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83A" w:rsidRDefault="00B202BD" w:rsidP="00B202BD">
      <w:pPr>
        <w:pStyle w:val="Titolo3"/>
        <w:rPr>
          <w:i w:val="0"/>
        </w:rPr>
      </w:pPr>
      <w:bookmarkStart w:id="0" w:name="_Toc74575512"/>
      <w:bookmarkStart w:id="1" w:name="_Toc77180591"/>
      <w:bookmarkStart w:id="2" w:name="_Toc77180633"/>
      <w:bookmarkStart w:id="3" w:name="_Toc77184921"/>
      <w:bookmarkStart w:id="4" w:name="_Toc77185034"/>
      <w:bookmarkStart w:id="5" w:name="_Toc78387184"/>
      <w:bookmarkStart w:id="6" w:name="_Toc88649254"/>
      <w:bookmarkStart w:id="7" w:name="_Toc88649510"/>
      <w:bookmarkStart w:id="8" w:name="_Toc88744334"/>
      <w:r w:rsidRPr="00B202BD">
        <w:rPr>
          <w:i w:val="0"/>
        </w:rPr>
        <w:t>1</w:t>
      </w:r>
      <w:r w:rsidR="004057ED">
        <w:rPr>
          <w:i w:val="0"/>
        </w:rPr>
        <w:t>.3</w:t>
      </w:r>
      <w:r w:rsidR="00F8576D">
        <w:rPr>
          <w:i w:val="0"/>
        </w:rPr>
        <w:t>.1</w:t>
      </w:r>
      <w:r w:rsidRPr="00B202BD">
        <w:rPr>
          <w:i w:val="0"/>
        </w:rPr>
        <w:t xml:space="preserve"> </w:t>
      </w:r>
      <w:bookmarkEnd w:id="0"/>
      <w:bookmarkEnd w:id="1"/>
      <w:bookmarkEnd w:id="2"/>
      <w:bookmarkEnd w:id="3"/>
      <w:bookmarkEnd w:id="4"/>
      <w:bookmarkEnd w:id="5"/>
      <w:bookmarkEnd w:id="6"/>
      <w:bookmarkEnd w:id="7"/>
      <w:bookmarkEnd w:id="8"/>
      <w:r w:rsidR="00F8576D" w:rsidRPr="00F8576D">
        <w:rPr>
          <w:i w:val="0"/>
        </w:rPr>
        <w:t>Assistenza sociale e socio-sanitaria</w:t>
      </w:r>
    </w:p>
    <w:p w:rsidR="00803528" w:rsidRPr="00803528" w:rsidRDefault="00803528" w:rsidP="00803528"/>
    <w:p w:rsidR="00B202BD" w:rsidRDefault="00B202BD" w:rsidP="00B202BD"/>
    <w:p w:rsidR="00F8576D" w:rsidRPr="00F8576D" w:rsidRDefault="00F8576D" w:rsidP="00F8576D">
      <w:pPr>
        <w:rPr>
          <w:bCs/>
        </w:rPr>
      </w:pPr>
      <w:r w:rsidRPr="00F8576D">
        <w:t xml:space="preserve">L’approccio integrato tra le politiche sociali e sanitarie è evidenziato in particolare dal collegamento tra alcuni investimenti della </w:t>
      </w:r>
      <w:r w:rsidRPr="00F8576D">
        <w:rPr>
          <w:b/>
          <w:bCs/>
        </w:rPr>
        <w:t>Missione 5 "Inclusione e Coesione"</w:t>
      </w:r>
      <w:r w:rsidRPr="00F8576D">
        <w:rPr>
          <w:bCs/>
        </w:rPr>
        <w:t xml:space="preserve"> </w:t>
      </w:r>
      <w:r w:rsidRPr="00F8576D">
        <w:rPr>
          <w:b/>
          <w:bCs/>
        </w:rPr>
        <w:t xml:space="preserve">Componente 2 </w:t>
      </w:r>
      <w:r w:rsidRPr="00F8576D">
        <w:rPr>
          <w:bCs/>
        </w:rPr>
        <w:t>“Infrastrutture sociali, famiglie, comunità e Terzo settore”</w:t>
      </w:r>
      <w:r w:rsidRPr="00F8576D">
        <w:rPr>
          <w:b/>
          <w:bCs/>
        </w:rPr>
        <w:t xml:space="preserve"> </w:t>
      </w:r>
      <w:r w:rsidRPr="00F8576D">
        <w:rPr>
          <w:bCs/>
        </w:rPr>
        <w:t>e</w:t>
      </w:r>
      <w:r w:rsidRPr="00F8576D">
        <w:rPr>
          <w:b/>
          <w:bCs/>
        </w:rPr>
        <w:t xml:space="preserve"> </w:t>
      </w:r>
      <w:r w:rsidRPr="00F8576D">
        <w:rPr>
          <w:bCs/>
        </w:rPr>
        <w:t xml:space="preserve">gli investimenti e progetti di riforma proposti dalla </w:t>
      </w:r>
      <w:r w:rsidRPr="00F8576D">
        <w:rPr>
          <w:b/>
          <w:bCs/>
        </w:rPr>
        <w:t>Missione 6</w:t>
      </w:r>
      <w:r w:rsidRPr="00F8576D">
        <w:rPr>
          <w:bCs/>
        </w:rPr>
        <w:t xml:space="preserve"> “</w:t>
      </w:r>
      <w:r w:rsidRPr="00F8576D">
        <w:rPr>
          <w:b/>
          <w:bCs/>
        </w:rPr>
        <w:t>Sanità</w:t>
      </w:r>
      <w:r w:rsidRPr="00F8576D">
        <w:rPr>
          <w:bCs/>
        </w:rPr>
        <w:t>”</w:t>
      </w:r>
      <w:r w:rsidRPr="00F8576D">
        <w:rPr>
          <w:b/>
          <w:bCs/>
        </w:rPr>
        <w:t xml:space="preserve"> Componente 1</w:t>
      </w:r>
      <w:r w:rsidRPr="00F8576D">
        <w:rPr>
          <w:bCs/>
        </w:rPr>
        <w:t xml:space="preserve"> “Reti di prossimità, strutture e telemedicina per l'assistenza territoriale sanitaria”. </w:t>
      </w:r>
    </w:p>
    <w:p w:rsidR="00F8576D" w:rsidRPr="00F8576D" w:rsidRDefault="00F8576D" w:rsidP="00F8576D">
      <w:pPr>
        <w:rPr>
          <w:iCs/>
        </w:rPr>
      </w:pPr>
      <w:r w:rsidRPr="00F8576D">
        <w:t xml:space="preserve">In questi due ambiti, l’attuazione degli interventi è attribuita in prevalenza, rispettivamente al </w:t>
      </w:r>
      <w:r w:rsidRPr="00F8576D">
        <w:rPr>
          <w:b/>
        </w:rPr>
        <w:t>Ministero del lavoro e delle politiche sociali</w:t>
      </w:r>
      <w:r w:rsidRPr="00F8576D">
        <w:t xml:space="preserve"> e al </w:t>
      </w:r>
      <w:r w:rsidRPr="00F8576D">
        <w:rPr>
          <w:b/>
        </w:rPr>
        <w:t>Ministero della salute</w:t>
      </w:r>
      <w:r w:rsidRPr="00F8576D">
        <w:t xml:space="preserve">, in collaborazione con le Regioni e gli enti locali. Una terza amministrazione titolare dell’attuazione è rappresentata dal Ministero per il Sud e la Coesione territoriale nell’ambito della Strategia Nazionale per le Aree interne (SNAI), per il rafforzamento della </w:t>
      </w:r>
      <w:r w:rsidRPr="00F8576D">
        <w:rPr>
          <w:b/>
          <w:iCs/>
        </w:rPr>
        <w:t>dotazione di servizi sociali e sanitari nelle aree del Mezzogiorno</w:t>
      </w:r>
      <w:r w:rsidRPr="00F8576D">
        <w:rPr>
          <w:iCs/>
        </w:rPr>
        <w:t xml:space="preserve"> e in quelle </w:t>
      </w:r>
      <w:r w:rsidRPr="00F8576D">
        <w:rPr>
          <w:b/>
          <w:iCs/>
        </w:rPr>
        <w:t>marginalizzate</w:t>
      </w:r>
      <w:r w:rsidRPr="00F8576D">
        <w:rPr>
          <w:iCs/>
        </w:rPr>
        <w:t xml:space="preserve">, per aumentare l’attrattività dei territori a maggior rischio di deprivazione materiale e spopolamento. </w:t>
      </w:r>
    </w:p>
    <w:p w:rsidR="00F8576D" w:rsidRPr="00F8576D" w:rsidRDefault="00F8576D" w:rsidP="00F8576D">
      <w:pPr>
        <w:rPr>
          <w:bCs/>
        </w:rPr>
      </w:pPr>
    </w:p>
    <w:p w:rsidR="00F8576D" w:rsidRPr="00F8576D" w:rsidRDefault="00F8576D" w:rsidP="00F8576D">
      <w:pPr>
        <w:rPr>
          <w:bCs/>
        </w:rPr>
      </w:pPr>
      <w:r w:rsidRPr="00F8576D">
        <w:rPr>
          <w:bCs/>
        </w:rPr>
        <w:t xml:space="preserve">All’interno della </w:t>
      </w:r>
      <w:r w:rsidRPr="00F8576D">
        <w:rPr>
          <w:b/>
          <w:bCs/>
        </w:rPr>
        <w:t>Missione 5</w:t>
      </w:r>
      <w:r w:rsidRPr="00F8576D">
        <w:rPr>
          <w:bCs/>
        </w:rPr>
        <w:t xml:space="preserve">, la </w:t>
      </w:r>
      <w:r w:rsidRPr="00F8576D">
        <w:rPr>
          <w:b/>
          <w:bCs/>
        </w:rPr>
        <w:t>Componente 2</w:t>
      </w:r>
      <w:r w:rsidRPr="00F8576D">
        <w:rPr>
          <w:bCs/>
        </w:rPr>
        <w:t xml:space="preserve"> - di interesse per le politiche sociali - indica l’intervento definito da progetti per attuare l’</w:t>
      </w:r>
      <w:r w:rsidRPr="00F8576D">
        <w:rPr>
          <w:b/>
          <w:bCs/>
        </w:rPr>
        <w:t xml:space="preserve">Investimento 1 “Servizi sociali, disabilità e marginalità sociale” </w:t>
      </w:r>
      <w:r w:rsidRPr="00F8576D">
        <w:rPr>
          <w:bCs/>
        </w:rPr>
        <w:t xml:space="preserve">rivolto ai seguenti obiettivi per la cui attuazione sono previsti </w:t>
      </w:r>
      <w:r w:rsidRPr="00F8576D">
        <w:rPr>
          <w:b/>
          <w:bCs/>
        </w:rPr>
        <w:t>1,45 miliardi di euro</w:t>
      </w:r>
      <w:r w:rsidRPr="00F8576D">
        <w:rPr>
          <w:bCs/>
        </w:rPr>
        <w:t>:</w:t>
      </w:r>
    </w:p>
    <w:p w:rsidR="00F8576D" w:rsidRPr="00F8576D" w:rsidRDefault="00F8576D" w:rsidP="00F8576D">
      <w:pPr>
        <w:numPr>
          <w:ilvl w:val="0"/>
          <w:numId w:val="40"/>
        </w:numPr>
        <w:ind w:left="284" w:hanging="284"/>
        <w:contextualSpacing/>
        <w:rPr>
          <w:bCs/>
        </w:rPr>
      </w:pPr>
      <w:r w:rsidRPr="00F8576D">
        <w:rPr>
          <w:b/>
          <w:bCs/>
        </w:rPr>
        <w:t>sostegno alle persone vulnerabili</w:t>
      </w:r>
      <w:r w:rsidRPr="00F8576D">
        <w:rPr>
          <w:bCs/>
        </w:rPr>
        <w:t xml:space="preserve"> e prevenzione dell’istituzionalizzazione degli </w:t>
      </w:r>
      <w:r w:rsidRPr="00F8576D">
        <w:rPr>
          <w:b/>
          <w:bCs/>
        </w:rPr>
        <w:t xml:space="preserve">anziani non autosufficienti </w:t>
      </w:r>
      <w:r w:rsidRPr="00F8576D">
        <w:rPr>
          <w:bCs/>
        </w:rPr>
        <w:t xml:space="preserve">con l’obiettivo entro il primo trimestre 2026 che almeno l'85% dei distretti sociali sull’intero territorio nazionale - attualmente sono circa 600 - abbia completato uno degli interventi indicati (M5C2- 5 e 6); </w:t>
      </w:r>
    </w:p>
    <w:p w:rsidR="00F8576D" w:rsidRPr="00F8576D" w:rsidRDefault="00F8576D" w:rsidP="00F8576D">
      <w:pPr>
        <w:numPr>
          <w:ilvl w:val="0"/>
          <w:numId w:val="40"/>
        </w:numPr>
        <w:ind w:left="284" w:hanging="284"/>
        <w:contextualSpacing/>
        <w:rPr>
          <w:bCs/>
        </w:rPr>
      </w:pPr>
      <w:r w:rsidRPr="00F8576D">
        <w:rPr>
          <w:bCs/>
        </w:rPr>
        <w:t xml:space="preserve">definizione dei percorsi di autonomia per </w:t>
      </w:r>
      <w:r w:rsidRPr="00F8576D">
        <w:rPr>
          <w:b/>
          <w:bCs/>
        </w:rPr>
        <w:t>persone con disabilità</w:t>
      </w:r>
      <w:r w:rsidRPr="00F8576D">
        <w:rPr>
          <w:bCs/>
        </w:rPr>
        <w:t xml:space="preserve"> con l’obiettivo, entro il primo trimestre 2026, di portare a regime i progetti avviati con almeno 5.000 persone con disabilità in condizione di beneficiare del rinnovo dello spazio domestico e/o della fornitura di dispositivi ICT (tecnologia della informazione e comunicazione) (M5C2- 7 e 8); </w:t>
      </w:r>
    </w:p>
    <w:p w:rsidR="00F8576D" w:rsidRPr="00F8576D" w:rsidRDefault="00F8576D" w:rsidP="00F8576D">
      <w:pPr>
        <w:numPr>
          <w:ilvl w:val="0"/>
          <w:numId w:val="40"/>
        </w:numPr>
        <w:ind w:left="284" w:hanging="284"/>
        <w:contextualSpacing/>
        <w:rPr>
          <w:bCs/>
        </w:rPr>
      </w:pPr>
      <w:r w:rsidRPr="00F8576D">
        <w:rPr>
          <w:b/>
          <w:bCs/>
        </w:rPr>
        <w:t xml:space="preserve">Housing temporaneo </w:t>
      </w:r>
      <w:r w:rsidRPr="00F8576D">
        <w:rPr>
          <w:bCs/>
        </w:rPr>
        <w:t xml:space="preserve">e </w:t>
      </w:r>
      <w:r w:rsidRPr="00F8576D">
        <w:rPr>
          <w:b/>
          <w:bCs/>
        </w:rPr>
        <w:t>cd. stazioni di posta</w:t>
      </w:r>
      <w:r w:rsidRPr="00F8576D">
        <w:rPr>
          <w:bCs/>
        </w:rPr>
        <w:t xml:space="preserve"> per l’ospitalità di persone senza fissa dimora con l’obiettivo, entro il primo trimestre 2026, di portare almeno 25.000 persone che vivono in condizioni di grave deprivazione materiale a ricevere un alloggio temporaneo, per almeno 6 mesi (M5C2- 9 e 10). </w:t>
      </w:r>
    </w:p>
    <w:p w:rsidR="00F8576D" w:rsidRPr="00F8576D" w:rsidRDefault="00F8576D" w:rsidP="00F8576D">
      <w:pPr>
        <w:rPr>
          <w:bCs/>
        </w:rPr>
      </w:pPr>
    </w:p>
    <w:p w:rsidR="00F8576D" w:rsidRPr="00F8576D" w:rsidRDefault="00F8576D" w:rsidP="00F8576D">
      <w:pPr>
        <w:rPr>
          <w:szCs w:val="26"/>
        </w:rPr>
      </w:pPr>
      <w:r w:rsidRPr="00F8576D">
        <w:rPr>
          <w:bCs/>
        </w:rPr>
        <w:lastRenderedPageBreak/>
        <w:t>A questi investimenti si affiancano alcune previsioni di riforma, i cui disegni di legge sono stati dichiarati collegati alla decisione di bilancio dalla NADEF 2021 a completamento della manovra di bilancio 2022-2024: P</w:t>
      </w:r>
      <w:r w:rsidRPr="00F8576D">
        <w:rPr>
          <w:szCs w:val="26"/>
        </w:rPr>
        <w:t>er approfondimenti e dettagli sui singoli interventi e sul relativo stato di attuazione si rinvia alle tabelle che seguono:</w:t>
      </w:r>
    </w:p>
    <w:p w:rsidR="00F8576D" w:rsidRPr="00F8576D" w:rsidRDefault="00F8576D" w:rsidP="00F8576D">
      <w:pPr>
        <w:numPr>
          <w:ilvl w:val="0"/>
          <w:numId w:val="41"/>
        </w:numPr>
        <w:ind w:left="284" w:hanging="284"/>
        <w:rPr>
          <w:bCs/>
        </w:rPr>
      </w:pPr>
      <w:r w:rsidRPr="00F8576D">
        <w:rPr>
          <w:bCs/>
        </w:rPr>
        <w:t xml:space="preserve">la </w:t>
      </w:r>
      <w:r w:rsidRPr="00F8576D">
        <w:rPr>
          <w:b/>
          <w:bCs/>
        </w:rPr>
        <w:t>Legge quadro sulla disabilità</w:t>
      </w:r>
      <w:r w:rsidRPr="00F8576D">
        <w:rPr>
          <w:bCs/>
        </w:rPr>
        <w:t>, provvedimento incardinato presso la Commissione XII della Camera (</w:t>
      </w:r>
      <w:hyperlink r:id="rId7" w:history="1">
        <w:r w:rsidRPr="00F8576D">
          <w:rPr>
            <w:bCs/>
            <w:color w:val="0000FF"/>
            <w:u w:val="single"/>
          </w:rPr>
          <w:t>A.C. 3347</w:t>
        </w:r>
      </w:hyperlink>
      <w:r w:rsidRPr="00F8576D">
        <w:rPr>
          <w:bCs/>
        </w:rPr>
        <w:t>) e da approvare entro il 31 dicembre 2021</w:t>
      </w:r>
      <w:r w:rsidRPr="00F8576D">
        <w:rPr>
          <w:bCs/>
          <w:vertAlign w:val="superscript"/>
        </w:rPr>
        <w:footnoteReference w:id="1"/>
      </w:r>
      <w:r w:rsidRPr="00F8576D">
        <w:rPr>
          <w:bCs/>
        </w:rPr>
        <w:t xml:space="preserve">, con l’obiettivo di attuare le norme i vi previste con tutti i decreti legislativi delegati entro la metà del 2024 (M5C2- 1 e 2); </w:t>
      </w:r>
    </w:p>
    <w:p w:rsidR="00F8576D" w:rsidRPr="00F8576D" w:rsidRDefault="00F8576D" w:rsidP="00F8576D">
      <w:pPr>
        <w:numPr>
          <w:ilvl w:val="0"/>
          <w:numId w:val="41"/>
        </w:numPr>
        <w:ind w:left="284" w:hanging="284"/>
      </w:pPr>
      <w:r w:rsidRPr="00F8576D">
        <w:rPr>
          <w:bCs/>
        </w:rPr>
        <w:t xml:space="preserve">la riforma del sistema degli </w:t>
      </w:r>
      <w:r w:rsidRPr="00F8576D">
        <w:rPr>
          <w:b/>
          <w:bCs/>
        </w:rPr>
        <w:t>interventi in favore degli anziani non autosufficienti</w:t>
      </w:r>
      <w:r w:rsidRPr="00F8576D">
        <w:rPr>
          <w:bCs/>
        </w:rPr>
        <w:t>, con l’obiettivo adottare un ddl di delega in materia entro il primo trimestre 2023 ed approvare tutti i decreti legislativi delegati entro il primo trimestre del 2024 (M5C2- 3 e 4).</w:t>
      </w:r>
      <w:r w:rsidRPr="00F8576D">
        <w:t xml:space="preserve"> </w:t>
      </w:r>
    </w:p>
    <w:p w:rsidR="00F8576D" w:rsidRPr="00F8576D" w:rsidRDefault="00F8576D" w:rsidP="00F8576D">
      <w:pPr>
        <w:rPr>
          <w:iCs/>
        </w:rPr>
      </w:pPr>
      <w:r w:rsidRPr="00F8576D">
        <w:rPr>
          <w:iCs/>
          <w:sz w:val="24"/>
        </w:rPr>
        <w:t xml:space="preserve">La definizione ed esecuzione dei progetti mediante bandi a valenza sociale della componente M5C2 vede il coinvolgimento, in qualità di attuatori, degli enti locali, siano essi comuni singoli ovvero associati in ambiti territoriali, coordinati dal </w:t>
      </w:r>
      <w:r w:rsidRPr="00F8576D">
        <w:rPr>
          <w:b/>
          <w:iCs/>
          <w:sz w:val="24"/>
        </w:rPr>
        <w:t>Ministero del Lavoro e delle Politiche Sociali</w:t>
      </w:r>
      <w:r w:rsidRPr="00F8576D">
        <w:rPr>
          <w:iCs/>
          <w:sz w:val="24"/>
        </w:rPr>
        <w:t>, in collaborazione con le Regioni.</w:t>
      </w:r>
      <w:r w:rsidRPr="00F8576D">
        <w:rPr>
          <w:iCs/>
        </w:rPr>
        <w:t xml:space="preserve"> </w:t>
      </w:r>
    </w:p>
    <w:p w:rsidR="00F8576D" w:rsidRPr="00F8576D" w:rsidRDefault="00F8576D" w:rsidP="00F8576D">
      <w:pPr>
        <w:rPr>
          <w:szCs w:val="26"/>
        </w:rPr>
      </w:pPr>
      <w:r w:rsidRPr="00F8576D">
        <w:rPr>
          <w:szCs w:val="26"/>
        </w:rPr>
        <w:t>L’</w:t>
      </w:r>
      <w:r w:rsidRPr="00F8576D">
        <w:rPr>
          <w:b/>
          <w:szCs w:val="26"/>
        </w:rPr>
        <w:t>investimento al punto 1)</w:t>
      </w:r>
      <w:r w:rsidRPr="00F8576D">
        <w:rPr>
          <w:szCs w:val="26"/>
        </w:rPr>
        <w:t xml:space="preserve"> a sostegno delle persone vulnerabili e degli anziani non autosufficienti prevede, in particolare, la realizzazione e il completamento, da parte di almeno </w:t>
      </w:r>
      <w:r w:rsidRPr="00F8576D">
        <w:rPr>
          <w:b/>
          <w:szCs w:val="26"/>
        </w:rPr>
        <w:t>l'85% dei distretti</w:t>
      </w:r>
      <w:r w:rsidRPr="00F8576D">
        <w:rPr>
          <w:szCs w:val="26"/>
        </w:rPr>
        <w:t xml:space="preserve"> sociali sull’intero territorio nazionale (attualmente circa 600), entro il primo trimestre 2026, di </w:t>
      </w:r>
      <w:r w:rsidRPr="00F8576D">
        <w:rPr>
          <w:b/>
          <w:szCs w:val="26"/>
        </w:rPr>
        <w:t>uno dei quattro interventi</w:t>
      </w:r>
      <w:r w:rsidRPr="00F8576D">
        <w:rPr>
          <w:szCs w:val="26"/>
        </w:rPr>
        <w:t>, riconosciuti come "</w:t>
      </w:r>
      <w:r w:rsidRPr="00F8576D">
        <w:rPr>
          <w:b/>
          <w:szCs w:val="26"/>
        </w:rPr>
        <w:t>livello essenziale di assistenza sociale</w:t>
      </w:r>
      <w:r w:rsidRPr="00F8576D">
        <w:rPr>
          <w:szCs w:val="26"/>
        </w:rPr>
        <w:t>" da erogare su tutto il territorio nazionale:</w:t>
      </w:r>
    </w:p>
    <w:p w:rsidR="00F8576D" w:rsidRPr="00F8576D" w:rsidRDefault="00F8576D" w:rsidP="00F8576D">
      <w:pPr>
        <w:numPr>
          <w:ilvl w:val="0"/>
          <w:numId w:val="39"/>
        </w:numPr>
        <w:ind w:left="284" w:hanging="284"/>
        <w:contextualSpacing/>
        <w:rPr>
          <w:szCs w:val="26"/>
        </w:rPr>
      </w:pPr>
      <w:r w:rsidRPr="00F8576D">
        <w:rPr>
          <w:szCs w:val="26"/>
        </w:rPr>
        <w:t xml:space="preserve">Sostegno delle capacità genitoriali e a supporto alle </w:t>
      </w:r>
      <w:r w:rsidRPr="00F8576D">
        <w:rPr>
          <w:b/>
          <w:szCs w:val="26"/>
        </w:rPr>
        <w:t>famiglie</w:t>
      </w:r>
      <w:r w:rsidRPr="00F8576D">
        <w:rPr>
          <w:szCs w:val="26"/>
        </w:rPr>
        <w:t xml:space="preserve"> e ai </w:t>
      </w:r>
      <w:r w:rsidRPr="00F8576D">
        <w:rPr>
          <w:b/>
          <w:szCs w:val="26"/>
        </w:rPr>
        <w:t>minori</w:t>
      </w:r>
      <w:r w:rsidRPr="00F8576D">
        <w:rPr>
          <w:szCs w:val="26"/>
        </w:rPr>
        <w:t xml:space="preserve"> in condizioni di </w:t>
      </w:r>
      <w:r w:rsidRPr="00F8576D">
        <w:rPr>
          <w:b/>
          <w:szCs w:val="26"/>
        </w:rPr>
        <w:t>vulnerabilità (0-17 anni)</w:t>
      </w:r>
      <w:r w:rsidRPr="00F8576D">
        <w:rPr>
          <w:szCs w:val="26"/>
        </w:rPr>
        <w:t>,</w:t>
      </w:r>
      <w:r w:rsidRPr="00F8576D">
        <w:rPr>
          <w:b/>
          <w:szCs w:val="26"/>
        </w:rPr>
        <w:t xml:space="preserve"> </w:t>
      </w:r>
      <w:r w:rsidRPr="00F8576D">
        <w:rPr>
          <w:szCs w:val="26"/>
        </w:rPr>
        <w:t>per un totale di risorse pari a</w:t>
      </w:r>
      <w:r w:rsidRPr="00F8576D">
        <w:rPr>
          <w:b/>
          <w:szCs w:val="26"/>
        </w:rPr>
        <w:t xml:space="preserve"> 84,6 milioni;</w:t>
      </w:r>
    </w:p>
    <w:p w:rsidR="00F8576D" w:rsidRPr="00F8576D" w:rsidRDefault="00F8576D" w:rsidP="00F8576D">
      <w:pPr>
        <w:numPr>
          <w:ilvl w:val="0"/>
          <w:numId w:val="39"/>
        </w:numPr>
        <w:ind w:left="284" w:hanging="284"/>
        <w:contextualSpacing/>
        <w:rPr>
          <w:szCs w:val="26"/>
        </w:rPr>
      </w:pPr>
      <w:r w:rsidRPr="00F8576D">
        <w:rPr>
          <w:szCs w:val="26"/>
        </w:rPr>
        <w:t>Riconversione</w:t>
      </w:r>
      <w:r w:rsidRPr="00F8576D">
        <w:rPr>
          <w:b/>
          <w:szCs w:val="26"/>
        </w:rPr>
        <w:t xml:space="preserve"> delle RSA </w:t>
      </w:r>
      <w:r w:rsidRPr="00F8576D">
        <w:rPr>
          <w:szCs w:val="26"/>
        </w:rPr>
        <w:t xml:space="preserve">in gruppi di </w:t>
      </w:r>
      <w:r w:rsidRPr="00F8576D">
        <w:rPr>
          <w:b/>
          <w:szCs w:val="26"/>
        </w:rPr>
        <w:t xml:space="preserve">appartamenti dotati dei servizi </w:t>
      </w:r>
      <w:r w:rsidRPr="00F8576D">
        <w:rPr>
          <w:szCs w:val="26"/>
        </w:rPr>
        <w:t xml:space="preserve">necessari alla permanenza in </w:t>
      </w:r>
      <w:r w:rsidRPr="00F8576D">
        <w:rPr>
          <w:b/>
          <w:szCs w:val="26"/>
        </w:rPr>
        <w:t>sicurezza degli anziani non autosufficienti</w:t>
      </w:r>
      <w:r w:rsidRPr="00F8576D">
        <w:rPr>
          <w:szCs w:val="26"/>
        </w:rPr>
        <w:t xml:space="preserve">, a cui sono dedicate risorse pari a </w:t>
      </w:r>
      <w:r w:rsidRPr="00F8576D">
        <w:rPr>
          <w:b/>
          <w:szCs w:val="26"/>
        </w:rPr>
        <w:t xml:space="preserve">307,5 milioni. </w:t>
      </w:r>
    </w:p>
    <w:p w:rsidR="00F8576D" w:rsidRPr="00F8576D" w:rsidRDefault="00F8576D" w:rsidP="00F8576D">
      <w:pPr>
        <w:ind w:left="284" w:hanging="284"/>
        <w:contextualSpacing/>
        <w:rPr>
          <w:szCs w:val="26"/>
        </w:rPr>
      </w:pPr>
      <w:r w:rsidRPr="00F8576D">
        <w:rPr>
          <w:szCs w:val="26"/>
        </w:rPr>
        <w:t xml:space="preserve">La linea di attività è integrata agli investimenti del capitolo sanitario del Piano (collegato all’investimento 1.1. e 1.2 della Missione 6, Componente 1); </w:t>
      </w:r>
    </w:p>
    <w:p w:rsidR="00F8576D" w:rsidRPr="00F8576D" w:rsidRDefault="00F8576D" w:rsidP="00F8576D">
      <w:pPr>
        <w:numPr>
          <w:ilvl w:val="0"/>
          <w:numId w:val="39"/>
        </w:numPr>
        <w:ind w:left="284" w:hanging="284"/>
        <w:contextualSpacing/>
        <w:rPr>
          <w:szCs w:val="26"/>
        </w:rPr>
      </w:pPr>
      <w:r w:rsidRPr="00F8576D">
        <w:rPr>
          <w:szCs w:val="26"/>
        </w:rPr>
        <w:t xml:space="preserve">Rafforzamento dei </w:t>
      </w:r>
      <w:r w:rsidRPr="00F8576D">
        <w:rPr>
          <w:b/>
          <w:szCs w:val="26"/>
        </w:rPr>
        <w:t>servizi sociali a domicilio</w:t>
      </w:r>
      <w:r w:rsidRPr="00F8576D">
        <w:rPr>
          <w:szCs w:val="26"/>
        </w:rPr>
        <w:t xml:space="preserve"> per gli anziani necessari a garantire la </w:t>
      </w:r>
      <w:r w:rsidRPr="00F8576D">
        <w:rPr>
          <w:b/>
          <w:szCs w:val="26"/>
        </w:rPr>
        <w:t>dimissione ospedaliera anticipata e a prevenire i ricoveri in ospedale</w:t>
      </w:r>
      <w:r w:rsidRPr="00F8576D">
        <w:rPr>
          <w:szCs w:val="26"/>
        </w:rPr>
        <w:t xml:space="preserve">, a cui sono finalizzati </w:t>
      </w:r>
      <w:r w:rsidRPr="00F8576D">
        <w:rPr>
          <w:b/>
          <w:szCs w:val="26"/>
        </w:rPr>
        <w:t>66 milioni.</w:t>
      </w:r>
      <w:r w:rsidRPr="00F8576D">
        <w:rPr>
          <w:szCs w:val="26"/>
        </w:rPr>
        <w:t xml:space="preserve"> </w:t>
      </w:r>
    </w:p>
    <w:p w:rsidR="00F8576D" w:rsidRPr="00F8576D" w:rsidRDefault="00F8576D" w:rsidP="00F8576D">
      <w:pPr>
        <w:ind w:left="284" w:hanging="284"/>
        <w:contextualSpacing/>
        <w:rPr>
          <w:szCs w:val="26"/>
        </w:rPr>
      </w:pPr>
      <w:r w:rsidRPr="00F8576D">
        <w:rPr>
          <w:szCs w:val="26"/>
        </w:rPr>
        <w:t>L'intervento mira a fornire una formazione specifica ai professionisti nell'ambito dei servizi a domicilio destinati agli anziani. Anche questa linea di attività è integrata al progetto sull’assistenza sanitaria (cure intermedie) proposto nella Missione 6;</w:t>
      </w:r>
    </w:p>
    <w:p w:rsidR="00F8576D" w:rsidRPr="00F8576D" w:rsidRDefault="00F8576D" w:rsidP="00F8576D">
      <w:pPr>
        <w:numPr>
          <w:ilvl w:val="0"/>
          <w:numId w:val="39"/>
        </w:numPr>
        <w:ind w:left="284" w:hanging="284"/>
        <w:contextualSpacing/>
        <w:rPr>
          <w:szCs w:val="26"/>
        </w:rPr>
      </w:pPr>
      <w:r w:rsidRPr="00F8576D">
        <w:rPr>
          <w:szCs w:val="26"/>
        </w:rPr>
        <w:lastRenderedPageBreak/>
        <w:t>Rafforzamento del</w:t>
      </w:r>
      <w:r w:rsidRPr="00F8576D">
        <w:rPr>
          <w:b/>
          <w:szCs w:val="26"/>
        </w:rPr>
        <w:t xml:space="preserve"> ruolo degli assistenti sociali</w:t>
      </w:r>
      <w:r w:rsidRPr="00F8576D">
        <w:rPr>
          <w:szCs w:val="26"/>
        </w:rPr>
        <w:t xml:space="preserve">, mediante meccanismi per la loro condivisione e supervisione nell’ambito dei servizi sociali, per un valore pari a </w:t>
      </w:r>
      <w:r w:rsidRPr="00F8576D">
        <w:rPr>
          <w:b/>
          <w:szCs w:val="26"/>
        </w:rPr>
        <w:t>42 milioni</w:t>
      </w:r>
      <w:r w:rsidRPr="00F8576D">
        <w:rPr>
          <w:szCs w:val="26"/>
        </w:rPr>
        <w:t>.</w:t>
      </w:r>
    </w:p>
    <w:p w:rsidR="00F8576D" w:rsidRPr="00F8576D" w:rsidRDefault="00F8576D" w:rsidP="00F8576D">
      <w:pPr>
        <w:rPr>
          <w:iCs/>
          <w:szCs w:val="26"/>
        </w:rPr>
      </w:pPr>
      <w:r w:rsidRPr="00F8576D">
        <w:rPr>
          <w:iCs/>
          <w:szCs w:val="26"/>
        </w:rPr>
        <w:t>Si sottolinea che il rafforzamento dell’assistenza socio-sanitaria rivolta alla cura dei soggetti fragili e dei malati cronici e la contemporanea riprogettazione ed il potenziamento dei servizi pubblici di cura rivolti agli anziani non autosufficienti e ai disabili, disegnano una assistenza sul territorio con potenziali ricadute per l’</w:t>
      </w:r>
      <w:r w:rsidRPr="00F8576D">
        <w:rPr>
          <w:b/>
          <w:iCs/>
          <w:szCs w:val="26"/>
        </w:rPr>
        <w:t>occupazione femminile</w:t>
      </w:r>
      <w:r w:rsidRPr="00F8576D">
        <w:rPr>
          <w:iCs/>
          <w:szCs w:val="26"/>
        </w:rPr>
        <w:t xml:space="preserve">, poiché, da un lato alleggeriscono le donne dall’impegno di cura familiare, al quale esse sono prevalentemente dedite, dall’altro creano nuove possibilità di impiego in un settore tradizionalmente occupato dalle donne. </w:t>
      </w:r>
    </w:p>
    <w:p w:rsidR="00F8576D" w:rsidRPr="00F8576D" w:rsidRDefault="00F8576D" w:rsidP="00F8576D">
      <w:pPr>
        <w:rPr>
          <w:bCs/>
        </w:rPr>
      </w:pPr>
    </w:p>
    <w:p w:rsidR="00F8576D" w:rsidRPr="00F8576D" w:rsidRDefault="00F8576D" w:rsidP="00F8576D">
      <w:pPr>
        <w:rPr>
          <w:bCs/>
          <w:szCs w:val="26"/>
        </w:rPr>
      </w:pPr>
      <w:r w:rsidRPr="00F8576D">
        <w:rPr>
          <w:bCs/>
        </w:rPr>
        <w:t>L’</w:t>
      </w:r>
      <w:r w:rsidRPr="00F8576D">
        <w:rPr>
          <w:b/>
          <w:bCs/>
        </w:rPr>
        <w:t>investimento al punto 2)</w:t>
      </w:r>
      <w:r w:rsidRPr="00F8576D">
        <w:rPr>
          <w:bCs/>
        </w:rPr>
        <w:t xml:space="preserve"> volto a promuovere percorsi di autonomia delle persone con disabilità, prevede la realizzazione da parte dei distretti sociali comunali di </w:t>
      </w:r>
      <w:r w:rsidRPr="00F8576D">
        <w:rPr>
          <w:b/>
          <w:bCs/>
        </w:rPr>
        <w:t>almeno 500 progetti relativi alla ristrutturazione degli spazi domestici</w:t>
      </w:r>
      <w:r w:rsidRPr="00F8576D">
        <w:rPr>
          <w:bCs/>
        </w:rPr>
        <w:t xml:space="preserve"> e/o alla fornitura di dispositivi ICT alle persone con disabilità, insieme a una formazione sulle competenze digitali. Inoltre, è prevista, entro il primo trimestre del 2026, la messa a regime dei progetti avviati con almeno 5.000 persone con disabilità (1.000 esistenti più altre 4.000) in condizione di beneficiare del rinnovo dello spazio domestico e/o de</w:t>
      </w:r>
      <w:r w:rsidRPr="00F8576D">
        <w:rPr>
          <w:bCs/>
          <w:szCs w:val="26"/>
        </w:rPr>
        <w:t>lla fornitura di dispositivi ICT.</w:t>
      </w:r>
    </w:p>
    <w:p w:rsidR="00F8576D" w:rsidRPr="00F8576D" w:rsidRDefault="00F8576D" w:rsidP="00F8576D">
      <w:pPr>
        <w:rPr>
          <w:bCs/>
          <w:sz w:val="24"/>
        </w:rPr>
      </w:pPr>
      <w:r w:rsidRPr="00F8576D">
        <w:rPr>
          <w:bCs/>
          <w:sz w:val="24"/>
        </w:rPr>
        <w:t xml:space="preserve">Per l’attuazione dell’intervento negli aspetti socio-sanitari, si prevede il </w:t>
      </w:r>
      <w:r w:rsidRPr="00F8576D">
        <w:rPr>
          <w:b/>
          <w:bCs/>
          <w:sz w:val="24"/>
        </w:rPr>
        <w:t xml:space="preserve">collegamento con la riforma dei servizi sanitari di prossimità </w:t>
      </w:r>
      <w:r w:rsidRPr="00F8576D">
        <w:rPr>
          <w:bCs/>
          <w:sz w:val="24"/>
        </w:rPr>
        <w:t>indicati alla Missione 6 Salute, Componente 1 (v. oltre), a supporto della fornitura dei servizi sociali e socio-sanitari domiciliari, sia individualizzati, sia comunità, anche tramite l’assegnazione di proprietà immobiliari confiscate alle organizzazioni criminali e adeguata formazione sulle competenze digitali richieste.</w:t>
      </w:r>
    </w:p>
    <w:p w:rsidR="00F8576D" w:rsidRPr="00F8576D" w:rsidRDefault="00F8576D" w:rsidP="00F8576D">
      <w:pPr>
        <w:rPr>
          <w:bCs/>
        </w:rPr>
      </w:pPr>
    </w:p>
    <w:p w:rsidR="00F8576D" w:rsidRPr="00F8576D" w:rsidRDefault="00F8576D" w:rsidP="00F8576D">
      <w:pPr>
        <w:rPr>
          <w:bCs/>
        </w:rPr>
      </w:pPr>
      <w:r w:rsidRPr="00F8576D">
        <w:rPr>
          <w:bCs/>
        </w:rPr>
        <w:t>L’</w:t>
      </w:r>
      <w:r w:rsidRPr="00F8576D">
        <w:rPr>
          <w:b/>
          <w:bCs/>
        </w:rPr>
        <w:t>investimento al punto 3)</w:t>
      </w:r>
      <w:r w:rsidRPr="00F8576D">
        <w:rPr>
          <w:bCs/>
        </w:rPr>
        <w:t xml:space="preserve"> è finalizzato ad attuare progetti di </w:t>
      </w:r>
      <w:r w:rsidRPr="00F8576D">
        <w:rPr>
          <w:b/>
          <w:bCs/>
          <w:i/>
        </w:rPr>
        <w:t>Housing</w:t>
      </w:r>
      <w:r w:rsidRPr="00F8576D">
        <w:rPr>
          <w:b/>
          <w:bCs/>
        </w:rPr>
        <w:t xml:space="preserve"> temporaneo</w:t>
      </w:r>
      <w:r w:rsidRPr="00F8576D">
        <w:rPr>
          <w:bCs/>
        </w:rPr>
        <w:t xml:space="preserve">, con la messa a disposizione fino a 24 mesi, da parte dei Comuni (singoli o associati) che dovranno presentare le proposte di progetto sulla base dei requisiti individuati dalle Regioni, di appartamenti per singoli/piccoli gruppi/famiglie, preferibilmente attraverso la ristrutturazione e il rinnovo degli immobili di proprietà dello Stato. I progetti devono essere accompagnati da programmi a favore del sostegno di persone non autosufficienti. All’intervento sono stati destinati </w:t>
      </w:r>
      <w:r w:rsidRPr="00F8576D">
        <w:rPr>
          <w:b/>
          <w:bCs/>
        </w:rPr>
        <w:t>177,5 milioni</w:t>
      </w:r>
      <w:r w:rsidRPr="00F8576D">
        <w:rPr>
          <w:bCs/>
        </w:rPr>
        <w:t xml:space="preserve">; </w:t>
      </w:r>
    </w:p>
    <w:p w:rsidR="00F8576D" w:rsidRPr="00F8576D" w:rsidRDefault="00F8576D" w:rsidP="00F8576D">
      <w:pPr>
        <w:rPr>
          <w:bCs/>
        </w:rPr>
      </w:pPr>
      <w:r w:rsidRPr="00F8576D">
        <w:rPr>
          <w:bCs/>
        </w:rPr>
        <w:t xml:space="preserve">Per i servizi di accoglienza notturna limitata e di ulteriori servizi (distribuzione di beni alimentari e ristorazione, sanitari e di offerta lavoro) dei soggetti senza fissa dimora, presso le cosiddette Stazioni di posta, possono essere coinvolte le associazioni di volontariato, in collaborazione con le amministrazioni pubbliche. Al fine di raggiungere una più ampia inclusione sociale, il progetto comporterà azioni incentrate sull'inserimento </w:t>
      </w:r>
      <w:r w:rsidRPr="00F8576D">
        <w:rPr>
          <w:bCs/>
        </w:rPr>
        <w:lastRenderedPageBreak/>
        <w:t xml:space="preserve">lavorativo, con il supporto dei centri per l'impiego. L’intervento è finanziato con </w:t>
      </w:r>
      <w:r w:rsidRPr="00F8576D">
        <w:rPr>
          <w:b/>
          <w:bCs/>
        </w:rPr>
        <w:t>272,5 milioni</w:t>
      </w:r>
      <w:r w:rsidRPr="00F8576D">
        <w:rPr>
          <w:bCs/>
        </w:rPr>
        <w:t>.</w:t>
      </w:r>
    </w:p>
    <w:p w:rsidR="00F8576D" w:rsidRPr="00F8576D" w:rsidRDefault="00F8576D" w:rsidP="00F8576D">
      <w:pPr>
        <w:contextualSpacing/>
        <w:rPr>
          <w:highlight w:val="yellow"/>
        </w:rPr>
      </w:pPr>
    </w:p>
    <w:p w:rsidR="00F8576D" w:rsidRDefault="00F8576D" w:rsidP="00F8576D">
      <w:pPr>
        <w:rPr>
          <w:szCs w:val="26"/>
        </w:rPr>
      </w:pPr>
      <w:r w:rsidRPr="00F8576D">
        <w:rPr>
          <w:szCs w:val="26"/>
        </w:rPr>
        <w:t>Con riferimento agli investimenti previsti nell’ambito della Missione 5, la tabella che segue riepiloga le risorse indicate, l’amministrazione titolare e il soggetto attuatore, se diverso, e i tempi per raggiungere i traguardi e gli obiettivi previsti</w:t>
      </w:r>
      <w:r>
        <w:rPr>
          <w:szCs w:val="26"/>
        </w:rPr>
        <w:t>.</w:t>
      </w:r>
    </w:p>
    <w:p w:rsidR="00B32E7C" w:rsidRPr="005B2583" w:rsidRDefault="00B32E7C" w:rsidP="005B2583">
      <w:pPr>
        <w:jc w:val="right"/>
        <w:rPr>
          <w:i/>
          <w:szCs w:val="26"/>
        </w:rPr>
      </w:pPr>
    </w:p>
    <w:p w:rsidR="005B2583" w:rsidRPr="005B2583" w:rsidRDefault="005B2583" w:rsidP="005B2583">
      <w:pPr>
        <w:jc w:val="right"/>
        <w:rPr>
          <w:i/>
          <w:sz w:val="20"/>
        </w:rPr>
      </w:pPr>
      <w:r w:rsidRPr="005B2583">
        <w:rPr>
          <w:i/>
          <w:sz w:val="20"/>
        </w:rPr>
        <w:t>(in milioni di euro)</w:t>
      </w:r>
    </w:p>
    <w:tbl>
      <w:tblPr>
        <w:tblStyle w:val="Grigliatabella5"/>
        <w:tblW w:w="9376" w:type="dxa"/>
        <w:jc w:val="center"/>
        <w:tblLayout w:type="fixed"/>
        <w:tblLook w:val="04A0" w:firstRow="1" w:lastRow="0" w:firstColumn="1" w:lastColumn="0" w:noHBand="0" w:noVBand="1"/>
      </w:tblPr>
      <w:tblGrid>
        <w:gridCol w:w="1271"/>
        <w:gridCol w:w="2742"/>
        <w:gridCol w:w="1535"/>
        <w:gridCol w:w="2526"/>
        <w:gridCol w:w="1302"/>
      </w:tblGrid>
      <w:tr w:rsidR="005B2583" w:rsidRPr="00B32E7C" w:rsidTr="00B32E7C">
        <w:trPr>
          <w:tblHeader/>
          <w:jc w:val="center"/>
        </w:trPr>
        <w:tc>
          <w:tcPr>
            <w:tcW w:w="1271" w:type="dxa"/>
            <w:shd w:val="clear" w:color="auto" w:fill="C6D9F1"/>
          </w:tcPr>
          <w:p w:rsidR="00B32E7C" w:rsidRPr="00B32E7C" w:rsidRDefault="00B32E7C" w:rsidP="00B32E7C">
            <w:pPr>
              <w:spacing w:before="40" w:after="40"/>
              <w:ind w:left="-57" w:right="-57" w:firstLine="0"/>
              <w:jc w:val="center"/>
              <w:rPr>
                <w:sz w:val="20"/>
              </w:rPr>
            </w:pPr>
            <w:r w:rsidRPr="00B32E7C">
              <w:rPr>
                <w:sz w:val="20"/>
              </w:rPr>
              <w:t>Missione/ Componente</w:t>
            </w:r>
          </w:p>
        </w:tc>
        <w:tc>
          <w:tcPr>
            <w:tcW w:w="2742" w:type="dxa"/>
            <w:shd w:val="clear" w:color="auto" w:fill="C6D9F1"/>
          </w:tcPr>
          <w:p w:rsidR="00B32E7C" w:rsidRPr="00B32E7C" w:rsidRDefault="00B32E7C" w:rsidP="00B32E7C">
            <w:pPr>
              <w:spacing w:before="40" w:after="40"/>
              <w:ind w:left="-57" w:right="-57" w:firstLine="0"/>
              <w:jc w:val="center"/>
              <w:rPr>
                <w:sz w:val="20"/>
              </w:rPr>
            </w:pPr>
            <w:r w:rsidRPr="00B32E7C">
              <w:rPr>
                <w:sz w:val="20"/>
              </w:rPr>
              <w:t>Investimenti/ Riforme</w:t>
            </w:r>
          </w:p>
        </w:tc>
        <w:tc>
          <w:tcPr>
            <w:tcW w:w="1535" w:type="dxa"/>
            <w:shd w:val="clear" w:color="auto" w:fill="C6D9F1"/>
          </w:tcPr>
          <w:p w:rsidR="00B32E7C" w:rsidRPr="00B32E7C" w:rsidRDefault="00B32E7C" w:rsidP="00B32E7C">
            <w:pPr>
              <w:spacing w:before="40" w:after="40"/>
              <w:ind w:left="-57" w:right="-57" w:firstLine="0"/>
              <w:jc w:val="center"/>
              <w:rPr>
                <w:sz w:val="20"/>
              </w:rPr>
            </w:pPr>
            <w:r w:rsidRPr="00B32E7C">
              <w:rPr>
                <w:sz w:val="20"/>
              </w:rPr>
              <w:t>Risorse PNRR</w:t>
            </w:r>
          </w:p>
        </w:tc>
        <w:tc>
          <w:tcPr>
            <w:tcW w:w="2526" w:type="dxa"/>
            <w:shd w:val="clear" w:color="auto" w:fill="C6D9F1"/>
          </w:tcPr>
          <w:p w:rsidR="00B32E7C" w:rsidRPr="00B32E7C" w:rsidRDefault="00B32E7C" w:rsidP="00B32E7C">
            <w:pPr>
              <w:spacing w:before="40" w:after="40"/>
              <w:ind w:left="-57" w:right="-57" w:firstLine="0"/>
              <w:jc w:val="center"/>
              <w:rPr>
                <w:sz w:val="20"/>
              </w:rPr>
            </w:pPr>
            <w:r w:rsidRPr="00B32E7C">
              <w:rPr>
                <w:sz w:val="20"/>
              </w:rPr>
              <w:t>Amministrazione Titolare/ Soggetto attuatore</w:t>
            </w:r>
          </w:p>
        </w:tc>
        <w:tc>
          <w:tcPr>
            <w:tcW w:w="1302" w:type="dxa"/>
            <w:shd w:val="clear" w:color="auto" w:fill="C6D9F1"/>
          </w:tcPr>
          <w:p w:rsidR="00B32E7C" w:rsidRPr="00B32E7C" w:rsidRDefault="00B32E7C" w:rsidP="00B32E7C">
            <w:pPr>
              <w:spacing w:before="40" w:after="40"/>
              <w:ind w:left="-57" w:right="-57" w:firstLine="0"/>
              <w:jc w:val="center"/>
              <w:rPr>
                <w:sz w:val="20"/>
              </w:rPr>
            </w:pPr>
            <w:r w:rsidRPr="00B32E7C">
              <w:rPr>
                <w:sz w:val="20"/>
              </w:rPr>
              <w:t>Traguardo/ Obiettivo</w:t>
            </w:r>
          </w:p>
        </w:tc>
      </w:tr>
      <w:tr w:rsidR="00B32E7C" w:rsidRPr="00B32E7C" w:rsidTr="00737711">
        <w:trPr>
          <w:jc w:val="center"/>
        </w:trPr>
        <w:tc>
          <w:tcPr>
            <w:tcW w:w="1271" w:type="dxa"/>
          </w:tcPr>
          <w:p w:rsidR="00B32E7C" w:rsidRPr="00B32E7C" w:rsidRDefault="00B32E7C" w:rsidP="00B32E7C">
            <w:pPr>
              <w:spacing w:before="40" w:after="40"/>
              <w:ind w:firstLine="0"/>
              <w:jc w:val="left"/>
              <w:rPr>
                <w:sz w:val="20"/>
              </w:rPr>
            </w:pPr>
            <w:r w:rsidRPr="00B32E7C">
              <w:rPr>
                <w:sz w:val="20"/>
              </w:rPr>
              <w:t>M5C2</w:t>
            </w:r>
          </w:p>
        </w:tc>
        <w:tc>
          <w:tcPr>
            <w:tcW w:w="2742" w:type="dxa"/>
          </w:tcPr>
          <w:tbl>
            <w:tblPr>
              <w:tblW w:w="2659" w:type="dxa"/>
              <w:tblBorders>
                <w:top w:val="nil"/>
                <w:left w:val="nil"/>
                <w:bottom w:val="nil"/>
                <w:right w:val="nil"/>
              </w:tblBorders>
              <w:tblLayout w:type="fixed"/>
              <w:tblLook w:val="0000" w:firstRow="0" w:lastRow="0" w:firstColumn="0" w:lastColumn="0" w:noHBand="0" w:noVBand="0"/>
            </w:tblPr>
            <w:tblGrid>
              <w:gridCol w:w="2659"/>
            </w:tblGrid>
            <w:tr w:rsidR="00B32E7C" w:rsidRPr="00B32E7C" w:rsidTr="00737711">
              <w:trPr>
                <w:trHeight w:val="149"/>
              </w:trPr>
              <w:tc>
                <w:tcPr>
                  <w:tcW w:w="2659" w:type="dxa"/>
                </w:tcPr>
                <w:p w:rsidR="00B32E7C" w:rsidRPr="00B32E7C" w:rsidRDefault="00B32E7C" w:rsidP="00B32E7C">
                  <w:pPr>
                    <w:spacing w:before="40" w:after="40"/>
                    <w:ind w:right="176" w:firstLine="3"/>
                    <w:jc w:val="left"/>
                    <w:rPr>
                      <w:b/>
                      <w:sz w:val="20"/>
                    </w:rPr>
                  </w:pPr>
                  <w:r w:rsidRPr="00B32E7C">
                    <w:rPr>
                      <w:sz w:val="20"/>
                    </w:rPr>
                    <w:t xml:space="preserve">Sostegno alle persone vulnerabili e prevenzione dell’istituzionalizzazione degli anziani non autosufficienti </w:t>
                  </w:r>
                </w:p>
                <w:p w:rsidR="00B32E7C" w:rsidRPr="00B32E7C" w:rsidRDefault="00B32E7C" w:rsidP="00B32E7C">
                  <w:pPr>
                    <w:spacing w:before="40" w:after="40"/>
                    <w:ind w:right="176" w:firstLine="0"/>
                    <w:jc w:val="left"/>
                    <w:rPr>
                      <w:sz w:val="20"/>
                    </w:rPr>
                  </w:pPr>
                  <w:r w:rsidRPr="00B32E7C">
                    <w:rPr>
                      <w:sz w:val="20"/>
                    </w:rPr>
                    <w:t>M5C2-I 1.1 - 5-6 (collegato con M6C1-I 1.1. e 1.2)</w:t>
                  </w:r>
                </w:p>
              </w:tc>
            </w:tr>
          </w:tbl>
          <w:p w:rsidR="00B32E7C" w:rsidRPr="00B32E7C" w:rsidRDefault="00B32E7C" w:rsidP="00B32E7C">
            <w:pPr>
              <w:spacing w:before="40" w:after="40"/>
              <w:ind w:firstLine="0"/>
              <w:jc w:val="left"/>
              <w:rPr>
                <w:sz w:val="20"/>
              </w:rPr>
            </w:pPr>
          </w:p>
        </w:tc>
        <w:tc>
          <w:tcPr>
            <w:tcW w:w="1535" w:type="dxa"/>
          </w:tcPr>
          <w:p w:rsidR="00B32E7C" w:rsidRPr="00B32E7C" w:rsidRDefault="00B32E7C" w:rsidP="00B32E7C">
            <w:pPr>
              <w:spacing w:before="40" w:after="40"/>
              <w:ind w:left="-57" w:right="57" w:firstLine="0"/>
              <w:jc w:val="right"/>
              <w:rPr>
                <w:sz w:val="20"/>
              </w:rPr>
            </w:pPr>
            <w:r w:rsidRPr="00B32E7C">
              <w:rPr>
                <w:sz w:val="20"/>
              </w:rPr>
              <w:t>500,1</w:t>
            </w:r>
            <w:r w:rsidRPr="00B32E7C">
              <w:rPr>
                <w:sz w:val="20"/>
              </w:rPr>
              <w:br/>
            </w:r>
            <w:r w:rsidRPr="00B32E7C">
              <w:rPr>
                <w:i/>
                <w:sz w:val="16"/>
                <w:szCs w:val="16"/>
              </w:rPr>
              <w:t>(</w:t>
            </w:r>
            <w:r w:rsidRPr="00B32E7C">
              <w:rPr>
                <w:i/>
                <w:spacing w:val="4"/>
                <w:sz w:val="16"/>
                <w:szCs w:val="16"/>
              </w:rPr>
              <w:t>sovvenzioni</w:t>
            </w:r>
            <w:r w:rsidRPr="00B32E7C">
              <w:rPr>
                <w:i/>
                <w:sz w:val="16"/>
                <w:szCs w:val="16"/>
              </w:rPr>
              <w:t>)</w:t>
            </w:r>
          </w:p>
        </w:tc>
        <w:tc>
          <w:tcPr>
            <w:tcW w:w="2526" w:type="dxa"/>
          </w:tcPr>
          <w:p w:rsidR="00B32E7C" w:rsidRPr="00B32E7C" w:rsidRDefault="00B32E7C" w:rsidP="00B32E7C">
            <w:pPr>
              <w:spacing w:before="40" w:after="40"/>
              <w:ind w:firstLine="0"/>
              <w:jc w:val="left"/>
              <w:rPr>
                <w:sz w:val="20"/>
              </w:rPr>
            </w:pPr>
            <w:r w:rsidRPr="00B32E7C">
              <w:rPr>
                <w:sz w:val="20"/>
              </w:rPr>
              <w:t>Ministero del lavoro e delle politiche sociali (MLPS), Regioni ed enti locali.</w:t>
            </w:r>
          </w:p>
        </w:tc>
        <w:tc>
          <w:tcPr>
            <w:tcW w:w="1302" w:type="dxa"/>
            <w:shd w:val="clear" w:color="auto" w:fill="auto"/>
          </w:tcPr>
          <w:p w:rsidR="00B32E7C" w:rsidRPr="00B32E7C" w:rsidRDefault="00B32E7C" w:rsidP="00B32E7C">
            <w:pPr>
              <w:spacing w:before="40" w:after="40"/>
              <w:ind w:firstLine="0"/>
              <w:jc w:val="left"/>
              <w:rPr>
                <w:sz w:val="20"/>
              </w:rPr>
            </w:pPr>
            <w:r w:rsidRPr="00B32E7C">
              <w:rPr>
                <w:sz w:val="20"/>
              </w:rPr>
              <w:t>M5C2- 5:</w:t>
            </w:r>
            <w:r w:rsidRPr="00B32E7C">
              <w:rPr>
                <w:sz w:val="20"/>
              </w:rPr>
              <w:br/>
              <w:t>T4 2021 (T)</w:t>
            </w:r>
          </w:p>
          <w:p w:rsidR="00B32E7C" w:rsidRPr="00B32E7C" w:rsidRDefault="00B32E7C" w:rsidP="00B32E7C">
            <w:pPr>
              <w:spacing w:before="40" w:after="40"/>
              <w:ind w:firstLine="0"/>
              <w:jc w:val="left"/>
              <w:rPr>
                <w:sz w:val="20"/>
              </w:rPr>
            </w:pPr>
            <w:r w:rsidRPr="00B32E7C">
              <w:rPr>
                <w:sz w:val="20"/>
              </w:rPr>
              <w:t>M5C2- 6:</w:t>
            </w:r>
            <w:r w:rsidRPr="00B32E7C">
              <w:rPr>
                <w:sz w:val="20"/>
              </w:rPr>
              <w:br/>
              <w:t>T1 2026 (O)</w:t>
            </w:r>
          </w:p>
          <w:p w:rsidR="00B32E7C" w:rsidRPr="00B32E7C" w:rsidRDefault="00B32E7C" w:rsidP="00B32E7C">
            <w:pPr>
              <w:spacing w:before="40" w:after="40"/>
              <w:ind w:firstLine="0"/>
              <w:jc w:val="left"/>
              <w:rPr>
                <w:sz w:val="20"/>
                <w:highlight w:val="yellow"/>
              </w:rPr>
            </w:pPr>
          </w:p>
        </w:tc>
      </w:tr>
      <w:tr w:rsidR="00B32E7C" w:rsidRPr="00B32E7C" w:rsidTr="00737711">
        <w:trPr>
          <w:jc w:val="center"/>
        </w:trPr>
        <w:tc>
          <w:tcPr>
            <w:tcW w:w="1271" w:type="dxa"/>
          </w:tcPr>
          <w:p w:rsidR="00B32E7C" w:rsidRPr="00B32E7C" w:rsidRDefault="00B32E7C" w:rsidP="00B32E7C">
            <w:pPr>
              <w:spacing w:before="40" w:after="40"/>
              <w:ind w:firstLine="0"/>
              <w:jc w:val="left"/>
              <w:rPr>
                <w:spacing w:val="-10"/>
                <w:sz w:val="20"/>
              </w:rPr>
            </w:pPr>
            <w:r w:rsidRPr="00B32E7C">
              <w:rPr>
                <w:spacing w:val="-10"/>
                <w:sz w:val="20"/>
              </w:rPr>
              <w:t xml:space="preserve">Sub. Investimenti </w:t>
            </w:r>
          </w:p>
        </w:tc>
        <w:tc>
          <w:tcPr>
            <w:tcW w:w="2742" w:type="dxa"/>
          </w:tcPr>
          <w:tbl>
            <w:tblPr>
              <w:tblW w:w="2627" w:type="dxa"/>
              <w:tblBorders>
                <w:top w:val="nil"/>
                <w:left w:val="nil"/>
                <w:bottom w:val="nil"/>
                <w:right w:val="nil"/>
              </w:tblBorders>
              <w:tblLayout w:type="fixed"/>
              <w:tblLook w:val="0000" w:firstRow="0" w:lastRow="0" w:firstColumn="0" w:lastColumn="0" w:noHBand="0" w:noVBand="0"/>
            </w:tblPr>
            <w:tblGrid>
              <w:gridCol w:w="2627"/>
            </w:tblGrid>
            <w:tr w:rsidR="00B32E7C" w:rsidRPr="00B32E7C" w:rsidTr="00737711">
              <w:trPr>
                <w:trHeight w:val="390"/>
              </w:trPr>
              <w:tc>
                <w:tcPr>
                  <w:tcW w:w="2627" w:type="dxa"/>
                </w:tcPr>
                <w:p w:rsidR="00B32E7C" w:rsidRPr="00B32E7C" w:rsidRDefault="00B32E7C" w:rsidP="00B32E7C">
                  <w:pPr>
                    <w:spacing w:before="40" w:after="40"/>
                    <w:ind w:right="176" w:firstLine="3"/>
                    <w:jc w:val="right"/>
                    <w:rPr>
                      <w:sz w:val="20"/>
                    </w:rPr>
                  </w:pPr>
                  <w:r w:rsidRPr="00B32E7C">
                    <w:rPr>
                      <w:sz w:val="20"/>
                    </w:rPr>
                    <w:t xml:space="preserve">Sostegno alle persone vulnerabili e prevenzione dell'istituzionalizzazione – Interventi: </w:t>
                  </w:r>
                </w:p>
                <w:p w:rsidR="00B32E7C" w:rsidRPr="00B32E7C" w:rsidRDefault="00B32E7C" w:rsidP="00B32E7C">
                  <w:pPr>
                    <w:numPr>
                      <w:ilvl w:val="0"/>
                      <w:numId w:val="42"/>
                    </w:numPr>
                    <w:spacing w:before="40" w:after="40"/>
                    <w:ind w:right="176"/>
                    <w:contextualSpacing/>
                    <w:jc w:val="left"/>
                    <w:rPr>
                      <w:sz w:val="20"/>
                    </w:rPr>
                  </w:pPr>
                  <w:r w:rsidRPr="00B32E7C">
                    <w:rPr>
                      <w:sz w:val="20"/>
                    </w:rPr>
                    <w:t xml:space="preserve">Azioni volte a sostenere le capacità genitoriali e prevenire la vulnerabilità delle famiglie e dei bambini </w:t>
                  </w:r>
                </w:p>
                <w:p w:rsidR="00B32E7C" w:rsidRPr="00B32E7C" w:rsidRDefault="00B32E7C" w:rsidP="00B32E7C">
                  <w:pPr>
                    <w:numPr>
                      <w:ilvl w:val="0"/>
                      <w:numId w:val="42"/>
                    </w:numPr>
                    <w:spacing w:before="40" w:after="40"/>
                    <w:ind w:right="176"/>
                    <w:contextualSpacing/>
                    <w:jc w:val="left"/>
                    <w:rPr>
                      <w:sz w:val="20"/>
                    </w:rPr>
                  </w:pPr>
                  <w:r w:rsidRPr="00B32E7C">
                    <w:rPr>
                      <w:sz w:val="20"/>
                    </w:rPr>
                    <w:t>Azioni per una vita autonoma e deistituzionalizzazione per gli anziani</w:t>
                  </w:r>
                </w:p>
                <w:p w:rsidR="00B32E7C" w:rsidRPr="00B32E7C" w:rsidRDefault="00B32E7C" w:rsidP="00B32E7C">
                  <w:pPr>
                    <w:numPr>
                      <w:ilvl w:val="0"/>
                      <w:numId w:val="42"/>
                    </w:numPr>
                    <w:spacing w:before="40" w:after="40"/>
                    <w:ind w:right="176"/>
                    <w:contextualSpacing/>
                    <w:jc w:val="left"/>
                    <w:rPr>
                      <w:sz w:val="20"/>
                    </w:rPr>
                  </w:pPr>
                  <w:r w:rsidRPr="00B32E7C">
                    <w:rPr>
                      <w:sz w:val="20"/>
                    </w:rPr>
                    <w:t>Rafforzare i servizi sociali domiciliari per garantire una dimissione assistita precoce e prevenire il ricovero in ospedale</w:t>
                  </w:r>
                </w:p>
                <w:p w:rsidR="00B32E7C" w:rsidRPr="00B32E7C" w:rsidRDefault="00B32E7C" w:rsidP="00B32E7C">
                  <w:pPr>
                    <w:numPr>
                      <w:ilvl w:val="0"/>
                      <w:numId w:val="42"/>
                    </w:numPr>
                    <w:spacing w:before="40" w:after="40"/>
                    <w:ind w:right="176"/>
                    <w:contextualSpacing/>
                    <w:jc w:val="left"/>
                    <w:rPr>
                      <w:sz w:val="20"/>
                    </w:rPr>
                  </w:pPr>
                  <w:r w:rsidRPr="00B32E7C">
                    <w:rPr>
                      <w:sz w:val="20"/>
                    </w:rPr>
                    <w:t xml:space="preserve">Rafforzare i servizi sociali e prevenire il </w:t>
                  </w:r>
                  <w:r w:rsidRPr="00B32E7C">
                    <w:rPr>
                      <w:i/>
                      <w:sz w:val="20"/>
                    </w:rPr>
                    <w:t>burn out</w:t>
                  </w:r>
                  <w:r w:rsidRPr="00B32E7C">
                    <w:rPr>
                      <w:sz w:val="20"/>
                    </w:rPr>
                    <w:t xml:space="preserve"> tra gli assistenti sociali</w:t>
                  </w:r>
                </w:p>
              </w:tc>
            </w:tr>
          </w:tbl>
          <w:p w:rsidR="00B32E7C" w:rsidRPr="00B32E7C" w:rsidRDefault="00B32E7C" w:rsidP="00B32E7C">
            <w:pPr>
              <w:spacing w:before="40" w:after="40"/>
              <w:ind w:right="176" w:firstLine="3"/>
              <w:jc w:val="right"/>
              <w:rPr>
                <w:sz w:val="20"/>
              </w:rPr>
            </w:pPr>
          </w:p>
        </w:tc>
        <w:tc>
          <w:tcPr>
            <w:tcW w:w="1535" w:type="dxa"/>
          </w:tcPr>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r w:rsidRPr="00B32E7C">
              <w:rPr>
                <w:sz w:val="20"/>
              </w:rPr>
              <w:t>84,6</w:t>
            </w: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r w:rsidRPr="00B32E7C">
              <w:rPr>
                <w:sz w:val="20"/>
              </w:rPr>
              <w:t>307,5</w:t>
            </w: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r w:rsidRPr="00B32E7C">
              <w:rPr>
                <w:sz w:val="20"/>
              </w:rPr>
              <w:t>66</w:t>
            </w: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p>
          <w:p w:rsidR="00B32E7C" w:rsidRPr="00B32E7C" w:rsidRDefault="00B32E7C" w:rsidP="00B32E7C">
            <w:pPr>
              <w:spacing w:before="40" w:after="40"/>
              <w:ind w:left="-57" w:right="57" w:firstLine="0"/>
              <w:jc w:val="right"/>
              <w:rPr>
                <w:sz w:val="20"/>
              </w:rPr>
            </w:pPr>
            <w:r w:rsidRPr="00B32E7C">
              <w:rPr>
                <w:sz w:val="20"/>
              </w:rPr>
              <w:t>42</w:t>
            </w:r>
          </w:p>
          <w:p w:rsidR="00B32E7C" w:rsidRPr="00B32E7C" w:rsidRDefault="00B32E7C" w:rsidP="00B32E7C">
            <w:pPr>
              <w:spacing w:before="40" w:after="40"/>
              <w:ind w:left="-57" w:right="57" w:firstLine="0"/>
              <w:jc w:val="right"/>
              <w:rPr>
                <w:sz w:val="20"/>
              </w:rPr>
            </w:pPr>
          </w:p>
        </w:tc>
        <w:tc>
          <w:tcPr>
            <w:tcW w:w="2526" w:type="dxa"/>
          </w:tcPr>
          <w:p w:rsidR="00B32E7C" w:rsidRPr="00B32E7C" w:rsidRDefault="00B32E7C" w:rsidP="00B32E7C">
            <w:pPr>
              <w:spacing w:before="40" w:after="40"/>
              <w:ind w:firstLine="0"/>
              <w:jc w:val="left"/>
              <w:rPr>
                <w:sz w:val="20"/>
              </w:rPr>
            </w:pPr>
          </w:p>
        </w:tc>
        <w:tc>
          <w:tcPr>
            <w:tcW w:w="1302" w:type="dxa"/>
            <w:shd w:val="clear" w:color="auto" w:fill="auto"/>
          </w:tcPr>
          <w:p w:rsidR="00B32E7C" w:rsidRPr="00B32E7C" w:rsidRDefault="00B32E7C" w:rsidP="00B32E7C">
            <w:pPr>
              <w:spacing w:before="40" w:after="40"/>
              <w:ind w:firstLine="0"/>
              <w:jc w:val="left"/>
              <w:rPr>
                <w:sz w:val="20"/>
              </w:rPr>
            </w:pPr>
          </w:p>
        </w:tc>
      </w:tr>
      <w:tr w:rsidR="00B32E7C" w:rsidRPr="00B32E7C" w:rsidTr="00737711">
        <w:trPr>
          <w:jc w:val="center"/>
        </w:trPr>
        <w:tc>
          <w:tcPr>
            <w:tcW w:w="1271" w:type="dxa"/>
          </w:tcPr>
          <w:p w:rsidR="00B32E7C" w:rsidRPr="00B32E7C" w:rsidRDefault="00B32E7C" w:rsidP="00B32E7C">
            <w:pPr>
              <w:spacing w:before="40" w:after="40"/>
              <w:ind w:firstLine="0"/>
              <w:jc w:val="left"/>
              <w:rPr>
                <w:sz w:val="20"/>
              </w:rPr>
            </w:pPr>
            <w:r w:rsidRPr="00B32E7C">
              <w:rPr>
                <w:sz w:val="20"/>
              </w:rPr>
              <w:t>M5C2</w:t>
            </w:r>
          </w:p>
        </w:tc>
        <w:tc>
          <w:tcPr>
            <w:tcW w:w="2742" w:type="dxa"/>
          </w:tcPr>
          <w:p w:rsidR="00B32E7C" w:rsidRPr="00B32E7C" w:rsidRDefault="00B32E7C" w:rsidP="00B32E7C">
            <w:pPr>
              <w:spacing w:before="40" w:after="40"/>
              <w:ind w:left="109" w:right="176" w:firstLine="0"/>
              <w:jc w:val="left"/>
              <w:rPr>
                <w:sz w:val="20"/>
              </w:rPr>
            </w:pPr>
            <w:r w:rsidRPr="00B32E7C">
              <w:rPr>
                <w:sz w:val="20"/>
              </w:rPr>
              <w:t>Percorsi di autonomia per persone con disabilità M5C2-I 1.2 - 7-8</w:t>
            </w:r>
          </w:p>
        </w:tc>
        <w:tc>
          <w:tcPr>
            <w:tcW w:w="1535" w:type="dxa"/>
          </w:tcPr>
          <w:p w:rsidR="00B32E7C" w:rsidRPr="00B32E7C" w:rsidRDefault="00B32E7C" w:rsidP="00B32E7C">
            <w:pPr>
              <w:spacing w:before="40" w:after="40"/>
              <w:ind w:left="-57" w:right="57" w:firstLine="0"/>
              <w:jc w:val="right"/>
              <w:rPr>
                <w:sz w:val="20"/>
              </w:rPr>
            </w:pPr>
            <w:r w:rsidRPr="00B32E7C">
              <w:rPr>
                <w:sz w:val="20"/>
              </w:rPr>
              <w:t>500</w:t>
            </w:r>
            <w:r w:rsidRPr="00B32E7C">
              <w:rPr>
                <w:sz w:val="20"/>
              </w:rPr>
              <w:br/>
            </w:r>
            <w:r w:rsidRPr="00B32E7C">
              <w:rPr>
                <w:i/>
                <w:sz w:val="16"/>
                <w:szCs w:val="16"/>
              </w:rPr>
              <w:t>(</w:t>
            </w:r>
            <w:r w:rsidRPr="00B32E7C">
              <w:rPr>
                <w:i/>
                <w:spacing w:val="4"/>
                <w:sz w:val="16"/>
                <w:szCs w:val="16"/>
              </w:rPr>
              <w:t>sovvenzioni</w:t>
            </w:r>
            <w:r w:rsidRPr="00B32E7C">
              <w:rPr>
                <w:i/>
                <w:sz w:val="16"/>
                <w:szCs w:val="16"/>
              </w:rPr>
              <w:t>)</w:t>
            </w:r>
          </w:p>
        </w:tc>
        <w:tc>
          <w:tcPr>
            <w:tcW w:w="2526" w:type="dxa"/>
          </w:tcPr>
          <w:p w:rsidR="00B32E7C" w:rsidRPr="00B32E7C" w:rsidRDefault="00B32E7C" w:rsidP="00B32E7C">
            <w:pPr>
              <w:spacing w:before="40" w:after="40"/>
              <w:ind w:firstLine="0"/>
              <w:jc w:val="left"/>
              <w:rPr>
                <w:sz w:val="20"/>
              </w:rPr>
            </w:pPr>
            <w:r w:rsidRPr="00B32E7C">
              <w:rPr>
                <w:sz w:val="20"/>
              </w:rPr>
              <w:t>MLPS, Regioni ed enti locali.</w:t>
            </w:r>
          </w:p>
        </w:tc>
        <w:tc>
          <w:tcPr>
            <w:tcW w:w="1302" w:type="dxa"/>
            <w:shd w:val="clear" w:color="auto" w:fill="auto"/>
          </w:tcPr>
          <w:p w:rsidR="00B32E7C" w:rsidRPr="00B32E7C" w:rsidRDefault="00B32E7C" w:rsidP="00B32E7C">
            <w:pPr>
              <w:spacing w:before="40" w:after="40"/>
              <w:ind w:firstLine="0"/>
              <w:jc w:val="left"/>
              <w:rPr>
                <w:sz w:val="20"/>
              </w:rPr>
            </w:pPr>
            <w:r w:rsidRPr="00B32E7C">
              <w:rPr>
                <w:sz w:val="20"/>
              </w:rPr>
              <w:t>M5C2- 7:</w:t>
            </w:r>
            <w:r w:rsidRPr="00B32E7C">
              <w:rPr>
                <w:sz w:val="20"/>
              </w:rPr>
              <w:br/>
              <w:t>T4 2022 (O)</w:t>
            </w:r>
          </w:p>
          <w:p w:rsidR="00B32E7C" w:rsidRPr="00B32E7C" w:rsidRDefault="00B32E7C" w:rsidP="00B32E7C">
            <w:pPr>
              <w:spacing w:before="40" w:after="40"/>
              <w:ind w:firstLine="0"/>
              <w:jc w:val="left"/>
              <w:rPr>
                <w:sz w:val="20"/>
                <w:highlight w:val="yellow"/>
              </w:rPr>
            </w:pPr>
            <w:r w:rsidRPr="00B32E7C">
              <w:rPr>
                <w:sz w:val="20"/>
              </w:rPr>
              <w:t>M5C2- 8:</w:t>
            </w:r>
            <w:r w:rsidRPr="00B32E7C">
              <w:rPr>
                <w:sz w:val="20"/>
              </w:rPr>
              <w:br/>
              <w:t>T1 2026 (O)</w:t>
            </w:r>
          </w:p>
        </w:tc>
      </w:tr>
      <w:tr w:rsidR="00B32E7C" w:rsidRPr="00B32E7C" w:rsidTr="00737711">
        <w:trPr>
          <w:jc w:val="center"/>
        </w:trPr>
        <w:tc>
          <w:tcPr>
            <w:tcW w:w="1271" w:type="dxa"/>
          </w:tcPr>
          <w:p w:rsidR="00B32E7C" w:rsidRPr="00B32E7C" w:rsidRDefault="00B32E7C" w:rsidP="00B32E7C">
            <w:pPr>
              <w:spacing w:before="40" w:after="40"/>
              <w:ind w:firstLine="0"/>
              <w:jc w:val="left"/>
              <w:rPr>
                <w:sz w:val="20"/>
              </w:rPr>
            </w:pPr>
            <w:r w:rsidRPr="00B32E7C">
              <w:rPr>
                <w:sz w:val="20"/>
              </w:rPr>
              <w:t>M5C2</w:t>
            </w:r>
          </w:p>
        </w:tc>
        <w:tc>
          <w:tcPr>
            <w:tcW w:w="2742" w:type="dxa"/>
          </w:tcPr>
          <w:p w:rsidR="00B32E7C" w:rsidRPr="00B32E7C" w:rsidRDefault="00B32E7C" w:rsidP="00B32E7C">
            <w:pPr>
              <w:spacing w:before="40" w:after="40"/>
              <w:ind w:left="109" w:firstLine="0"/>
              <w:jc w:val="left"/>
              <w:rPr>
                <w:sz w:val="20"/>
              </w:rPr>
            </w:pPr>
            <w:r w:rsidRPr="00B32E7C">
              <w:rPr>
                <w:i/>
                <w:sz w:val="20"/>
              </w:rPr>
              <w:t>Housing</w:t>
            </w:r>
            <w:r w:rsidRPr="00B32E7C">
              <w:rPr>
                <w:sz w:val="20"/>
              </w:rPr>
              <w:t xml:space="preserve"> temporaneo e Stazioni di posta</w:t>
            </w:r>
          </w:p>
          <w:p w:rsidR="00B32E7C" w:rsidRPr="00B32E7C" w:rsidRDefault="00B32E7C" w:rsidP="00B32E7C">
            <w:pPr>
              <w:spacing w:before="40" w:after="40"/>
              <w:ind w:left="109" w:firstLine="0"/>
              <w:jc w:val="left"/>
              <w:rPr>
                <w:sz w:val="20"/>
              </w:rPr>
            </w:pPr>
            <w:r w:rsidRPr="00B32E7C">
              <w:rPr>
                <w:sz w:val="20"/>
              </w:rPr>
              <w:t>M5C2-I 1.3 - 9-10</w:t>
            </w:r>
          </w:p>
        </w:tc>
        <w:tc>
          <w:tcPr>
            <w:tcW w:w="1535" w:type="dxa"/>
          </w:tcPr>
          <w:p w:rsidR="00B32E7C" w:rsidRPr="00B32E7C" w:rsidRDefault="00B32E7C" w:rsidP="00B32E7C">
            <w:pPr>
              <w:spacing w:before="40" w:after="40"/>
              <w:ind w:left="-57" w:right="57" w:firstLine="0"/>
              <w:jc w:val="right"/>
              <w:rPr>
                <w:sz w:val="20"/>
              </w:rPr>
            </w:pPr>
            <w:r w:rsidRPr="00B32E7C">
              <w:rPr>
                <w:sz w:val="20"/>
              </w:rPr>
              <w:t>450</w:t>
            </w:r>
            <w:r w:rsidRPr="00B32E7C">
              <w:rPr>
                <w:sz w:val="20"/>
              </w:rPr>
              <w:br/>
            </w:r>
            <w:r w:rsidRPr="00B32E7C">
              <w:rPr>
                <w:i/>
                <w:sz w:val="16"/>
                <w:szCs w:val="16"/>
              </w:rPr>
              <w:t>(</w:t>
            </w:r>
            <w:r w:rsidRPr="00B32E7C">
              <w:rPr>
                <w:i/>
                <w:spacing w:val="4"/>
                <w:sz w:val="16"/>
                <w:szCs w:val="16"/>
              </w:rPr>
              <w:t>sovvenzioni</w:t>
            </w:r>
            <w:r w:rsidRPr="00B32E7C">
              <w:rPr>
                <w:i/>
                <w:sz w:val="16"/>
                <w:szCs w:val="16"/>
              </w:rPr>
              <w:t>)</w:t>
            </w:r>
          </w:p>
        </w:tc>
        <w:tc>
          <w:tcPr>
            <w:tcW w:w="2526" w:type="dxa"/>
          </w:tcPr>
          <w:p w:rsidR="00B32E7C" w:rsidRPr="00B32E7C" w:rsidRDefault="00B32E7C" w:rsidP="00B32E7C">
            <w:pPr>
              <w:spacing w:before="40" w:after="40"/>
              <w:ind w:firstLine="0"/>
              <w:jc w:val="left"/>
              <w:rPr>
                <w:sz w:val="20"/>
              </w:rPr>
            </w:pPr>
            <w:r w:rsidRPr="00B32E7C">
              <w:rPr>
                <w:sz w:val="20"/>
              </w:rPr>
              <w:t>MLPS, Regioni ed enti locali.</w:t>
            </w:r>
          </w:p>
        </w:tc>
        <w:tc>
          <w:tcPr>
            <w:tcW w:w="1302" w:type="dxa"/>
            <w:shd w:val="clear" w:color="auto" w:fill="auto"/>
          </w:tcPr>
          <w:p w:rsidR="00B32E7C" w:rsidRPr="00B32E7C" w:rsidRDefault="00B32E7C" w:rsidP="00B32E7C">
            <w:pPr>
              <w:spacing w:before="40" w:after="40"/>
              <w:ind w:firstLine="0"/>
              <w:jc w:val="left"/>
              <w:rPr>
                <w:sz w:val="20"/>
              </w:rPr>
            </w:pPr>
            <w:r w:rsidRPr="00B32E7C">
              <w:rPr>
                <w:sz w:val="20"/>
              </w:rPr>
              <w:t>M5C2- 9:</w:t>
            </w:r>
            <w:r w:rsidRPr="00B32E7C">
              <w:rPr>
                <w:sz w:val="20"/>
              </w:rPr>
              <w:br/>
              <w:t>T1 2022 (T)</w:t>
            </w:r>
          </w:p>
          <w:p w:rsidR="00B32E7C" w:rsidRPr="00B32E7C" w:rsidRDefault="00B32E7C" w:rsidP="00B32E7C">
            <w:pPr>
              <w:spacing w:before="40" w:after="40"/>
              <w:ind w:firstLine="0"/>
              <w:jc w:val="left"/>
              <w:rPr>
                <w:sz w:val="20"/>
              </w:rPr>
            </w:pPr>
            <w:r w:rsidRPr="00B32E7C">
              <w:rPr>
                <w:sz w:val="20"/>
              </w:rPr>
              <w:t>M5C2- 10:</w:t>
            </w:r>
            <w:r w:rsidRPr="00B32E7C">
              <w:rPr>
                <w:sz w:val="20"/>
              </w:rPr>
              <w:br/>
              <w:t>T1 2026 (O)</w:t>
            </w:r>
          </w:p>
        </w:tc>
      </w:tr>
      <w:tr w:rsidR="00B32E7C" w:rsidRPr="00B32E7C" w:rsidTr="00737711">
        <w:trPr>
          <w:jc w:val="center"/>
        </w:trPr>
        <w:tc>
          <w:tcPr>
            <w:tcW w:w="1271" w:type="dxa"/>
          </w:tcPr>
          <w:p w:rsidR="00B32E7C" w:rsidRPr="00B32E7C" w:rsidRDefault="00B32E7C" w:rsidP="00B32E7C">
            <w:pPr>
              <w:spacing w:before="40" w:after="40"/>
              <w:ind w:firstLine="0"/>
              <w:jc w:val="left"/>
              <w:rPr>
                <w:sz w:val="20"/>
                <w:highlight w:val="yellow"/>
              </w:rPr>
            </w:pPr>
            <w:r w:rsidRPr="00B32E7C">
              <w:rPr>
                <w:sz w:val="20"/>
              </w:rPr>
              <w:lastRenderedPageBreak/>
              <w:t>M5C2</w:t>
            </w:r>
          </w:p>
        </w:tc>
        <w:tc>
          <w:tcPr>
            <w:tcW w:w="2742" w:type="dxa"/>
          </w:tcPr>
          <w:p w:rsidR="00B32E7C" w:rsidRPr="00B32E7C" w:rsidRDefault="00B32E7C" w:rsidP="00B32E7C">
            <w:pPr>
              <w:spacing w:before="40" w:after="40"/>
              <w:ind w:firstLine="0"/>
              <w:jc w:val="left"/>
              <w:rPr>
                <w:sz w:val="20"/>
              </w:rPr>
            </w:pPr>
            <w:r w:rsidRPr="00B32E7C">
              <w:rPr>
                <w:sz w:val="20"/>
              </w:rPr>
              <w:t xml:space="preserve">Riforma della normativa sulla disabilità con l’approvazione di una legge quadro </w:t>
            </w:r>
          </w:p>
          <w:p w:rsidR="00B32E7C" w:rsidRPr="00B32E7C" w:rsidRDefault="00B32E7C" w:rsidP="00B32E7C">
            <w:pPr>
              <w:spacing w:before="40" w:after="40"/>
              <w:ind w:firstLine="0"/>
              <w:jc w:val="left"/>
              <w:rPr>
                <w:sz w:val="20"/>
              </w:rPr>
            </w:pPr>
            <w:r w:rsidRPr="00B32E7C">
              <w:rPr>
                <w:sz w:val="20"/>
              </w:rPr>
              <w:t>M5C2- R 1.1 - 1-2</w:t>
            </w:r>
          </w:p>
          <w:p w:rsidR="00B32E7C" w:rsidRPr="00B32E7C" w:rsidRDefault="00B32E7C" w:rsidP="00B32E7C">
            <w:pPr>
              <w:spacing w:before="40" w:after="40"/>
              <w:ind w:firstLine="0"/>
              <w:jc w:val="left"/>
              <w:rPr>
                <w:sz w:val="20"/>
                <w:highlight w:val="yellow"/>
              </w:rPr>
            </w:pPr>
          </w:p>
        </w:tc>
        <w:tc>
          <w:tcPr>
            <w:tcW w:w="1535" w:type="dxa"/>
          </w:tcPr>
          <w:p w:rsidR="00B32E7C" w:rsidRPr="00B32E7C" w:rsidRDefault="00B32E7C" w:rsidP="00B32E7C">
            <w:pPr>
              <w:spacing w:before="40" w:after="40"/>
              <w:ind w:firstLine="0"/>
              <w:jc w:val="right"/>
              <w:rPr>
                <w:sz w:val="20"/>
              </w:rPr>
            </w:pPr>
            <w:r w:rsidRPr="00B32E7C">
              <w:rPr>
                <w:sz w:val="20"/>
              </w:rPr>
              <w:t>800</w:t>
            </w:r>
          </w:p>
          <w:p w:rsidR="00B32E7C" w:rsidRPr="00B32E7C" w:rsidRDefault="00B32E7C" w:rsidP="00B32E7C">
            <w:pPr>
              <w:spacing w:before="40" w:after="40"/>
              <w:ind w:firstLine="0"/>
              <w:jc w:val="right"/>
              <w:rPr>
                <w:sz w:val="20"/>
              </w:rPr>
            </w:pPr>
            <w:r w:rsidRPr="00B32E7C">
              <w:rPr>
                <w:sz w:val="20"/>
              </w:rPr>
              <w:t>Fondo per la disabilità e la non autosufficienza</w:t>
            </w:r>
          </w:p>
          <w:p w:rsidR="00B32E7C" w:rsidRPr="00B32E7C" w:rsidRDefault="00B32E7C" w:rsidP="00B32E7C">
            <w:pPr>
              <w:spacing w:before="40" w:after="40"/>
              <w:ind w:firstLine="0"/>
              <w:jc w:val="right"/>
              <w:rPr>
                <w:sz w:val="18"/>
                <w:szCs w:val="18"/>
              </w:rPr>
            </w:pPr>
            <w:r w:rsidRPr="00B32E7C">
              <w:rPr>
                <w:sz w:val="18"/>
                <w:szCs w:val="18"/>
              </w:rPr>
              <w:t xml:space="preserve">2021: 200 </w:t>
            </w:r>
          </w:p>
          <w:p w:rsidR="00B32E7C" w:rsidRPr="00B32E7C" w:rsidRDefault="00B32E7C" w:rsidP="00B32E7C">
            <w:pPr>
              <w:spacing w:before="40" w:after="40"/>
              <w:ind w:firstLine="0"/>
              <w:jc w:val="right"/>
              <w:rPr>
                <w:sz w:val="18"/>
                <w:szCs w:val="18"/>
              </w:rPr>
            </w:pPr>
            <w:r w:rsidRPr="00B32E7C">
              <w:rPr>
                <w:sz w:val="18"/>
                <w:szCs w:val="18"/>
              </w:rPr>
              <w:t xml:space="preserve">2022: 300 </w:t>
            </w:r>
          </w:p>
          <w:p w:rsidR="00B32E7C" w:rsidRPr="00B32E7C" w:rsidRDefault="00B32E7C" w:rsidP="00B32E7C">
            <w:pPr>
              <w:spacing w:before="40" w:after="40"/>
              <w:ind w:firstLine="0"/>
              <w:jc w:val="right"/>
              <w:rPr>
                <w:sz w:val="20"/>
              </w:rPr>
            </w:pPr>
            <w:r w:rsidRPr="00B32E7C">
              <w:rPr>
                <w:sz w:val="18"/>
                <w:szCs w:val="18"/>
              </w:rPr>
              <w:t>2023: 300</w:t>
            </w:r>
          </w:p>
        </w:tc>
        <w:tc>
          <w:tcPr>
            <w:tcW w:w="2526" w:type="dxa"/>
          </w:tcPr>
          <w:p w:rsidR="00B32E7C" w:rsidRPr="00B32E7C" w:rsidRDefault="00B32E7C" w:rsidP="00B32E7C">
            <w:pPr>
              <w:spacing w:before="40" w:after="40"/>
              <w:ind w:firstLine="0"/>
              <w:jc w:val="left"/>
              <w:rPr>
                <w:sz w:val="20"/>
                <w:highlight w:val="yellow"/>
              </w:rPr>
            </w:pPr>
            <w:r w:rsidRPr="00B32E7C">
              <w:rPr>
                <w:sz w:val="20"/>
              </w:rPr>
              <w:t>Presidenza del Consiglio (PMC) e soggetti attuatori: Ministero della Salute, Ministero del lavoro e delle politiche sociali, Regioni e Comuni (ANCI).</w:t>
            </w:r>
          </w:p>
        </w:tc>
        <w:tc>
          <w:tcPr>
            <w:tcW w:w="1302" w:type="dxa"/>
          </w:tcPr>
          <w:p w:rsidR="00B32E7C" w:rsidRPr="00B32E7C" w:rsidRDefault="00B32E7C" w:rsidP="00B32E7C">
            <w:pPr>
              <w:spacing w:before="40" w:after="40"/>
              <w:ind w:firstLine="0"/>
              <w:jc w:val="left"/>
              <w:rPr>
                <w:sz w:val="20"/>
              </w:rPr>
            </w:pPr>
            <w:r w:rsidRPr="00B32E7C">
              <w:rPr>
                <w:sz w:val="20"/>
              </w:rPr>
              <w:t>M5C2- 1:</w:t>
            </w:r>
            <w:r w:rsidRPr="00B32E7C">
              <w:rPr>
                <w:sz w:val="20"/>
              </w:rPr>
              <w:br/>
              <w:t>T4 2021 (T)</w:t>
            </w:r>
          </w:p>
          <w:p w:rsidR="00B32E7C" w:rsidRPr="00B32E7C" w:rsidRDefault="00B32E7C" w:rsidP="00B32E7C">
            <w:pPr>
              <w:spacing w:before="40" w:after="40"/>
              <w:ind w:firstLine="0"/>
              <w:jc w:val="left"/>
              <w:rPr>
                <w:sz w:val="20"/>
              </w:rPr>
            </w:pPr>
            <w:r w:rsidRPr="00B32E7C">
              <w:rPr>
                <w:sz w:val="20"/>
              </w:rPr>
              <w:t>M5C2- 2:</w:t>
            </w:r>
            <w:r w:rsidRPr="00B32E7C">
              <w:rPr>
                <w:sz w:val="20"/>
              </w:rPr>
              <w:br/>
              <w:t>T2 2024 (T)</w:t>
            </w:r>
          </w:p>
        </w:tc>
      </w:tr>
      <w:tr w:rsidR="00B32E7C" w:rsidRPr="00B32E7C" w:rsidTr="00737711">
        <w:trPr>
          <w:jc w:val="center"/>
        </w:trPr>
        <w:tc>
          <w:tcPr>
            <w:tcW w:w="1271" w:type="dxa"/>
          </w:tcPr>
          <w:p w:rsidR="00B32E7C" w:rsidRPr="00B32E7C" w:rsidRDefault="00B32E7C" w:rsidP="00B32E7C">
            <w:pPr>
              <w:spacing w:before="40" w:after="40"/>
              <w:ind w:firstLine="0"/>
              <w:jc w:val="left"/>
              <w:rPr>
                <w:sz w:val="20"/>
              </w:rPr>
            </w:pPr>
            <w:r w:rsidRPr="00B32E7C">
              <w:rPr>
                <w:sz w:val="20"/>
              </w:rPr>
              <w:t>M5C2</w:t>
            </w:r>
          </w:p>
        </w:tc>
        <w:tc>
          <w:tcPr>
            <w:tcW w:w="2742" w:type="dxa"/>
          </w:tcPr>
          <w:p w:rsidR="00B32E7C" w:rsidRPr="00B32E7C" w:rsidRDefault="00B32E7C" w:rsidP="00B32E7C">
            <w:pPr>
              <w:spacing w:before="40" w:after="40"/>
              <w:ind w:firstLine="0"/>
              <w:jc w:val="left"/>
              <w:rPr>
                <w:sz w:val="20"/>
              </w:rPr>
            </w:pPr>
            <w:r w:rsidRPr="00B32E7C">
              <w:rPr>
                <w:sz w:val="20"/>
              </w:rPr>
              <w:t>Riforma del sistema degli interventi in favore degli anziani non autosufficienti</w:t>
            </w:r>
          </w:p>
          <w:p w:rsidR="00B32E7C" w:rsidRPr="00B32E7C" w:rsidRDefault="00B32E7C" w:rsidP="00B32E7C">
            <w:pPr>
              <w:spacing w:before="40" w:after="40"/>
              <w:ind w:firstLine="0"/>
              <w:jc w:val="left"/>
              <w:rPr>
                <w:sz w:val="20"/>
              </w:rPr>
            </w:pPr>
            <w:r w:rsidRPr="00B32E7C">
              <w:rPr>
                <w:sz w:val="20"/>
              </w:rPr>
              <w:t>M5C2-R 1.2 - 3- 4</w:t>
            </w:r>
          </w:p>
        </w:tc>
        <w:tc>
          <w:tcPr>
            <w:tcW w:w="1535" w:type="dxa"/>
          </w:tcPr>
          <w:p w:rsidR="00B32E7C" w:rsidRPr="00B32E7C" w:rsidRDefault="00B32E7C" w:rsidP="00B32E7C">
            <w:pPr>
              <w:spacing w:before="40" w:after="40"/>
              <w:ind w:right="-81" w:firstLine="0"/>
              <w:jc w:val="right"/>
              <w:rPr>
                <w:i/>
                <w:sz w:val="18"/>
                <w:szCs w:val="18"/>
              </w:rPr>
            </w:pPr>
            <w:r w:rsidRPr="00B32E7C">
              <w:rPr>
                <w:spacing w:val="-6"/>
                <w:sz w:val="20"/>
                <w:szCs w:val="18"/>
              </w:rPr>
              <w:t>Sovvenzioni</w:t>
            </w:r>
            <w:r w:rsidRPr="00B32E7C">
              <w:rPr>
                <w:i/>
                <w:sz w:val="18"/>
                <w:szCs w:val="18"/>
              </w:rPr>
              <w:t xml:space="preserve"> </w:t>
            </w:r>
          </w:p>
          <w:p w:rsidR="00B32E7C" w:rsidRPr="00B32E7C" w:rsidRDefault="00B32E7C" w:rsidP="00B32E7C">
            <w:pPr>
              <w:spacing w:before="40" w:after="40"/>
              <w:ind w:left="-57" w:right="57" w:firstLine="0"/>
              <w:jc w:val="right"/>
              <w:rPr>
                <w:sz w:val="18"/>
                <w:szCs w:val="18"/>
              </w:rPr>
            </w:pPr>
            <w:r w:rsidRPr="00B32E7C">
              <w:rPr>
                <w:sz w:val="18"/>
                <w:szCs w:val="18"/>
              </w:rPr>
              <w:t>Risorse individuate in legge delega</w:t>
            </w:r>
          </w:p>
        </w:tc>
        <w:tc>
          <w:tcPr>
            <w:tcW w:w="2526" w:type="dxa"/>
          </w:tcPr>
          <w:p w:rsidR="00B32E7C" w:rsidRPr="00B32E7C" w:rsidRDefault="00B32E7C" w:rsidP="00B32E7C">
            <w:pPr>
              <w:spacing w:before="40" w:after="40"/>
              <w:ind w:firstLine="0"/>
              <w:jc w:val="left"/>
              <w:rPr>
                <w:sz w:val="20"/>
              </w:rPr>
            </w:pPr>
            <w:r w:rsidRPr="00B32E7C">
              <w:rPr>
                <w:sz w:val="20"/>
              </w:rPr>
              <w:t>Ministero del lavoro e delle politiche sociali</w:t>
            </w:r>
          </w:p>
        </w:tc>
        <w:tc>
          <w:tcPr>
            <w:tcW w:w="1302" w:type="dxa"/>
          </w:tcPr>
          <w:p w:rsidR="00B32E7C" w:rsidRPr="00B32E7C" w:rsidRDefault="00B32E7C" w:rsidP="00B32E7C">
            <w:pPr>
              <w:spacing w:before="40" w:after="40"/>
              <w:ind w:firstLine="0"/>
              <w:jc w:val="left"/>
              <w:rPr>
                <w:sz w:val="20"/>
              </w:rPr>
            </w:pPr>
            <w:r w:rsidRPr="00B32E7C">
              <w:rPr>
                <w:sz w:val="20"/>
              </w:rPr>
              <w:t>M5C2- 3:</w:t>
            </w:r>
            <w:r w:rsidRPr="00B32E7C">
              <w:rPr>
                <w:sz w:val="20"/>
              </w:rPr>
              <w:br/>
              <w:t>T1 2023 (T)</w:t>
            </w:r>
          </w:p>
          <w:p w:rsidR="00B32E7C" w:rsidRPr="00B32E7C" w:rsidRDefault="00B32E7C" w:rsidP="00B32E7C">
            <w:pPr>
              <w:spacing w:before="40" w:after="40"/>
              <w:ind w:firstLine="0"/>
              <w:jc w:val="left"/>
              <w:rPr>
                <w:sz w:val="20"/>
                <w:highlight w:val="yellow"/>
              </w:rPr>
            </w:pPr>
            <w:r w:rsidRPr="00B32E7C">
              <w:rPr>
                <w:sz w:val="20"/>
              </w:rPr>
              <w:t>M5C2- 4:</w:t>
            </w:r>
            <w:r w:rsidRPr="00B32E7C">
              <w:rPr>
                <w:sz w:val="20"/>
              </w:rPr>
              <w:br/>
              <w:t>T1 2024 (O)</w:t>
            </w:r>
          </w:p>
        </w:tc>
      </w:tr>
      <w:tr w:rsidR="00B32E7C" w:rsidRPr="00B32E7C" w:rsidTr="00737711">
        <w:trPr>
          <w:jc w:val="center"/>
        </w:trPr>
        <w:tc>
          <w:tcPr>
            <w:tcW w:w="1271" w:type="dxa"/>
          </w:tcPr>
          <w:p w:rsidR="00B32E7C" w:rsidRPr="00B32E7C" w:rsidRDefault="00B32E7C" w:rsidP="00B32E7C">
            <w:pPr>
              <w:spacing w:before="40" w:after="40"/>
              <w:ind w:firstLine="0"/>
              <w:jc w:val="left"/>
              <w:rPr>
                <w:sz w:val="20"/>
              </w:rPr>
            </w:pPr>
            <w:r w:rsidRPr="00B32E7C">
              <w:rPr>
                <w:sz w:val="20"/>
              </w:rPr>
              <w:t>M5C3</w:t>
            </w:r>
          </w:p>
        </w:tc>
        <w:tc>
          <w:tcPr>
            <w:tcW w:w="2742" w:type="dxa"/>
          </w:tcPr>
          <w:p w:rsidR="00B32E7C" w:rsidRPr="00B32E7C" w:rsidRDefault="00B32E7C" w:rsidP="00B32E7C">
            <w:pPr>
              <w:spacing w:before="40" w:after="40"/>
              <w:ind w:left="109" w:firstLine="0"/>
              <w:jc w:val="left"/>
              <w:rPr>
                <w:sz w:val="20"/>
              </w:rPr>
            </w:pPr>
            <w:r w:rsidRPr="00B32E7C">
              <w:rPr>
                <w:sz w:val="20"/>
              </w:rPr>
              <w:t xml:space="preserve">Strategia nazionale per le aree interne </w:t>
            </w:r>
          </w:p>
          <w:p w:rsidR="00B32E7C" w:rsidRPr="00B32E7C" w:rsidRDefault="00B32E7C" w:rsidP="00B32E7C">
            <w:pPr>
              <w:spacing w:before="40" w:after="40"/>
              <w:ind w:left="109" w:firstLine="0"/>
              <w:jc w:val="left"/>
              <w:rPr>
                <w:sz w:val="20"/>
              </w:rPr>
            </w:pPr>
            <w:r w:rsidRPr="00B32E7C">
              <w:rPr>
                <w:sz w:val="20"/>
              </w:rPr>
              <w:t>M5C3-I 1.1 - 1-4</w:t>
            </w:r>
          </w:p>
          <w:p w:rsidR="00B32E7C" w:rsidRPr="00B32E7C" w:rsidRDefault="00B32E7C" w:rsidP="00B32E7C">
            <w:pPr>
              <w:spacing w:before="40" w:after="40"/>
              <w:ind w:left="109" w:firstLine="0"/>
              <w:jc w:val="left"/>
              <w:rPr>
                <w:sz w:val="20"/>
              </w:rPr>
            </w:pPr>
          </w:p>
        </w:tc>
        <w:tc>
          <w:tcPr>
            <w:tcW w:w="1535" w:type="dxa"/>
          </w:tcPr>
          <w:p w:rsidR="00B32E7C" w:rsidRPr="00B32E7C" w:rsidRDefault="00B32E7C" w:rsidP="00B32E7C">
            <w:pPr>
              <w:spacing w:before="40" w:after="40"/>
              <w:ind w:left="-57" w:right="57" w:firstLine="0"/>
              <w:jc w:val="right"/>
              <w:rPr>
                <w:i/>
                <w:spacing w:val="4"/>
                <w:sz w:val="16"/>
                <w:szCs w:val="16"/>
              </w:rPr>
            </w:pPr>
            <w:r w:rsidRPr="00B32E7C">
              <w:rPr>
                <w:sz w:val="20"/>
              </w:rPr>
              <w:t>825</w:t>
            </w:r>
            <w:r w:rsidRPr="00B32E7C">
              <w:rPr>
                <w:sz w:val="20"/>
              </w:rPr>
              <w:br/>
            </w:r>
            <w:r w:rsidRPr="00B32E7C">
              <w:rPr>
                <w:i/>
                <w:spacing w:val="4"/>
                <w:sz w:val="16"/>
                <w:szCs w:val="16"/>
              </w:rPr>
              <w:t>(sovvenzioni)</w:t>
            </w:r>
          </w:p>
          <w:p w:rsidR="00B32E7C" w:rsidRPr="00B32E7C" w:rsidRDefault="00B32E7C" w:rsidP="00B32E7C">
            <w:pPr>
              <w:spacing w:before="40" w:after="40"/>
              <w:ind w:left="-57" w:right="57" w:firstLine="0"/>
              <w:jc w:val="right"/>
              <w:rPr>
                <w:i/>
                <w:sz w:val="20"/>
              </w:rPr>
            </w:pPr>
            <w:r w:rsidRPr="00B32E7C">
              <w:rPr>
                <w:i/>
                <w:sz w:val="20"/>
              </w:rPr>
              <w:t xml:space="preserve">di cui </w:t>
            </w:r>
          </w:p>
          <w:p w:rsidR="00B32E7C" w:rsidRPr="00B32E7C" w:rsidRDefault="00B32E7C" w:rsidP="00B32E7C">
            <w:pPr>
              <w:spacing w:before="40" w:after="40"/>
              <w:ind w:left="-57" w:right="57" w:firstLine="0"/>
              <w:jc w:val="right"/>
              <w:rPr>
                <w:i/>
                <w:sz w:val="20"/>
              </w:rPr>
            </w:pPr>
            <w:r w:rsidRPr="00B32E7C">
              <w:rPr>
                <w:i/>
                <w:sz w:val="20"/>
              </w:rPr>
              <w:t>225</w:t>
            </w:r>
            <w:r w:rsidRPr="00B32E7C">
              <w:rPr>
                <w:i/>
                <w:sz w:val="20"/>
              </w:rPr>
              <w:br/>
              <w:t>progetti in essere</w:t>
            </w:r>
          </w:p>
          <w:p w:rsidR="00B32E7C" w:rsidRPr="00B32E7C" w:rsidRDefault="00B32E7C" w:rsidP="00B32E7C">
            <w:pPr>
              <w:spacing w:before="40" w:after="40"/>
              <w:ind w:left="-57" w:right="57" w:firstLine="0"/>
              <w:jc w:val="right"/>
              <w:rPr>
                <w:i/>
                <w:sz w:val="20"/>
              </w:rPr>
            </w:pPr>
            <w:r w:rsidRPr="00B32E7C">
              <w:rPr>
                <w:i/>
                <w:sz w:val="20"/>
              </w:rPr>
              <w:t>200</w:t>
            </w:r>
            <w:r w:rsidRPr="00B32E7C">
              <w:rPr>
                <w:i/>
                <w:sz w:val="20"/>
              </w:rPr>
              <w:br/>
              <w:t>nuovi progetti</w:t>
            </w:r>
          </w:p>
          <w:p w:rsidR="00B32E7C" w:rsidRPr="00B32E7C" w:rsidRDefault="00B32E7C" w:rsidP="00B32E7C">
            <w:pPr>
              <w:spacing w:before="40" w:after="40"/>
              <w:ind w:left="-57" w:right="57" w:firstLine="0"/>
              <w:jc w:val="right"/>
              <w:rPr>
                <w:i/>
                <w:sz w:val="20"/>
              </w:rPr>
            </w:pPr>
          </w:p>
          <w:p w:rsidR="00B32E7C" w:rsidRPr="00B32E7C" w:rsidRDefault="00B32E7C" w:rsidP="00B32E7C">
            <w:pPr>
              <w:spacing w:before="40" w:after="40"/>
              <w:ind w:left="-57" w:right="57" w:firstLine="0"/>
              <w:jc w:val="right"/>
              <w:rPr>
                <w:i/>
                <w:sz w:val="20"/>
              </w:rPr>
            </w:pPr>
            <w:r w:rsidRPr="00B32E7C">
              <w:rPr>
                <w:i/>
                <w:sz w:val="20"/>
              </w:rPr>
              <w:t>400</w:t>
            </w:r>
          </w:p>
          <w:p w:rsidR="00B32E7C" w:rsidRPr="00B32E7C" w:rsidRDefault="00B32E7C" w:rsidP="00B32E7C">
            <w:pPr>
              <w:spacing w:before="40" w:after="40"/>
              <w:ind w:left="-57" w:right="57" w:firstLine="0"/>
              <w:jc w:val="right"/>
              <w:rPr>
                <w:sz w:val="20"/>
              </w:rPr>
            </w:pPr>
            <w:r w:rsidRPr="00B32E7C">
              <w:rPr>
                <w:i/>
                <w:sz w:val="20"/>
              </w:rPr>
              <w:t>Fondo sviluppo e coesione</w:t>
            </w:r>
          </w:p>
        </w:tc>
        <w:tc>
          <w:tcPr>
            <w:tcW w:w="2526" w:type="dxa"/>
          </w:tcPr>
          <w:tbl>
            <w:tblPr>
              <w:tblW w:w="0" w:type="auto"/>
              <w:tblBorders>
                <w:top w:val="nil"/>
                <w:left w:val="nil"/>
                <w:bottom w:val="nil"/>
                <w:right w:val="nil"/>
              </w:tblBorders>
              <w:tblLayout w:type="fixed"/>
              <w:tblLook w:val="0000" w:firstRow="0" w:lastRow="0" w:firstColumn="0" w:lastColumn="0" w:noHBand="0" w:noVBand="0"/>
            </w:tblPr>
            <w:tblGrid>
              <w:gridCol w:w="6419"/>
            </w:tblGrid>
            <w:tr w:rsidR="00B32E7C" w:rsidRPr="00B32E7C" w:rsidTr="00737711">
              <w:trPr>
                <w:trHeight w:val="194"/>
              </w:trPr>
              <w:tc>
                <w:tcPr>
                  <w:tcW w:w="6419" w:type="dxa"/>
                </w:tcPr>
                <w:p w:rsidR="00B32E7C" w:rsidRPr="00B32E7C" w:rsidRDefault="00B32E7C" w:rsidP="00B32E7C">
                  <w:pPr>
                    <w:spacing w:before="40" w:after="40"/>
                    <w:ind w:firstLine="0"/>
                    <w:jc w:val="left"/>
                    <w:rPr>
                      <w:bCs/>
                      <w:sz w:val="20"/>
                    </w:rPr>
                  </w:pPr>
                  <w:r w:rsidRPr="00B32E7C">
                    <w:rPr>
                      <w:bCs/>
                      <w:sz w:val="20"/>
                    </w:rPr>
                    <w:t xml:space="preserve">PCM / Ministro per il Sud </w:t>
                  </w:r>
                </w:p>
                <w:p w:rsidR="00B32E7C" w:rsidRPr="00B32E7C" w:rsidRDefault="00B32E7C" w:rsidP="00B32E7C">
                  <w:pPr>
                    <w:spacing w:before="40" w:after="40"/>
                    <w:ind w:firstLine="0"/>
                    <w:jc w:val="left"/>
                    <w:rPr>
                      <w:sz w:val="20"/>
                    </w:rPr>
                  </w:pPr>
                  <w:r w:rsidRPr="00B32E7C">
                    <w:rPr>
                      <w:bCs/>
                      <w:sz w:val="20"/>
                    </w:rPr>
                    <w:t xml:space="preserve">e la Coesione territoriale </w:t>
                  </w:r>
                </w:p>
              </w:tc>
            </w:tr>
          </w:tbl>
          <w:p w:rsidR="00B32E7C" w:rsidRPr="00B32E7C" w:rsidRDefault="00B32E7C" w:rsidP="00B32E7C">
            <w:pPr>
              <w:spacing w:before="40" w:after="40"/>
              <w:ind w:firstLine="0"/>
              <w:jc w:val="left"/>
              <w:rPr>
                <w:sz w:val="20"/>
              </w:rPr>
            </w:pPr>
          </w:p>
        </w:tc>
        <w:tc>
          <w:tcPr>
            <w:tcW w:w="1302" w:type="dxa"/>
          </w:tcPr>
          <w:p w:rsidR="00B32E7C" w:rsidRPr="00B32E7C" w:rsidRDefault="00B32E7C" w:rsidP="00B32E7C">
            <w:pPr>
              <w:spacing w:before="40" w:after="40"/>
              <w:ind w:firstLine="0"/>
              <w:jc w:val="left"/>
              <w:rPr>
                <w:sz w:val="20"/>
              </w:rPr>
            </w:pPr>
            <w:r w:rsidRPr="00B32E7C">
              <w:rPr>
                <w:sz w:val="20"/>
              </w:rPr>
              <w:t>M5C3- 1:</w:t>
            </w:r>
            <w:r w:rsidRPr="00B32E7C">
              <w:rPr>
                <w:sz w:val="20"/>
              </w:rPr>
              <w:br/>
              <w:t>T4 2022 (T)</w:t>
            </w:r>
          </w:p>
          <w:p w:rsidR="00B32E7C" w:rsidRPr="00B32E7C" w:rsidRDefault="00B32E7C" w:rsidP="00B32E7C">
            <w:pPr>
              <w:spacing w:before="40" w:after="40"/>
              <w:ind w:firstLine="0"/>
              <w:jc w:val="left"/>
              <w:rPr>
                <w:sz w:val="20"/>
              </w:rPr>
            </w:pPr>
            <w:r w:rsidRPr="00B32E7C">
              <w:rPr>
                <w:sz w:val="20"/>
              </w:rPr>
              <w:t>M5C3- 2:</w:t>
            </w:r>
            <w:r w:rsidRPr="00B32E7C">
              <w:rPr>
                <w:sz w:val="20"/>
              </w:rPr>
              <w:br/>
              <w:t>T4 2025 (O)</w:t>
            </w:r>
          </w:p>
          <w:p w:rsidR="00B32E7C" w:rsidRPr="00B32E7C" w:rsidRDefault="00B32E7C" w:rsidP="00B32E7C">
            <w:pPr>
              <w:spacing w:before="40" w:after="40"/>
              <w:ind w:firstLine="0"/>
              <w:jc w:val="left"/>
              <w:rPr>
                <w:sz w:val="20"/>
              </w:rPr>
            </w:pPr>
            <w:r w:rsidRPr="00B32E7C">
              <w:rPr>
                <w:sz w:val="20"/>
              </w:rPr>
              <w:t>M5C3- 3:</w:t>
            </w:r>
            <w:r w:rsidRPr="00B32E7C">
              <w:rPr>
                <w:sz w:val="20"/>
              </w:rPr>
              <w:br/>
              <w:t xml:space="preserve">T4 2023  </w:t>
            </w:r>
          </w:p>
          <w:p w:rsidR="00B32E7C" w:rsidRPr="00B32E7C" w:rsidRDefault="00B32E7C" w:rsidP="00B32E7C">
            <w:pPr>
              <w:spacing w:before="40" w:after="40"/>
              <w:ind w:firstLine="0"/>
              <w:jc w:val="left"/>
              <w:rPr>
                <w:sz w:val="20"/>
              </w:rPr>
            </w:pPr>
            <w:r w:rsidRPr="00B32E7C">
              <w:rPr>
                <w:sz w:val="20"/>
              </w:rPr>
              <w:t>M5C3- 4:</w:t>
            </w:r>
            <w:r w:rsidRPr="00B32E7C">
              <w:rPr>
                <w:sz w:val="20"/>
              </w:rPr>
              <w:br/>
              <w:t xml:space="preserve">T2 2026 </w:t>
            </w:r>
          </w:p>
        </w:tc>
      </w:tr>
      <w:tr w:rsidR="00B32E7C" w:rsidRPr="00B32E7C" w:rsidTr="00737711">
        <w:trPr>
          <w:jc w:val="center"/>
        </w:trPr>
        <w:tc>
          <w:tcPr>
            <w:tcW w:w="1271" w:type="dxa"/>
          </w:tcPr>
          <w:p w:rsidR="00B32E7C" w:rsidRPr="00B32E7C" w:rsidRDefault="00B32E7C" w:rsidP="00B32E7C">
            <w:pPr>
              <w:spacing w:before="40" w:after="40"/>
              <w:ind w:firstLine="0"/>
              <w:jc w:val="left"/>
              <w:rPr>
                <w:sz w:val="20"/>
              </w:rPr>
            </w:pPr>
            <w:r w:rsidRPr="00B32E7C">
              <w:rPr>
                <w:sz w:val="20"/>
              </w:rPr>
              <w:t>Sub. Investimento</w:t>
            </w:r>
          </w:p>
        </w:tc>
        <w:tc>
          <w:tcPr>
            <w:tcW w:w="2742" w:type="dxa"/>
          </w:tcPr>
          <w:p w:rsidR="00B32E7C" w:rsidRPr="00B32E7C" w:rsidRDefault="00B32E7C" w:rsidP="00B32E7C">
            <w:pPr>
              <w:spacing w:before="40" w:after="40"/>
              <w:ind w:firstLine="3"/>
              <w:jc w:val="right"/>
              <w:rPr>
                <w:sz w:val="20"/>
              </w:rPr>
            </w:pPr>
            <w:r w:rsidRPr="00B32E7C">
              <w:rPr>
                <w:sz w:val="20"/>
              </w:rPr>
              <w:t>Potenziamento dei servizi e delle infrastrutture sociali della comunità</w:t>
            </w:r>
          </w:p>
        </w:tc>
        <w:tc>
          <w:tcPr>
            <w:tcW w:w="1535" w:type="dxa"/>
          </w:tcPr>
          <w:p w:rsidR="00B32E7C" w:rsidRPr="00B32E7C" w:rsidRDefault="00B32E7C" w:rsidP="00B32E7C">
            <w:pPr>
              <w:spacing w:before="40" w:after="40"/>
              <w:ind w:left="-57" w:right="57" w:firstLine="0"/>
              <w:jc w:val="right"/>
              <w:rPr>
                <w:sz w:val="20"/>
              </w:rPr>
            </w:pPr>
            <w:r w:rsidRPr="00B32E7C">
              <w:rPr>
                <w:sz w:val="20"/>
              </w:rPr>
              <w:t>725</w:t>
            </w:r>
          </w:p>
          <w:p w:rsidR="00B32E7C" w:rsidRPr="00B32E7C" w:rsidRDefault="00B32E7C" w:rsidP="00B32E7C">
            <w:pPr>
              <w:spacing w:before="40" w:after="40"/>
              <w:ind w:left="-57" w:right="57" w:firstLine="0"/>
              <w:jc w:val="right"/>
              <w:rPr>
                <w:i/>
                <w:sz w:val="20"/>
              </w:rPr>
            </w:pPr>
            <w:r w:rsidRPr="00B32E7C">
              <w:rPr>
                <w:i/>
                <w:sz w:val="20"/>
              </w:rPr>
              <w:t>di cui 225</w:t>
            </w:r>
            <w:r w:rsidRPr="00B32E7C">
              <w:rPr>
                <w:i/>
                <w:sz w:val="20"/>
              </w:rPr>
              <w:br/>
              <w:t>progetti in essere</w:t>
            </w:r>
          </w:p>
          <w:p w:rsidR="00B32E7C" w:rsidRPr="00B32E7C" w:rsidRDefault="00B32E7C" w:rsidP="00B32E7C">
            <w:pPr>
              <w:spacing w:before="40" w:after="40"/>
              <w:ind w:left="-57" w:right="57" w:firstLine="0"/>
              <w:jc w:val="right"/>
              <w:rPr>
                <w:i/>
                <w:sz w:val="20"/>
              </w:rPr>
            </w:pPr>
            <w:r w:rsidRPr="00B32E7C">
              <w:rPr>
                <w:i/>
                <w:sz w:val="20"/>
              </w:rPr>
              <w:t>100</w:t>
            </w:r>
            <w:r w:rsidRPr="00B32E7C">
              <w:rPr>
                <w:i/>
                <w:sz w:val="20"/>
              </w:rPr>
              <w:br/>
              <w:t>nuovi progetti</w:t>
            </w:r>
          </w:p>
          <w:p w:rsidR="00B32E7C" w:rsidRPr="00B32E7C" w:rsidRDefault="00B32E7C" w:rsidP="00B32E7C">
            <w:pPr>
              <w:spacing w:before="40" w:after="40"/>
              <w:ind w:left="-57" w:right="57" w:firstLine="0"/>
              <w:jc w:val="right"/>
              <w:rPr>
                <w:i/>
                <w:sz w:val="20"/>
              </w:rPr>
            </w:pPr>
          </w:p>
          <w:p w:rsidR="00B32E7C" w:rsidRPr="00B32E7C" w:rsidRDefault="00B32E7C" w:rsidP="00B32E7C">
            <w:pPr>
              <w:spacing w:before="40" w:after="40"/>
              <w:ind w:firstLine="0"/>
              <w:jc w:val="right"/>
              <w:rPr>
                <w:i/>
                <w:sz w:val="20"/>
              </w:rPr>
            </w:pPr>
            <w:r w:rsidRPr="00B32E7C">
              <w:rPr>
                <w:i/>
                <w:sz w:val="20"/>
              </w:rPr>
              <w:t xml:space="preserve">400 </w:t>
            </w:r>
          </w:p>
          <w:p w:rsidR="00B32E7C" w:rsidRPr="00B32E7C" w:rsidRDefault="00B32E7C" w:rsidP="00B32E7C">
            <w:pPr>
              <w:spacing w:before="40" w:after="40"/>
              <w:ind w:left="-57" w:right="57" w:firstLine="0"/>
              <w:jc w:val="right"/>
              <w:rPr>
                <w:sz w:val="20"/>
              </w:rPr>
            </w:pPr>
            <w:r w:rsidRPr="00B32E7C">
              <w:rPr>
                <w:i/>
                <w:sz w:val="20"/>
              </w:rPr>
              <w:t>Fondo sviluppo e coesione</w:t>
            </w:r>
          </w:p>
        </w:tc>
        <w:tc>
          <w:tcPr>
            <w:tcW w:w="2526" w:type="dxa"/>
          </w:tcPr>
          <w:p w:rsidR="00B32E7C" w:rsidRPr="00B32E7C" w:rsidRDefault="00B32E7C" w:rsidP="00B32E7C">
            <w:pPr>
              <w:spacing w:before="40" w:after="40"/>
              <w:ind w:firstLine="0"/>
              <w:jc w:val="left"/>
              <w:rPr>
                <w:bCs/>
                <w:sz w:val="20"/>
              </w:rPr>
            </w:pPr>
          </w:p>
        </w:tc>
        <w:tc>
          <w:tcPr>
            <w:tcW w:w="1302" w:type="dxa"/>
          </w:tcPr>
          <w:p w:rsidR="00B32E7C" w:rsidRPr="00B32E7C" w:rsidRDefault="00B32E7C" w:rsidP="00B32E7C">
            <w:pPr>
              <w:spacing w:before="40" w:after="40"/>
              <w:ind w:firstLine="0"/>
              <w:jc w:val="left"/>
              <w:rPr>
                <w:sz w:val="20"/>
              </w:rPr>
            </w:pPr>
          </w:p>
        </w:tc>
      </w:tr>
      <w:tr w:rsidR="00B32E7C" w:rsidRPr="00B32E7C" w:rsidTr="00737711">
        <w:trPr>
          <w:jc w:val="center"/>
        </w:trPr>
        <w:tc>
          <w:tcPr>
            <w:tcW w:w="1271" w:type="dxa"/>
          </w:tcPr>
          <w:p w:rsidR="00B32E7C" w:rsidRPr="00B32E7C" w:rsidRDefault="00B32E7C" w:rsidP="00B32E7C">
            <w:pPr>
              <w:keepNext/>
              <w:spacing w:before="40" w:after="40"/>
              <w:ind w:firstLine="0"/>
              <w:jc w:val="left"/>
              <w:rPr>
                <w:sz w:val="20"/>
              </w:rPr>
            </w:pPr>
            <w:r w:rsidRPr="00B32E7C">
              <w:rPr>
                <w:sz w:val="20"/>
              </w:rPr>
              <w:t>Sub. Investimento</w:t>
            </w:r>
          </w:p>
        </w:tc>
        <w:tc>
          <w:tcPr>
            <w:tcW w:w="2742" w:type="dxa"/>
          </w:tcPr>
          <w:p w:rsidR="00B32E7C" w:rsidRPr="00B32E7C" w:rsidRDefault="00B32E7C" w:rsidP="00B32E7C">
            <w:pPr>
              <w:keepNext/>
              <w:spacing w:before="40" w:after="40"/>
              <w:ind w:firstLine="3"/>
              <w:jc w:val="right"/>
              <w:rPr>
                <w:sz w:val="20"/>
              </w:rPr>
            </w:pPr>
            <w:r w:rsidRPr="00B32E7C">
              <w:rPr>
                <w:sz w:val="20"/>
              </w:rPr>
              <w:t>Strutture sanitarie di prossimità territoriale</w:t>
            </w:r>
          </w:p>
        </w:tc>
        <w:tc>
          <w:tcPr>
            <w:tcW w:w="1535" w:type="dxa"/>
          </w:tcPr>
          <w:p w:rsidR="00B32E7C" w:rsidRPr="00B32E7C" w:rsidRDefault="00B32E7C" w:rsidP="00B32E7C">
            <w:pPr>
              <w:keepNext/>
              <w:spacing w:before="40" w:after="40"/>
              <w:ind w:left="-57" w:right="57" w:firstLine="0"/>
              <w:jc w:val="right"/>
              <w:rPr>
                <w:i/>
                <w:sz w:val="20"/>
              </w:rPr>
            </w:pPr>
            <w:r w:rsidRPr="00B32E7C">
              <w:rPr>
                <w:i/>
                <w:sz w:val="20"/>
              </w:rPr>
              <w:t>100</w:t>
            </w:r>
          </w:p>
        </w:tc>
        <w:tc>
          <w:tcPr>
            <w:tcW w:w="2526" w:type="dxa"/>
          </w:tcPr>
          <w:p w:rsidR="00B32E7C" w:rsidRPr="00B32E7C" w:rsidRDefault="00B32E7C" w:rsidP="00B32E7C">
            <w:pPr>
              <w:keepNext/>
              <w:spacing w:before="40" w:after="40"/>
              <w:ind w:firstLine="0"/>
              <w:jc w:val="left"/>
              <w:rPr>
                <w:bCs/>
                <w:sz w:val="20"/>
              </w:rPr>
            </w:pPr>
          </w:p>
        </w:tc>
        <w:tc>
          <w:tcPr>
            <w:tcW w:w="1302" w:type="dxa"/>
          </w:tcPr>
          <w:p w:rsidR="00B32E7C" w:rsidRPr="00B32E7C" w:rsidRDefault="00B32E7C" w:rsidP="00B32E7C">
            <w:pPr>
              <w:keepNext/>
              <w:spacing w:before="40" w:after="40"/>
              <w:ind w:firstLine="0"/>
              <w:jc w:val="left"/>
              <w:rPr>
                <w:sz w:val="20"/>
              </w:rPr>
            </w:pPr>
          </w:p>
        </w:tc>
      </w:tr>
      <w:tr w:rsidR="00B32E7C" w:rsidRPr="00B32E7C" w:rsidTr="00737711">
        <w:trPr>
          <w:jc w:val="center"/>
        </w:trPr>
        <w:tc>
          <w:tcPr>
            <w:tcW w:w="1271" w:type="dxa"/>
          </w:tcPr>
          <w:p w:rsidR="00B32E7C" w:rsidRPr="00B32E7C" w:rsidRDefault="00B32E7C" w:rsidP="00B32E7C">
            <w:pPr>
              <w:keepNext/>
              <w:spacing w:before="40" w:after="40"/>
              <w:ind w:firstLine="0"/>
              <w:jc w:val="left"/>
              <w:rPr>
                <w:sz w:val="20"/>
              </w:rPr>
            </w:pPr>
            <w:r w:rsidRPr="00B32E7C">
              <w:rPr>
                <w:sz w:val="20"/>
              </w:rPr>
              <w:t>M5C3</w:t>
            </w:r>
          </w:p>
        </w:tc>
        <w:tc>
          <w:tcPr>
            <w:tcW w:w="2742" w:type="dxa"/>
          </w:tcPr>
          <w:tbl>
            <w:tblPr>
              <w:tblW w:w="0" w:type="auto"/>
              <w:tblBorders>
                <w:top w:val="nil"/>
                <w:left w:val="nil"/>
                <w:bottom w:val="nil"/>
                <w:right w:val="nil"/>
              </w:tblBorders>
              <w:tblLayout w:type="fixed"/>
              <w:tblLook w:val="0000" w:firstRow="0" w:lastRow="0" w:firstColumn="0" w:lastColumn="0" w:noHBand="0" w:noVBand="0"/>
            </w:tblPr>
            <w:tblGrid>
              <w:gridCol w:w="2700"/>
            </w:tblGrid>
            <w:tr w:rsidR="00B32E7C" w:rsidRPr="00B32E7C" w:rsidTr="00737711">
              <w:trPr>
                <w:trHeight w:val="65"/>
              </w:trPr>
              <w:tc>
                <w:tcPr>
                  <w:tcW w:w="2700" w:type="dxa"/>
                </w:tcPr>
                <w:p w:rsidR="00B32E7C" w:rsidRPr="00B32E7C" w:rsidRDefault="00B32E7C" w:rsidP="00B32E7C">
                  <w:pPr>
                    <w:keepNext/>
                    <w:spacing w:before="40" w:after="40"/>
                    <w:ind w:firstLine="3"/>
                    <w:jc w:val="left"/>
                    <w:rPr>
                      <w:sz w:val="20"/>
                    </w:rPr>
                  </w:pPr>
                  <w:r w:rsidRPr="00B32E7C">
                    <w:rPr>
                      <w:sz w:val="20"/>
                    </w:rPr>
                    <w:t xml:space="preserve">Valorizzazione dei beni confiscati alle mafie </w:t>
                  </w:r>
                </w:p>
                <w:p w:rsidR="00B32E7C" w:rsidRPr="00B32E7C" w:rsidRDefault="00B32E7C" w:rsidP="00B32E7C">
                  <w:pPr>
                    <w:keepNext/>
                    <w:spacing w:before="40" w:after="40"/>
                    <w:ind w:firstLine="3"/>
                    <w:jc w:val="left"/>
                    <w:rPr>
                      <w:sz w:val="20"/>
                    </w:rPr>
                  </w:pPr>
                  <w:r w:rsidRPr="00B32E7C">
                    <w:rPr>
                      <w:sz w:val="20"/>
                    </w:rPr>
                    <w:t>M5C3-I .5-7</w:t>
                  </w:r>
                </w:p>
              </w:tc>
            </w:tr>
          </w:tbl>
          <w:p w:rsidR="00B32E7C" w:rsidRPr="00B32E7C" w:rsidRDefault="00B32E7C" w:rsidP="00B32E7C">
            <w:pPr>
              <w:keepNext/>
              <w:spacing w:before="40" w:after="40"/>
              <w:ind w:firstLine="3"/>
              <w:jc w:val="right"/>
              <w:rPr>
                <w:sz w:val="20"/>
              </w:rPr>
            </w:pPr>
          </w:p>
        </w:tc>
        <w:tc>
          <w:tcPr>
            <w:tcW w:w="1535" w:type="dxa"/>
          </w:tcPr>
          <w:p w:rsidR="00B32E7C" w:rsidRPr="00B32E7C" w:rsidRDefault="00B32E7C" w:rsidP="00B32E7C">
            <w:pPr>
              <w:keepNext/>
              <w:spacing w:before="40" w:after="40"/>
              <w:ind w:left="-57" w:right="57" w:firstLine="0"/>
              <w:jc w:val="right"/>
              <w:rPr>
                <w:sz w:val="20"/>
              </w:rPr>
            </w:pPr>
            <w:r w:rsidRPr="00B32E7C">
              <w:rPr>
                <w:sz w:val="20"/>
              </w:rPr>
              <w:t>300</w:t>
            </w:r>
          </w:p>
        </w:tc>
        <w:tc>
          <w:tcPr>
            <w:tcW w:w="2526" w:type="dxa"/>
          </w:tcPr>
          <w:p w:rsidR="00B32E7C" w:rsidRPr="00B32E7C" w:rsidRDefault="00B32E7C" w:rsidP="00B32E7C">
            <w:pPr>
              <w:keepNext/>
              <w:spacing w:before="40" w:after="40"/>
              <w:ind w:firstLine="0"/>
              <w:jc w:val="left"/>
              <w:rPr>
                <w:bCs/>
                <w:sz w:val="20"/>
              </w:rPr>
            </w:pPr>
            <w:r w:rsidRPr="00B32E7C">
              <w:rPr>
                <w:bCs/>
                <w:sz w:val="20"/>
              </w:rPr>
              <w:t>PCM / Ministro per il Sud e la Coesione territoriale</w:t>
            </w:r>
          </w:p>
        </w:tc>
        <w:tc>
          <w:tcPr>
            <w:tcW w:w="1302" w:type="dxa"/>
          </w:tcPr>
          <w:p w:rsidR="00B32E7C" w:rsidRPr="00B32E7C" w:rsidRDefault="00B32E7C" w:rsidP="00B32E7C">
            <w:pPr>
              <w:keepNext/>
              <w:spacing w:before="40" w:after="40"/>
              <w:ind w:firstLine="0"/>
              <w:jc w:val="left"/>
              <w:rPr>
                <w:sz w:val="20"/>
              </w:rPr>
            </w:pPr>
            <w:r w:rsidRPr="00B32E7C">
              <w:rPr>
                <w:sz w:val="20"/>
              </w:rPr>
              <w:t>M5C3- 5:</w:t>
            </w:r>
            <w:r w:rsidRPr="00B32E7C">
              <w:rPr>
                <w:sz w:val="20"/>
              </w:rPr>
              <w:br/>
              <w:t>T2 2024 (T)</w:t>
            </w:r>
          </w:p>
          <w:p w:rsidR="00B32E7C" w:rsidRPr="00B32E7C" w:rsidRDefault="00B32E7C" w:rsidP="00B32E7C">
            <w:pPr>
              <w:keepNext/>
              <w:spacing w:before="40" w:after="40"/>
              <w:ind w:firstLine="0"/>
              <w:jc w:val="left"/>
              <w:rPr>
                <w:sz w:val="20"/>
              </w:rPr>
            </w:pPr>
            <w:r w:rsidRPr="00B32E7C">
              <w:rPr>
                <w:sz w:val="20"/>
              </w:rPr>
              <w:t>M5C3- 6:</w:t>
            </w:r>
            <w:r w:rsidRPr="00B32E7C">
              <w:rPr>
                <w:sz w:val="20"/>
              </w:rPr>
              <w:br/>
              <w:t>T2 2025 (O)</w:t>
            </w:r>
          </w:p>
          <w:p w:rsidR="00B32E7C" w:rsidRPr="00B32E7C" w:rsidRDefault="00B32E7C" w:rsidP="00B32E7C">
            <w:pPr>
              <w:keepNext/>
              <w:spacing w:before="40" w:after="40"/>
              <w:ind w:firstLine="0"/>
              <w:jc w:val="left"/>
              <w:rPr>
                <w:sz w:val="20"/>
              </w:rPr>
            </w:pPr>
            <w:r w:rsidRPr="00B32E7C">
              <w:rPr>
                <w:sz w:val="20"/>
              </w:rPr>
              <w:t>M5C3- 7:</w:t>
            </w:r>
            <w:r w:rsidRPr="00B32E7C">
              <w:rPr>
                <w:sz w:val="20"/>
              </w:rPr>
              <w:br/>
              <w:t>T2 2026 (O)</w:t>
            </w:r>
          </w:p>
        </w:tc>
      </w:tr>
      <w:tr w:rsidR="00B32E7C" w:rsidRPr="00B32E7C" w:rsidTr="00737711">
        <w:trPr>
          <w:jc w:val="center"/>
        </w:trPr>
        <w:tc>
          <w:tcPr>
            <w:tcW w:w="1271" w:type="dxa"/>
          </w:tcPr>
          <w:p w:rsidR="00B32E7C" w:rsidRPr="00B32E7C" w:rsidRDefault="00B32E7C" w:rsidP="00B32E7C">
            <w:pPr>
              <w:spacing w:before="40" w:after="40"/>
              <w:ind w:firstLine="0"/>
              <w:jc w:val="left"/>
              <w:rPr>
                <w:sz w:val="20"/>
              </w:rPr>
            </w:pPr>
            <w:r w:rsidRPr="00B32E7C">
              <w:rPr>
                <w:sz w:val="20"/>
              </w:rPr>
              <w:t>M5C3</w:t>
            </w:r>
          </w:p>
        </w:tc>
        <w:tc>
          <w:tcPr>
            <w:tcW w:w="2742" w:type="dxa"/>
          </w:tcPr>
          <w:p w:rsidR="00B32E7C" w:rsidRPr="00B32E7C" w:rsidRDefault="00B32E7C" w:rsidP="00B32E7C">
            <w:pPr>
              <w:spacing w:before="40" w:after="40"/>
              <w:ind w:firstLine="3"/>
              <w:jc w:val="left"/>
              <w:rPr>
                <w:sz w:val="20"/>
              </w:rPr>
            </w:pPr>
            <w:r w:rsidRPr="00B32E7C">
              <w:rPr>
                <w:sz w:val="20"/>
              </w:rPr>
              <w:t xml:space="preserve">Interventi socio-educativi strutturati per combattere la povertà educativa nel Mezzogiorno a sostegno del Terzo Settore </w:t>
            </w:r>
          </w:p>
          <w:p w:rsidR="00B32E7C" w:rsidRPr="00B32E7C" w:rsidRDefault="00B32E7C" w:rsidP="00B32E7C">
            <w:pPr>
              <w:spacing w:before="40" w:after="40"/>
              <w:ind w:firstLine="3"/>
              <w:jc w:val="left"/>
              <w:rPr>
                <w:sz w:val="20"/>
              </w:rPr>
            </w:pPr>
            <w:r w:rsidRPr="00B32E7C">
              <w:rPr>
                <w:sz w:val="20"/>
              </w:rPr>
              <w:lastRenderedPageBreak/>
              <w:t>M5C3-I .8-9</w:t>
            </w:r>
          </w:p>
        </w:tc>
        <w:tc>
          <w:tcPr>
            <w:tcW w:w="1535" w:type="dxa"/>
          </w:tcPr>
          <w:p w:rsidR="00B32E7C" w:rsidRPr="00B32E7C" w:rsidRDefault="00B32E7C" w:rsidP="00B32E7C">
            <w:pPr>
              <w:spacing w:before="40" w:after="40"/>
              <w:ind w:left="-57" w:right="57" w:firstLine="0"/>
              <w:jc w:val="right"/>
              <w:rPr>
                <w:sz w:val="20"/>
              </w:rPr>
            </w:pPr>
            <w:r w:rsidRPr="00B32E7C">
              <w:rPr>
                <w:sz w:val="20"/>
              </w:rPr>
              <w:lastRenderedPageBreak/>
              <w:t>220</w:t>
            </w:r>
          </w:p>
        </w:tc>
        <w:tc>
          <w:tcPr>
            <w:tcW w:w="2526" w:type="dxa"/>
          </w:tcPr>
          <w:p w:rsidR="00B32E7C" w:rsidRPr="00B32E7C" w:rsidRDefault="00B32E7C" w:rsidP="00B32E7C">
            <w:pPr>
              <w:spacing w:before="40" w:after="40"/>
              <w:ind w:firstLine="0"/>
              <w:jc w:val="left"/>
              <w:rPr>
                <w:bCs/>
                <w:sz w:val="20"/>
              </w:rPr>
            </w:pPr>
            <w:r w:rsidRPr="00B32E7C">
              <w:rPr>
                <w:bCs/>
                <w:sz w:val="20"/>
              </w:rPr>
              <w:t>PCM / Ministro per il Sud e la Coesione territoriale</w:t>
            </w:r>
          </w:p>
        </w:tc>
        <w:tc>
          <w:tcPr>
            <w:tcW w:w="1302" w:type="dxa"/>
          </w:tcPr>
          <w:p w:rsidR="00B32E7C" w:rsidRPr="00B32E7C" w:rsidRDefault="00B32E7C" w:rsidP="00B32E7C">
            <w:pPr>
              <w:spacing w:before="40" w:after="40"/>
              <w:ind w:firstLine="0"/>
              <w:jc w:val="left"/>
              <w:rPr>
                <w:sz w:val="20"/>
              </w:rPr>
            </w:pPr>
            <w:r w:rsidRPr="00B32E7C">
              <w:rPr>
                <w:sz w:val="20"/>
              </w:rPr>
              <w:t>M5C3- 8:</w:t>
            </w:r>
            <w:r w:rsidRPr="00B32E7C">
              <w:rPr>
                <w:sz w:val="20"/>
              </w:rPr>
              <w:br/>
              <w:t>T2 2023 (O)</w:t>
            </w:r>
          </w:p>
          <w:p w:rsidR="00B32E7C" w:rsidRPr="00B32E7C" w:rsidRDefault="00B32E7C" w:rsidP="00B32E7C">
            <w:pPr>
              <w:spacing w:before="40" w:after="40"/>
              <w:ind w:firstLine="0"/>
              <w:jc w:val="left"/>
              <w:rPr>
                <w:sz w:val="20"/>
              </w:rPr>
            </w:pPr>
            <w:r w:rsidRPr="00B32E7C">
              <w:rPr>
                <w:sz w:val="20"/>
              </w:rPr>
              <w:t>M5C3- 9:</w:t>
            </w:r>
            <w:r w:rsidRPr="00B32E7C">
              <w:rPr>
                <w:sz w:val="20"/>
              </w:rPr>
              <w:br/>
              <w:t>T2 2026 (O)</w:t>
            </w:r>
          </w:p>
        </w:tc>
      </w:tr>
    </w:tbl>
    <w:p w:rsidR="00B32E7C" w:rsidRDefault="00B32E7C" w:rsidP="00F8576D"/>
    <w:p w:rsidR="00B32E7C" w:rsidRDefault="00B32E7C" w:rsidP="00F8576D"/>
    <w:p w:rsidR="00B32E7C" w:rsidRDefault="00B32E7C" w:rsidP="00B32E7C">
      <w:pPr>
        <w:rPr>
          <w:bCs/>
        </w:rPr>
      </w:pPr>
      <w:r>
        <w:rPr>
          <w:bCs/>
        </w:rPr>
        <w:t>Come indicato in tabella, ulteriori investimenti sono indicati per la valorizzazione dei beni confiscati alle mafie (M5C3 5-7) e per interventi socio-educativi strutturati per combattere la povertà educativa nel Mezzogiorno a sostegno del Terzo settore (M5C3- 8 e 9)</w:t>
      </w:r>
    </w:p>
    <w:p w:rsidR="00B32E7C" w:rsidRDefault="00B32E7C" w:rsidP="00B32E7C">
      <w:pPr>
        <w:rPr>
          <w:bCs/>
        </w:rPr>
      </w:pPr>
    </w:p>
    <w:p w:rsidR="00B32E7C" w:rsidRDefault="00B32E7C" w:rsidP="00B32E7C">
      <w:pPr>
        <w:rPr>
          <w:bCs/>
        </w:rPr>
      </w:pPr>
      <w:r>
        <w:rPr>
          <w:bCs/>
        </w:rPr>
        <w:t xml:space="preserve">Complessivamente, il PNRR individua per l’assistenza sociale territoriale relativa alle </w:t>
      </w:r>
      <w:r w:rsidRPr="00FA75B0">
        <w:rPr>
          <w:b/>
          <w:bCs/>
        </w:rPr>
        <w:t>c</w:t>
      </w:r>
      <w:r w:rsidRPr="00A77FFC">
        <w:rPr>
          <w:b/>
        </w:rPr>
        <w:t>omponenti 2 e 3</w:t>
      </w:r>
      <w:r w:rsidRPr="00A77FFC">
        <w:t xml:space="preserve"> della </w:t>
      </w:r>
      <w:r w:rsidRPr="00A77FFC">
        <w:rPr>
          <w:b/>
        </w:rPr>
        <w:t>Missione 5</w:t>
      </w:r>
      <w:r>
        <w:rPr>
          <w:b/>
        </w:rPr>
        <w:t xml:space="preserve"> </w:t>
      </w:r>
      <w:r w:rsidRPr="00FA75B0">
        <w:t>risorse</w:t>
      </w:r>
      <w:r>
        <w:rPr>
          <w:b/>
        </w:rPr>
        <w:t xml:space="preserve"> per </w:t>
      </w:r>
      <w:r w:rsidRPr="00A77FFC">
        <w:rPr>
          <w:b/>
          <w:bCs/>
        </w:rPr>
        <w:t>2,28 miliardi</w:t>
      </w:r>
      <w:r w:rsidRPr="00FA75B0">
        <w:rPr>
          <w:bCs/>
        </w:rPr>
        <w:t xml:space="preserve"> di euro.</w:t>
      </w:r>
    </w:p>
    <w:p w:rsidR="00B32E7C" w:rsidRDefault="00B32E7C" w:rsidP="00B32E7C">
      <w:pPr>
        <w:rPr>
          <w:szCs w:val="26"/>
        </w:rPr>
      </w:pPr>
      <w:r>
        <w:rPr>
          <w:szCs w:val="26"/>
        </w:rPr>
        <w:t>Per i</w:t>
      </w:r>
      <w:r w:rsidRPr="00E7176B">
        <w:rPr>
          <w:szCs w:val="26"/>
        </w:rPr>
        <w:t xml:space="preserve">l tema </w:t>
      </w:r>
      <w:r>
        <w:rPr>
          <w:szCs w:val="26"/>
        </w:rPr>
        <w:t xml:space="preserve">relativo all’attuazione degli interventi a favore </w:t>
      </w:r>
      <w:r w:rsidRPr="00E7176B">
        <w:rPr>
          <w:szCs w:val="26"/>
        </w:rPr>
        <w:t xml:space="preserve">degli </w:t>
      </w:r>
      <w:r w:rsidRPr="00E7176B">
        <w:rPr>
          <w:b/>
          <w:szCs w:val="26"/>
        </w:rPr>
        <w:t>asili nido</w:t>
      </w:r>
      <w:r>
        <w:rPr>
          <w:b/>
          <w:szCs w:val="26"/>
        </w:rPr>
        <w:t xml:space="preserve"> </w:t>
      </w:r>
      <w:r w:rsidRPr="00735043">
        <w:rPr>
          <w:szCs w:val="26"/>
        </w:rPr>
        <w:t>riguardante in particolare,</w:t>
      </w:r>
      <w:r w:rsidRPr="00E7176B">
        <w:rPr>
          <w:szCs w:val="26"/>
        </w:rPr>
        <w:t xml:space="preserve"> come previsto dal D</w:t>
      </w:r>
      <w:r>
        <w:rPr>
          <w:szCs w:val="26"/>
        </w:rPr>
        <w:t>.</w:t>
      </w:r>
      <w:r w:rsidRPr="00E7176B">
        <w:rPr>
          <w:szCs w:val="26"/>
        </w:rPr>
        <w:t>M</w:t>
      </w:r>
      <w:r>
        <w:rPr>
          <w:szCs w:val="26"/>
        </w:rPr>
        <w:t xml:space="preserve">. </w:t>
      </w:r>
      <w:r w:rsidRPr="00E7176B">
        <w:rPr>
          <w:bCs/>
        </w:rPr>
        <w:t>Economia e finanze del 6 agosto 2021</w:t>
      </w:r>
      <w:r>
        <w:rPr>
          <w:bCs/>
        </w:rPr>
        <w:t>,</w:t>
      </w:r>
      <w:r w:rsidRPr="00E7176B">
        <w:rPr>
          <w:szCs w:val="26"/>
        </w:rPr>
        <w:t xml:space="preserve"> l'</w:t>
      </w:r>
      <w:r w:rsidRPr="00E7176B">
        <w:rPr>
          <w:bCs/>
          <w:szCs w:val="26"/>
        </w:rPr>
        <w:t>aggiudicazione dei contratti di lavoro per la costruzione, la riqualificazione e la messa in sicurezza di asili nido, scuole dell'infanzia e servizi di educazione e cura della prima infanzia</w:t>
      </w:r>
      <w:r>
        <w:rPr>
          <w:bCs/>
          <w:szCs w:val="26"/>
        </w:rPr>
        <w:t xml:space="preserve">, attraverso bandi emanati dal </w:t>
      </w:r>
      <w:r w:rsidRPr="00E7176B">
        <w:rPr>
          <w:szCs w:val="26"/>
        </w:rPr>
        <w:t xml:space="preserve">Ministero Istruzione, in </w:t>
      </w:r>
      <w:r>
        <w:rPr>
          <w:szCs w:val="26"/>
        </w:rPr>
        <w:t>collaborazione</w:t>
      </w:r>
      <w:r w:rsidRPr="00E7176B">
        <w:rPr>
          <w:szCs w:val="26"/>
        </w:rPr>
        <w:t xml:space="preserve"> con </w:t>
      </w:r>
      <w:r>
        <w:rPr>
          <w:szCs w:val="26"/>
        </w:rPr>
        <w:t xml:space="preserve">il </w:t>
      </w:r>
      <w:r w:rsidRPr="00E7176B">
        <w:rPr>
          <w:szCs w:val="26"/>
        </w:rPr>
        <w:t>Dipartimento della Famiglia della Presidenza del Consiglio</w:t>
      </w:r>
      <w:r>
        <w:rPr>
          <w:szCs w:val="26"/>
        </w:rPr>
        <w:t>, si fa rinvio alle politiche per l’istruzione e relative tabelle (</w:t>
      </w:r>
      <w:r w:rsidRPr="00E7176B">
        <w:rPr>
          <w:bCs/>
          <w:szCs w:val="26"/>
        </w:rPr>
        <w:t>M4C1-9 Investimento 1.1 Piano per asili nido e scuole dell'infanzia e servizi di educazione e cura per la prima infanzia</w:t>
      </w:r>
      <w:r w:rsidRPr="00E7176B">
        <w:rPr>
          <w:szCs w:val="26"/>
        </w:rPr>
        <w:t xml:space="preserve"> - Traguardo T2 2023)</w:t>
      </w:r>
      <w:r>
        <w:rPr>
          <w:szCs w:val="26"/>
        </w:rPr>
        <w:t>.</w:t>
      </w:r>
    </w:p>
    <w:p w:rsidR="00B32E7C" w:rsidRDefault="00B32E7C" w:rsidP="00B32E7C">
      <w:pPr>
        <w:contextualSpacing/>
      </w:pPr>
    </w:p>
    <w:p w:rsidR="00B32E7C" w:rsidRPr="002F22AD" w:rsidRDefault="00B32E7C" w:rsidP="00B32E7C">
      <w:pPr>
        <w:contextualSpacing/>
      </w:pPr>
      <w:r>
        <w:t xml:space="preserve">Per approfondimenti, </w:t>
      </w:r>
      <w:r w:rsidRPr="000A7460">
        <w:t>si riportano di seguito le tabelle con il dettaglio degli interventi previsti.</w:t>
      </w:r>
    </w:p>
    <w:p w:rsidR="00B32E7C" w:rsidRDefault="00B32E7C" w:rsidP="00F8576D"/>
    <w:p w:rsidR="00D452AE" w:rsidRDefault="00D452AE" w:rsidP="00F8576D"/>
    <w:p w:rsidR="00D452AE" w:rsidRDefault="00D452AE" w:rsidP="00F8576D"/>
    <w:p w:rsidR="00D452AE" w:rsidRDefault="00D452AE" w:rsidP="00D452AE">
      <w:pPr>
        <w:rPr>
          <w:bCs/>
        </w:rPr>
      </w:pPr>
      <w:r w:rsidRPr="002E683B">
        <w:rPr>
          <w:bCs/>
        </w:rPr>
        <w:t>Nella</w:t>
      </w:r>
      <w:r w:rsidRPr="00A77FFC">
        <w:rPr>
          <w:b/>
          <w:bCs/>
        </w:rPr>
        <w:t xml:space="preserve"> Missione 5</w:t>
      </w:r>
      <w:r w:rsidRPr="000C05F8">
        <w:rPr>
          <w:bCs/>
        </w:rPr>
        <w:t xml:space="preserve">, alla </w:t>
      </w:r>
      <w:r w:rsidRPr="000C05F8">
        <w:rPr>
          <w:b/>
          <w:bCs/>
        </w:rPr>
        <w:t>Componente 3</w:t>
      </w:r>
      <w:r w:rsidRPr="000C05F8">
        <w:rPr>
          <w:bCs/>
        </w:rPr>
        <w:t>,</w:t>
      </w:r>
      <w:r>
        <w:rPr>
          <w:b/>
          <w:bCs/>
        </w:rPr>
        <w:t xml:space="preserve"> </w:t>
      </w:r>
      <w:r w:rsidRPr="00A77FFC">
        <w:rPr>
          <w:bCs/>
        </w:rPr>
        <w:t xml:space="preserve">si </w:t>
      </w:r>
      <w:r>
        <w:rPr>
          <w:bCs/>
        </w:rPr>
        <w:t xml:space="preserve">collocano inoltre </w:t>
      </w:r>
      <w:r w:rsidRPr="00A77FFC">
        <w:rPr>
          <w:bCs/>
        </w:rPr>
        <w:t xml:space="preserve">investimenti </w:t>
      </w:r>
      <w:r>
        <w:rPr>
          <w:bCs/>
        </w:rPr>
        <w:t xml:space="preserve">relativi alla SNAI, la </w:t>
      </w:r>
      <w:r w:rsidRPr="000C05F8">
        <w:rPr>
          <w:bCs/>
        </w:rPr>
        <w:t>Strategia nazionale per le aree interne</w:t>
      </w:r>
      <w:r>
        <w:rPr>
          <w:bCs/>
        </w:rPr>
        <w:t xml:space="preserve">, oltre alla </w:t>
      </w:r>
      <w:r w:rsidRPr="00A77FFC">
        <w:rPr>
          <w:b/>
          <w:bCs/>
        </w:rPr>
        <w:t xml:space="preserve">Coesione territoriale </w:t>
      </w:r>
      <w:r w:rsidRPr="00A77FFC">
        <w:rPr>
          <w:bCs/>
        </w:rPr>
        <w:t>(alla cui scheda si rinvia)</w:t>
      </w:r>
      <w:r>
        <w:rPr>
          <w:bCs/>
        </w:rPr>
        <w:t xml:space="preserve"> con risorse pari a </w:t>
      </w:r>
      <w:r w:rsidRPr="000C05F8">
        <w:rPr>
          <w:b/>
          <w:bCs/>
        </w:rPr>
        <w:t xml:space="preserve">825 milioni </w:t>
      </w:r>
      <w:r w:rsidRPr="005F0452">
        <w:rPr>
          <w:bCs/>
        </w:rPr>
        <w:t>di euro</w:t>
      </w:r>
      <w:r w:rsidRPr="00A77FFC">
        <w:rPr>
          <w:bCs/>
        </w:rPr>
        <w:t>, ovvero</w:t>
      </w:r>
      <w:r>
        <w:rPr>
          <w:bCs/>
        </w:rPr>
        <w:t xml:space="preserve"> </w:t>
      </w:r>
      <w:r w:rsidRPr="005F0452">
        <w:rPr>
          <w:bCs/>
        </w:rPr>
        <w:t>(M5C3- 1 - 4)</w:t>
      </w:r>
      <w:r w:rsidRPr="00A77FFC">
        <w:rPr>
          <w:bCs/>
        </w:rPr>
        <w:t xml:space="preserve">: </w:t>
      </w:r>
    </w:p>
    <w:p w:rsidR="00D452AE" w:rsidRPr="00FA16AE" w:rsidRDefault="00D452AE" w:rsidP="00D452AE">
      <w:pPr>
        <w:pStyle w:val="Paragrafoelenco"/>
        <w:numPr>
          <w:ilvl w:val="0"/>
          <w:numId w:val="43"/>
        </w:numPr>
        <w:ind w:left="284" w:hanging="284"/>
        <w:rPr>
          <w:bCs/>
        </w:rPr>
      </w:pPr>
      <w:r w:rsidRPr="000C05F8">
        <w:rPr>
          <w:bCs/>
        </w:rPr>
        <w:t xml:space="preserve">il </w:t>
      </w:r>
      <w:r w:rsidRPr="00FA16AE">
        <w:rPr>
          <w:b/>
          <w:bCs/>
        </w:rPr>
        <w:t>potenziamento</w:t>
      </w:r>
      <w:r w:rsidRPr="000C05F8">
        <w:rPr>
          <w:bCs/>
        </w:rPr>
        <w:t xml:space="preserve"> </w:t>
      </w:r>
      <w:r>
        <w:rPr>
          <w:bCs/>
        </w:rPr>
        <w:t xml:space="preserve">dei </w:t>
      </w:r>
      <w:r w:rsidRPr="000C05F8">
        <w:rPr>
          <w:bCs/>
        </w:rPr>
        <w:t xml:space="preserve">servizi e </w:t>
      </w:r>
      <w:r>
        <w:rPr>
          <w:bCs/>
        </w:rPr>
        <w:t xml:space="preserve">delle </w:t>
      </w:r>
      <w:r w:rsidRPr="000C05F8">
        <w:rPr>
          <w:bCs/>
        </w:rPr>
        <w:t>infrastrutture sociali di comunità</w:t>
      </w:r>
      <w:r>
        <w:rPr>
          <w:bCs/>
        </w:rPr>
        <w:t xml:space="preserve">, intervento </w:t>
      </w:r>
      <w:r w:rsidRPr="00FA16AE">
        <w:rPr>
          <w:szCs w:val="26"/>
        </w:rPr>
        <w:t xml:space="preserve">rivolto al disagio e alla fragilità sociale, </w:t>
      </w:r>
      <w:r>
        <w:rPr>
          <w:szCs w:val="26"/>
        </w:rPr>
        <w:t xml:space="preserve">con la previsione di una </w:t>
      </w:r>
      <w:r w:rsidRPr="00FA16AE">
        <w:rPr>
          <w:b/>
          <w:szCs w:val="26"/>
        </w:rPr>
        <w:t>intensificazione dell’erogazione di servizi</w:t>
      </w:r>
      <w:r w:rsidRPr="00FA16AE">
        <w:rPr>
          <w:szCs w:val="26"/>
        </w:rPr>
        <w:t xml:space="preserve"> (agli anziani, ai giovani in difficoltà, servizi di natura socioassistenziale, etc.), anche facilitando l’accessibilità ai territori e i collegamenti con i centri urbani. </w:t>
      </w:r>
    </w:p>
    <w:p w:rsidR="00D452AE" w:rsidRPr="00FA16AE" w:rsidRDefault="00D452AE" w:rsidP="00D452AE">
      <w:pPr>
        <w:ind w:left="284" w:firstLine="0"/>
        <w:rPr>
          <w:bCs/>
          <w:szCs w:val="26"/>
        </w:rPr>
      </w:pPr>
      <w:r>
        <w:rPr>
          <w:szCs w:val="26"/>
        </w:rPr>
        <w:t xml:space="preserve">L’intervento prevede la spesa di </w:t>
      </w:r>
      <w:r w:rsidRPr="00FA16AE">
        <w:rPr>
          <w:b/>
          <w:szCs w:val="26"/>
        </w:rPr>
        <w:t>725 milioni</w:t>
      </w:r>
      <w:r w:rsidRPr="00FA16AE">
        <w:rPr>
          <w:szCs w:val="26"/>
        </w:rPr>
        <w:t xml:space="preserve"> (di cui 500 milioni per i comuni delle aree interne e 225 milion</w:t>
      </w:r>
      <w:r>
        <w:rPr>
          <w:szCs w:val="26"/>
        </w:rPr>
        <w:t xml:space="preserve">i per i comuni del Mezzogiorno), con </w:t>
      </w:r>
      <w:r w:rsidRPr="00FA16AE">
        <w:rPr>
          <w:szCs w:val="26"/>
        </w:rPr>
        <w:t xml:space="preserve">progetti </w:t>
      </w:r>
      <w:r>
        <w:rPr>
          <w:szCs w:val="26"/>
        </w:rPr>
        <w:t xml:space="preserve">che </w:t>
      </w:r>
      <w:r w:rsidRPr="00FA16AE">
        <w:rPr>
          <w:szCs w:val="26"/>
        </w:rPr>
        <w:t xml:space="preserve">possono riguardare </w:t>
      </w:r>
      <w:r>
        <w:rPr>
          <w:szCs w:val="26"/>
        </w:rPr>
        <w:t xml:space="preserve">i </w:t>
      </w:r>
      <w:r w:rsidRPr="00FA16AE">
        <w:rPr>
          <w:szCs w:val="26"/>
        </w:rPr>
        <w:t xml:space="preserve">servizi di assistenza domiciliare per anziani; </w:t>
      </w:r>
      <w:r>
        <w:rPr>
          <w:szCs w:val="26"/>
        </w:rPr>
        <w:t>la figura dell’</w:t>
      </w:r>
      <w:r w:rsidRPr="00FA16AE">
        <w:rPr>
          <w:szCs w:val="26"/>
        </w:rPr>
        <w:t xml:space="preserve">infermiere e </w:t>
      </w:r>
      <w:r>
        <w:rPr>
          <w:szCs w:val="26"/>
        </w:rPr>
        <w:t xml:space="preserve">delle </w:t>
      </w:r>
      <w:r w:rsidRPr="00FA16AE">
        <w:rPr>
          <w:szCs w:val="26"/>
        </w:rPr>
        <w:t xml:space="preserve">ostetriche di comunità; </w:t>
      </w:r>
      <w:r>
        <w:rPr>
          <w:szCs w:val="26"/>
        </w:rPr>
        <w:t xml:space="preserve">il </w:t>
      </w:r>
      <w:r w:rsidRPr="00FA16AE">
        <w:rPr>
          <w:szCs w:val="26"/>
        </w:rPr>
        <w:t xml:space="preserve">potenziamento di piccoli ospedali (senza pronto soccorso) o alcuni servizi </w:t>
      </w:r>
      <w:r w:rsidRPr="00FA16AE">
        <w:rPr>
          <w:szCs w:val="26"/>
        </w:rPr>
        <w:lastRenderedPageBreak/>
        <w:t xml:space="preserve">di base (es. radiologia, cardiologia, ginecologia) e ambulatoriali; </w:t>
      </w:r>
      <w:r>
        <w:rPr>
          <w:szCs w:val="26"/>
        </w:rPr>
        <w:t xml:space="preserve">le </w:t>
      </w:r>
      <w:r w:rsidRPr="00FA16AE">
        <w:rPr>
          <w:szCs w:val="26"/>
        </w:rPr>
        <w:t xml:space="preserve">infrastrutture per l'elisoccorso; </w:t>
      </w:r>
      <w:r>
        <w:rPr>
          <w:szCs w:val="26"/>
        </w:rPr>
        <w:t xml:space="preserve">il </w:t>
      </w:r>
      <w:r w:rsidRPr="00FA16AE">
        <w:rPr>
          <w:szCs w:val="26"/>
        </w:rPr>
        <w:t xml:space="preserve">rafforzamento di centri per disabili; </w:t>
      </w:r>
      <w:r>
        <w:rPr>
          <w:szCs w:val="26"/>
        </w:rPr>
        <w:t xml:space="preserve">i </w:t>
      </w:r>
      <w:r w:rsidRPr="00FA16AE">
        <w:rPr>
          <w:szCs w:val="26"/>
        </w:rPr>
        <w:t xml:space="preserve">centri di consulenza, servizi culturali, sportivi e per l'accoglienza di migranti. L'intervento deve prevedere la </w:t>
      </w:r>
      <w:r w:rsidRPr="00FA16AE">
        <w:rPr>
          <w:b/>
          <w:szCs w:val="26"/>
        </w:rPr>
        <w:t>creazione di nuovi servizi e infrastrutture o il miglioramento di quelli esistenti</w:t>
      </w:r>
      <w:r w:rsidRPr="00FA16AE">
        <w:rPr>
          <w:szCs w:val="26"/>
        </w:rPr>
        <w:t xml:space="preserve"> attraverso un aumento del numero di destinatari o della qualità dell'offerta.</w:t>
      </w:r>
    </w:p>
    <w:p w:rsidR="00D452AE" w:rsidRDefault="00D452AE" w:rsidP="00D452AE">
      <w:pPr>
        <w:pStyle w:val="Paragrafoelenco"/>
        <w:numPr>
          <w:ilvl w:val="0"/>
          <w:numId w:val="43"/>
        </w:numPr>
        <w:ind w:left="284" w:hanging="284"/>
        <w:rPr>
          <w:szCs w:val="26"/>
        </w:rPr>
      </w:pPr>
      <w:r>
        <w:rPr>
          <w:b/>
          <w:bCs/>
        </w:rPr>
        <w:t>il r</w:t>
      </w:r>
      <w:r w:rsidRPr="00FA16AE">
        <w:rPr>
          <w:b/>
          <w:bCs/>
        </w:rPr>
        <w:t>afforzamento</w:t>
      </w:r>
      <w:r w:rsidRPr="00FA16AE">
        <w:rPr>
          <w:b/>
          <w:szCs w:val="26"/>
        </w:rPr>
        <w:t xml:space="preserve"> dei servizi sanitari di prossimità</w:t>
      </w:r>
      <w:r w:rsidRPr="00FA16AE">
        <w:rPr>
          <w:szCs w:val="26"/>
        </w:rPr>
        <w:t xml:space="preserve"> (</w:t>
      </w:r>
      <w:r w:rsidRPr="00FA16AE">
        <w:rPr>
          <w:b/>
          <w:szCs w:val="26"/>
        </w:rPr>
        <w:t>100 milioni</w:t>
      </w:r>
      <w:r w:rsidRPr="00FA16AE">
        <w:rPr>
          <w:szCs w:val="26"/>
        </w:rPr>
        <w:t xml:space="preserve"> di euro) attraverso il </w:t>
      </w:r>
      <w:r w:rsidRPr="00FA16AE">
        <w:rPr>
          <w:b/>
          <w:szCs w:val="26"/>
        </w:rPr>
        <w:t>consolidamento delle farmacie rurali convenzionate</w:t>
      </w:r>
      <w:r w:rsidRPr="00FA16AE">
        <w:rPr>
          <w:szCs w:val="26"/>
        </w:rPr>
        <w:t xml:space="preserve"> rendendole strutture in grado di erogare servizi sanitari territoriali nei </w:t>
      </w:r>
      <w:r>
        <w:rPr>
          <w:szCs w:val="26"/>
        </w:rPr>
        <w:t xml:space="preserve">piccoli </w:t>
      </w:r>
      <w:r w:rsidRPr="00FA16AE">
        <w:rPr>
          <w:szCs w:val="26"/>
        </w:rPr>
        <w:t>ce</w:t>
      </w:r>
      <w:r>
        <w:rPr>
          <w:szCs w:val="26"/>
        </w:rPr>
        <w:t xml:space="preserve">ntri con meno di 3.000 abitanti e così in grado di </w:t>
      </w:r>
      <w:r w:rsidRPr="00FA16AE">
        <w:rPr>
          <w:szCs w:val="26"/>
        </w:rPr>
        <w:t>partecipare al servizio integrato di assistenza domiciliare</w:t>
      </w:r>
      <w:r>
        <w:rPr>
          <w:szCs w:val="26"/>
        </w:rPr>
        <w:t xml:space="preserve">, attraverso </w:t>
      </w:r>
      <w:r w:rsidRPr="00FA16AE">
        <w:rPr>
          <w:szCs w:val="26"/>
        </w:rPr>
        <w:t>percorsi diagnostico-terapeutici previsti per patologie specifiche; erogando farmaci che il paziente è attualmente costretto a ritirare in ospedale, oltre alla possibile attività di monitoraggio dei pazienti con la cartella clinica elettronica e il fascicolo farmaceutico</w:t>
      </w:r>
      <w:r>
        <w:rPr>
          <w:szCs w:val="26"/>
        </w:rPr>
        <w:t>.</w:t>
      </w:r>
      <w:r w:rsidRPr="00FA16AE">
        <w:rPr>
          <w:szCs w:val="26"/>
        </w:rPr>
        <w:t xml:space="preserve"> </w:t>
      </w:r>
    </w:p>
    <w:p w:rsidR="00D452AE" w:rsidRPr="00FA16AE" w:rsidRDefault="00D452AE" w:rsidP="00D452AE">
      <w:pPr>
        <w:ind w:left="284" w:hanging="284"/>
        <w:rPr>
          <w:szCs w:val="26"/>
        </w:rPr>
      </w:pPr>
      <w:r w:rsidRPr="00FA16AE">
        <w:rPr>
          <w:szCs w:val="26"/>
        </w:rPr>
        <w:t>L’</w:t>
      </w:r>
      <w:r w:rsidRPr="00FA16AE">
        <w:rPr>
          <w:b/>
          <w:szCs w:val="26"/>
        </w:rPr>
        <w:t>obiettivo</w:t>
      </w:r>
      <w:r w:rsidRPr="00FA16AE">
        <w:rPr>
          <w:szCs w:val="26"/>
        </w:rPr>
        <w:t xml:space="preserve"> finale è di </w:t>
      </w:r>
      <w:r w:rsidRPr="00FA16AE">
        <w:rPr>
          <w:b/>
          <w:szCs w:val="26"/>
        </w:rPr>
        <w:t xml:space="preserve">consolidare almeno 2.000 farmacie rurali </w:t>
      </w:r>
      <w:r w:rsidRPr="00FA16AE">
        <w:rPr>
          <w:szCs w:val="26"/>
        </w:rPr>
        <w:t xml:space="preserve">(definite ai sensi della L. n. 221/1968 che stabilisce le provvidenze a favore dei farmacisti rurali) in comuni di aree interne con meno di 3.000 abitanti, entro il secondo trimestre del 2026 (500 farmacie rurali entro il quarto trimestre del 2023). </w:t>
      </w:r>
    </w:p>
    <w:p w:rsidR="00D452AE" w:rsidRDefault="00D452AE" w:rsidP="00D452AE">
      <w:pPr>
        <w:rPr>
          <w:bCs/>
        </w:rPr>
      </w:pPr>
    </w:p>
    <w:p w:rsidR="00D452AE" w:rsidRDefault="00D452AE" w:rsidP="00D452AE">
      <w:pPr>
        <w:contextualSpacing/>
      </w:pPr>
      <w:r>
        <w:t xml:space="preserve">Per approfondimenti, </w:t>
      </w:r>
      <w:r w:rsidRPr="000A7460">
        <w:t>si riportano di seguito le tabelle con il dettaglio degli interventi previsti.</w:t>
      </w:r>
    </w:p>
    <w:p w:rsidR="00D452AE" w:rsidRDefault="00D452AE" w:rsidP="00F8576D"/>
    <w:p w:rsidR="005547E6" w:rsidRDefault="005547E6" w:rsidP="00F8576D"/>
    <w:p w:rsidR="005547E6" w:rsidRDefault="005547E6" w:rsidP="005547E6">
      <w:pPr>
        <w:rPr>
          <w:bCs/>
        </w:rPr>
      </w:pPr>
      <w:r>
        <w:rPr>
          <w:bCs/>
        </w:rPr>
        <w:t>Gli interventi relativi all’assistenza sociale territoriale si presentano collegati con g</w:t>
      </w:r>
      <w:r w:rsidRPr="00A77FFC">
        <w:rPr>
          <w:bCs/>
        </w:rPr>
        <w:t>li in</w:t>
      </w:r>
      <w:r>
        <w:rPr>
          <w:bCs/>
        </w:rPr>
        <w:t>terventi</w:t>
      </w:r>
      <w:r w:rsidRPr="00A77FFC">
        <w:rPr>
          <w:bCs/>
        </w:rPr>
        <w:t xml:space="preserve"> </w:t>
      </w:r>
      <w:r>
        <w:rPr>
          <w:bCs/>
        </w:rPr>
        <w:t>per l’assistenza territoriale sanitaria indicati n</w:t>
      </w:r>
      <w:r w:rsidRPr="00A77FFC">
        <w:rPr>
          <w:bCs/>
        </w:rPr>
        <w:t xml:space="preserve">ella </w:t>
      </w:r>
      <w:r w:rsidRPr="00A77FFC">
        <w:rPr>
          <w:b/>
          <w:bCs/>
        </w:rPr>
        <w:t>Missione 6</w:t>
      </w:r>
      <w:r>
        <w:rPr>
          <w:b/>
          <w:bCs/>
        </w:rPr>
        <w:t>, interamente intestata alla materia Salute</w:t>
      </w:r>
      <w:r w:rsidRPr="00CB7A13">
        <w:rPr>
          <w:bCs/>
        </w:rPr>
        <w:t xml:space="preserve">. </w:t>
      </w:r>
    </w:p>
    <w:p w:rsidR="005547E6" w:rsidRPr="004B1CFF" w:rsidRDefault="005547E6" w:rsidP="005547E6">
      <w:pPr>
        <w:ind w:firstLine="0"/>
        <w:jc w:val="left"/>
        <w:rPr>
          <w:szCs w:val="26"/>
        </w:rPr>
      </w:pPr>
    </w:p>
    <w:p w:rsidR="005547E6" w:rsidRPr="00FA5F52" w:rsidRDefault="005547E6" w:rsidP="005547E6">
      <w:pPr>
        <w:rPr>
          <w:szCs w:val="26"/>
        </w:rPr>
      </w:pPr>
      <w:r>
        <w:rPr>
          <w:szCs w:val="26"/>
        </w:rPr>
        <w:t>In particolare, g</w:t>
      </w:r>
      <w:r w:rsidRPr="00FA5F52">
        <w:rPr>
          <w:szCs w:val="26"/>
        </w:rPr>
        <w:t xml:space="preserve">li interventi previsti per la Componente 1 della Missione 6 Salute </w:t>
      </w:r>
      <w:r>
        <w:rPr>
          <w:szCs w:val="26"/>
        </w:rPr>
        <w:t xml:space="preserve">puntano ai </w:t>
      </w:r>
      <w:r w:rsidRPr="00FA5F52">
        <w:rPr>
          <w:szCs w:val="26"/>
        </w:rPr>
        <w:t>seguenti obiettivi:</w:t>
      </w:r>
    </w:p>
    <w:p w:rsidR="005547E6" w:rsidRDefault="005547E6" w:rsidP="005547E6">
      <w:pPr>
        <w:pStyle w:val="Paragrafoelenco"/>
        <w:numPr>
          <w:ilvl w:val="0"/>
          <w:numId w:val="45"/>
        </w:numPr>
        <w:ind w:left="284" w:hanging="284"/>
        <w:rPr>
          <w:szCs w:val="26"/>
        </w:rPr>
      </w:pPr>
      <w:r w:rsidRPr="00FA5F52">
        <w:rPr>
          <w:szCs w:val="26"/>
        </w:rPr>
        <w:t xml:space="preserve">attivazione di </w:t>
      </w:r>
      <w:r w:rsidRPr="00FA5F52">
        <w:rPr>
          <w:b/>
          <w:szCs w:val="26"/>
        </w:rPr>
        <w:t>1.350 Case della comunità</w:t>
      </w:r>
      <w:r w:rsidRPr="00FA5F52">
        <w:rPr>
          <w:szCs w:val="26"/>
        </w:rPr>
        <w:t xml:space="preserve"> anche di nuova costruzione dotate di attrezzature tecnologiche, che garantiscano parità di accesso, prossimità territoriale e qualità dell'assistenza alle persone, entro la metà del 2026</w:t>
      </w:r>
      <w:r>
        <w:rPr>
          <w:szCs w:val="26"/>
        </w:rPr>
        <w:t xml:space="preserve"> (</w:t>
      </w:r>
      <w:r w:rsidRPr="00FA5F52">
        <w:rPr>
          <w:szCs w:val="26"/>
        </w:rPr>
        <w:t>M6C1- 2</w:t>
      </w:r>
      <w:r>
        <w:rPr>
          <w:szCs w:val="26"/>
        </w:rPr>
        <w:t xml:space="preserve"> e 3)</w:t>
      </w:r>
      <w:r w:rsidRPr="00FA5F52">
        <w:rPr>
          <w:szCs w:val="26"/>
        </w:rPr>
        <w:t>;</w:t>
      </w:r>
    </w:p>
    <w:p w:rsidR="005547E6" w:rsidRPr="00FA5F52" w:rsidRDefault="005547E6" w:rsidP="005547E6">
      <w:pPr>
        <w:pStyle w:val="Paragrafoelenco"/>
        <w:numPr>
          <w:ilvl w:val="0"/>
          <w:numId w:val="45"/>
        </w:numPr>
        <w:ind w:left="284" w:hanging="284"/>
        <w:rPr>
          <w:szCs w:val="26"/>
        </w:rPr>
      </w:pPr>
      <w:r w:rsidRPr="00FA5F52">
        <w:rPr>
          <w:b/>
          <w:szCs w:val="26"/>
        </w:rPr>
        <w:t xml:space="preserve">erogazione di cure domiciliari (ADI) </w:t>
      </w:r>
      <w:r w:rsidRPr="00FA5F52">
        <w:rPr>
          <w:szCs w:val="26"/>
        </w:rPr>
        <w:t xml:space="preserve">supportate dalle nuove tecnologie (telemedicina, domotica, digitalizzazione) per supportare al meglio i pazienti con malattie croniche, </w:t>
      </w:r>
      <w:r>
        <w:rPr>
          <w:szCs w:val="26"/>
        </w:rPr>
        <w:t xml:space="preserve">con l’obiettivo, entro la metà del 2026, di </w:t>
      </w:r>
      <w:r>
        <w:rPr>
          <w:b/>
          <w:szCs w:val="26"/>
        </w:rPr>
        <w:t>a</w:t>
      </w:r>
      <w:r w:rsidRPr="00FA5F52">
        <w:rPr>
          <w:b/>
          <w:szCs w:val="26"/>
        </w:rPr>
        <w:t>ument</w:t>
      </w:r>
      <w:r>
        <w:rPr>
          <w:b/>
          <w:szCs w:val="26"/>
        </w:rPr>
        <w:t>are</w:t>
      </w:r>
      <w:r w:rsidRPr="00FA5F52">
        <w:rPr>
          <w:b/>
          <w:szCs w:val="26"/>
        </w:rPr>
        <w:t xml:space="preserve"> le prestazioni rese in assistenza domiciliare</w:t>
      </w:r>
      <w:r w:rsidRPr="00FA5F52">
        <w:rPr>
          <w:szCs w:val="26"/>
        </w:rPr>
        <w:t xml:space="preserve"> in grado di prendere in carico fino al 10% della popolazione di età superiore ai 65 anni con una o più patologie croniche e/o non autosufficienti (1,5 milion</w:t>
      </w:r>
      <w:r>
        <w:rPr>
          <w:szCs w:val="26"/>
        </w:rPr>
        <w:t xml:space="preserve">i di persone stimate nel 2026). Si stima che il numero di persone assistite dovrà essere aumentato di almeno </w:t>
      </w:r>
      <w:r w:rsidRPr="00FA5F52">
        <w:rPr>
          <w:szCs w:val="26"/>
        </w:rPr>
        <w:t xml:space="preserve">800.000 unità entro il 2026 </w:t>
      </w:r>
      <w:r>
        <w:rPr>
          <w:szCs w:val="26"/>
        </w:rPr>
        <w:t>(M6C1-6)</w:t>
      </w:r>
    </w:p>
    <w:p w:rsidR="005547E6" w:rsidRPr="00FA5F52" w:rsidRDefault="005547E6" w:rsidP="005547E6">
      <w:pPr>
        <w:pStyle w:val="Paragrafoelenco"/>
        <w:numPr>
          <w:ilvl w:val="0"/>
          <w:numId w:val="45"/>
        </w:numPr>
        <w:ind w:left="284" w:hanging="284"/>
        <w:rPr>
          <w:szCs w:val="26"/>
        </w:rPr>
      </w:pPr>
      <w:r>
        <w:rPr>
          <w:szCs w:val="26"/>
        </w:rPr>
        <w:lastRenderedPageBreak/>
        <w:t>a</w:t>
      </w:r>
      <w:r w:rsidRPr="00FA5F52">
        <w:rPr>
          <w:szCs w:val="26"/>
        </w:rPr>
        <w:t xml:space="preserve">ttivazione delle </w:t>
      </w:r>
      <w:r w:rsidRPr="00FA5F52">
        <w:rPr>
          <w:b/>
          <w:szCs w:val="26"/>
        </w:rPr>
        <w:t>COT (Centrali Operative Territoriali)</w:t>
      </w:r>
      <w:r>
        <w:rPr>
          <w:b/>
          <w:szCs w:val="26"/>
        </w:rPr>
        <w:t xml:space="preserve"> </w:t>
      </w:r>
      <w:r w:rsidRPr="00FA5F52">
        <w:rPr>
          <w:szCs w:val="26"/>
        </w:rPr>
        <w:t>prevedendo</w:t>
      </w:r>
      <w:r>
        <w:rPr>
          <w:b/>
          <w:szCs w:val="26"/>
        </w:rPr>
        <w:t xml:space="preserve"> </w:t>
      </w:r>
      <w:r>
        <w:rPr>
          <w:szCs w:val="26"/>
        </w:rPr>
        <w:t>la p</w:t>
      </w:r>
      <w:r w:rsidRPr="00FA5F52">
        <w:rPr>
          <w:szCs w:val="26"/>
        </w:rPr>
        <w:t xml:space="preserve">iena operatività </w:t>
      </w:r>
      <w:r w:rsidRPr="00FA5F52">
        <w:rPr>
          <w:b/>
          <w:szCs w:val="26"/>
        </w:rPr>
        <w:t xml:space="preserve">di 600 </w:t>
      </w:r>
      <w:r>
        <w:rPr>
          <w:b/>
          <w:szCs w:val="26"/>
        </w:rPr>
        <w:t>c</w:t>
      </w:r>
      <w:r w:rsidRPr="00FA5F52">
        <w:rPr>
          <w:b/>
          <w:szCs w:val="26"/>
        </w:rPr>
        <w:t>entrali</w:t>
      </w:r>
      <w:r w:rsidRPr="00FA5F52">
        <w:rPr>
          <w:szCs w:val="26"/>
        </w:rPr>
        <w:t xml:space="preserve"> una in ogni distretto (circa 100.000 abitanti), per il coordinamento dei servizi domiciliari con gli altri servizi sanitari, assicurando l'inter-faccia con gli ospedali e la rete di emergenza-urgenza</w:t>
      </w:r>
      <w:r>
        <w:rPr>
          <w:szCs w:val="26"/>
        </w:rPr>
        <w:t xml:space="preserve"> entro la metà del 2024 (</w:t>
      </w:r>
      <w:r w:rsidRPr="00FA5F52">
        <w:rPr>
          <w:szCs w:val="26"/>
        </w:rPr>
        <w:t>M6C1- 7</w:t>
      </w:r>
      <w:r>
        <w:rPr>
          <w:szCs w:val="26"/>
        </w:rPr>
        <w:t>)</w:t>
      </w:r>
      <w:r w:rsidRPr="00FA5F52">
        <w:rPr>
          <w:szCs w:val="26"/>
        </w:rPr>
        <w:t xml:space="preserve">. </w:t>
      </w:r>
    </w:p>
    <w:p w:rsidR="005547E6" w:rsidRPr="00F016AE" w:rsidRDefault="005547E6" w:rsidP="005547E6">
      <w:pPr>
        <w:pStyle w:val="Paragrafoelenco"/>
        <w:numPr>
          <w:ilvl w:val="0"/>
          <w:numId w:val="45"/>
        </w:numPr>
        <w:ind w:left="284" w:hanging="284"/>
        <w:rPr>
          <w:szCs w:val="26"/>
        </w:rPr>
      </w:pPr>
      <w:r w:rsidRPr="00FA5F52">
        <w:rPr>
          <w:szCs w:val="26"/>
        </w:rPr>
        <w:t xml:space="preserve"> utilizzo </w:t>
      </w:r>
      <w:r>
        <w:rPr>
          <w:szCs w:val="26"/>
        </w:rPr>
        <w:t xml:space="preserve">diffuso </w:t>
      </w:r>
      <w:r w:rsidRPr="00FA5F52">
        <w:rPr>
          <w:szCs w:val="26"/>
        </w:rPr>
        <w:t xml:space="preserve">della </w:t>
      </w:r>
      <w:r w:rsidRPr="00FA5F52">
        <w:rPr>
          <w:b/>
          <w:szCs w:val="26"/>
        </w:rPr>
        <w:t>telemedicina</w:t>
      </w:r>
      <w:r>
        <w:rPr>
          <w:szCs w:val="26"/>
        </w:rPr>
        <w:t>, con l’obiettivo di a</w:t>
      </w:r>
      <w:r w:rsidRPr="00F016AE">
        <w:rPr>
          <w:szCs w:val="26"/>
        </w:rPr>
        <w:t xml:space="preserve">ssistere almeno 200.000 persone sfruttando </w:t>
      </w:r>
      <w:r>
        <w:rPr>
          <w:szCs w:val="26"/>
        </w:rPr>
        <w:t xml:space="preserve">gli </w:t>
      </w:r>
      <w:r w:rsidRPr="00F016AE">
        <w:rPr>
          <w:szCs w:val="26"/>
        </w:rPr>
        <w:t xml:space="preserve">strumenti </w:t>
      </w:r>
      <w:r>
        <w:rPr>
          <w:szCs w:val="26"/>
        </w:rPr>
        <w:t>dedicati entro il 2025 (M6C1 – 9)</w:t>
      </w:r>
      <w:r w:rsidRPr="00F016AE">
        <w:rPr>
          <w:szCs w:val="26"/>
        </w:rPr>
        <w:t>.</w:t>
      </w:r>
    </w:p>
    <w:p w:rsidR="005547E6" w:rsidRDefault="005547E6" w:rsidP="005547E6">
      <w:pPr>
        <w:pStyle w:val="Paragrafoelenco"/>
        <w:ind w:left="644" w:firstLine="0"/>
        <w:rPr>
          <w:szCs w:val="26"/>
        </w:rPr>
      </w:pPr>
    </w:p>
    <w:p w:rsidR="005547E6" w:rsidRPr="00F016AE" w:rsidRDefault="005547E6" w:rsidP="005547E6">
      <w:pPr>
        <w:pStyle w:val="Paragrafoelenco"/>
        <w:ind w:left="0"/>
        <w:rPr>
          <w:szCs w:val="26"/>
        </w:rPr>
      </w:pPr>
      <w:r>
        <w:rPr>
          <w:szCs w:val="26"/>
        </w:rPr>
        <w:t>Ulteriori obiettivi sono previsti in relazione al r</w:t>
      </w:r>
      <w:r w:rsidRPr="00F016AE">
        <w:rPr>
          <w:szCs w:val="26"/>
        </w:rPr>
        <w:t>afforzamento dell’assistenza sanitaria intermedia e delle sue strutture</w:t>
      </w:r>
      <w:r>
        <w:rPr>
          <w:szCs w:val="26"/>
        </w:rPr>
        <w:t xml:space="preserve">, con la realizzazione </w:t>
      </w:r>
      <w:r w:rsidRPr="00F016AE">
        <w:rPr>
          <w:b/>
          <w:szCs w:val="26"/>
        </w:rPr>
        <w:t>di 400 Ospedali di Comunità</w:t>
      </w:r>
      <w:r w:rsidRPr="00F016AE">
        <w:rPr>
          <w:szCs w:val="26"/>
        </w:rPr>
        <w:t xml:space="preserve"> </w:t>
      </w:r>
      <w:r>
        <w:rPr>
          <w:szCs w:val="26"/>
        </w:rPr>
        <w:t>entro la metà del 2026 (</w:t>
      </w:r>
      <w:r w:rsidRPr="00B015D8">
        <w:rPr>
          <w:i/>
          <w:szCs w:val="26"/>
        </w:rPr>
        <w:t xml:space="preserve">standard </w:t>
      </w:r>
      <w:r w:rsidRPr="00F016AE">
        <w:rPr>
          <w:szCs w:val="26"/>
        </w:rPr>
        <w:t>nazionale stimato di un ospedale di comunità per 158.122 abitanti</w:t>
      </w:r>
      <w:r>
        <w:rPr>
          <w:szCs w:val="26"/>
        </w:rPr>
        <w:t>) (</w:t>
      </w:r>
      <w:r w:rsidRPr="00B015D8">
        <w:rPr>
          <w:szCs w:val="26"/>
        </w:rPr>
        <w:t>M6C1- 1</w:t>
      </w:r>
      <w:r>
        <w:rPr>
          <w:szCs w:val="26"/>
        </w:rPr>
        <w:t>0 e 11)</w:t>
      </w:r>
      <w:r w:rsidRPr="00F016AE">
        <w:rPr>
          <w:szCs w:val="26"/>
        </w:rPr>
        <w:t>.</w:t>
      </w:r>
    </w:p>
    <w:p w:rsidR="005547E6" w:rsidRDefault="005547E6" w:rsidP="005547E6">
      <w:pPr>
        <w:pStyle w:val="Paragrafoelenco"/>
        <w:ind w:left="0"/>
        <w:rPr>
          <w:szCs w:val="26"/>
        </w:rPr>
      </w:pPr>
    </w:p>
    <w:p w:rsidR="005547E6" w:rsidRPr="00F016AE" w:rsidRDefault="005547E6" w:rsidP="005547E6">
      <w:pPr>
        <w:pStyle w:val="Paragrafoelenco"/>
        <w:ind w:left="0"/>
        <w:rPr>
          <w:szCs w:val="26"/>
        </w:rPr>
      </w:pPr>
      <w:r>
        <w:rPr>
          <w:szCs w:val="26"/>
        </w:rPr>
        <w:t xml:space="preserve">Risorse dedicate del Fondo sviluppo e coesione saranno poi destinate per una </w:t>
      </w:r>
      <w:r w:rsidRPr="00B015D8">
        <w:rPr>
          <w:b/>
          <w:szCs w:val="26"/>
        </w:rPr>
        <w:t>riforma dell’assistenza sanitaria territoriale</w:t>
      </w:r>
      <w:r w:rsidRPr="00F016AE">
        <w:rPr>
          <w:szCs w:val="26"/>
        </w:rPr>
        <w:t xml:space="preserve"> e </w:t>
      </w:r>
      <w:r>
        <w:rPr>
          <w:szCs w:val="26"/>
        </w:rPr>
        <w:t>d</w:t>
      </w:r>
      <w:r w:rsidRPr="00B015D8">
        <w:rPr>
          <w:b/>
          <w:szCs w:val="26"/>
        </w:rPr>
        <w:t>ella rete nazionale della salute, ambiente e clima,</w:t>
      </w:r>
      <w:r>
        <w:rPr>
          <w:szCs w:val="26"/>
        </w:rPr>
        <w:t xml:space="preserve"> f</w:t>
      </w:r>
      <w:r>
        <w:rPr>
          <w:bCs/>
        </w:rPr>
        <w:t xml:space="preserve">inalizzata alla definizione </w:t>
      </w:r>
      <w:r w:rsidRPr="00B62083">
        <w:rPr>
          <w:bCs/>
        </w:rPr>
        <w:t xml:space="preserve">di un nuovo assetto istituzionale e organizzativo, che consenta di conseguire </w:t>
      </w:r>
      <w:r w:rsidRPr="00B62083">
        <w:rPr>
          <w:bCs/>
          <w:i/>
        </w:rPr>
        <w:t>standard</w:t>
      </w:r>
      <w:r w:rsidRPr="00B62083">
        <w:rPr>
          <w:bCs/>
        </w:rPr>
        <w:t xml:space="preserve"> uniformi</w:t>
      </w:r>
      <w:r w:rsidRPr="005E32D8">
        <w:rPr>
          <w:bCs/>
        </w:rPr>
        <w:t>, in linea con un approccio integrato ("</w:t>
      </w:r>
      <w:r w:rsidRPr="005E32D8">
        <w:rPr>
          <w:bCs/>
          <w:i/>
        </w:rPr>
        <w:t>One Health</w:t>
      </w:r>
      <w:r w:rsidRPr="005E32D8">
        <w:rPr>
          <w:bCs/>
        </w:rPr>
        <w:t xml:space="preserve">") e con una visione </w:t>
      </w:r>
      <w:r>
        <w:rPr>
          <w:bCs/>
        </w:rPr>
        <w:t>globalistica</w:t>
      </w:r>
      <w:r w:rsidRPr="005E32D8">
        <w:rPr>
          <w:bCs/>
        </w:rPr>
        <w:t xml:space="preserve"> ("</w:t>
      </w:r>
      <w:r w:rsidRPr="005E32D8">
        <w:rPr>
          <w:bCs/>
          <w:i/>
        </w:rPr>
        <w:t>Planetary Health</w:t>
      </w:r>
      <w:r w:rsidRPr="005E32D8">
        <w:rPr>
          <w:bCs/>
        </w:rPr>
        <w:t>")</w:t>
      </w:r>
      <w:r>
        <w:rPr>
          <w:bCs/>
        </w:rPr>
        <w:t xml:space="preserve"> (</w:t>
      </w:r>
      <w:r w:rsidRPr="00B015D8">
        <w:rPr>
          <w:bCs/>
        </w:rPr>
        <w:t>M6C1- 1</w:t>
      </w:r>
      <w:r>
        <w:rPr>
          <w:bCs/>
        </w:rPr>
        <w:t>).</w:t>
      </w:r>
      <w:r w:rsidRPr="00F016AE">
        <w:rPr>
          <w:szCs w:val="26"/>
        </w:rPr>
        <w:t xml:space="preserve"> </w:t>
      </w:r>
    </w:p>
    <w:p w:rsidR="005547E6" w:rsidRPr="00FA5F52" w:rsidRDefault="005547E6" w:rsidP="005547E6">
      <w:pPr>
        <w:pStyle w:val="Paragrafoelenco"/>
        <w:ind w:left="644" w:firstLine="0"/>
        <w:rPr>
          <w:szCs w:val="26"/>
        </w:rPr>
      </w:pPr>
    </w:p>
    <w:p w:rsidR="005547E6" w:rsidRPr="00B528AB" w:rsidRDefault="005547E6" w:rsidP="005547E6">
      <w:pPr>
        <w:rPr>
          <w:sz w:val="24"/>
        </w:rPr>
      </w:pPr>
      <w:r w:rsidRPr="00B528AB">
        <w:rPr>
          <w:sz w:val="24"/>
        </w:rPr>
        <w:t xml:space="preserve">Il </w:t>
      </w:r>
      <w:r w:rsidRPr="00B528AB">
        <w:rPr>
          <w:b/>
          <w:sz w:val="24"/>
        </w:rPr>
        <w:t xml:space="preserve">Ministero della Salute </w:t>
      </w:r>
      <w:r w:rsidRPr="00B528AB">
        <w:rPr>
          <w:sz w:val="24"/>
        </w:rPr>
        <w:t xml:space="preserve">è responsabile della Componente nel suo complesso. Attraverso l’attivazione di conferenze di servizi si stima di semplificare le procedure, comprese quelle di autorizzazione. Per la realizzazione degli investimenti si utilizzeranno gli </w:t>
      </w:r>
      <w:r w:rsidRPr="00B528AB">
        <w:rPr>
          <w:b/>
          <w:sz w:val="24"/>
        </w:rPr>
        <w:t>strumenti della programmazione negoziata</w:t>
      </w:r>
      <w:r w:rsidRPr="00B528AB">
        <w:rPr>
          <w:sz w:val="24"/>
        </w:rPr>
        <w:t xml:space="preserve"> (quali Contratto Istituzionale di Sviluppo, da definire entro il secondo trimestre del 2022), necessari per garantire il coordinamento dei livelli istituzionali e degli enti coinvolti.</w:t>
      </w:r>
    </w:p>
    <w:p w:rsidR="005547E6" w:rsidRPr="00B528AB" w:rsidRDefault="005547E6" w:rsidP="005547E6">
      <w:pPr>
        <w:rPr>
          <w:sz w:val="24"/>
        </w:rPr>
      </w:pPr>
      <w:r w:rsidRPr="00B528AB">
        <w:rPr>
          <w:sz w:val="24"/>
        </w:rPr>
        <w:t xml:space="preserve">Le </w:t>
      </w:r>
      <w:r w:rsidRPr="00B528AB">
        <w:rPr>
          <w:b/>
          <w:sz w:val="24"/>
        </w:rPr>
        <w:t>Regioni</w:t>
      </w:r>
      <w:r w:rsidRPr="00B528AB">
        <w:rPr>
          <w:sz w:val="24"/>
        </w:rPr>
        <w:t xml:space="preserve">, direttamente o attraverso le loro ASL, sono </w:t>
      </w:r>
      <w:r w:rsidRPr="00B528AB">
        <w:rPr>
          <w:b/>
          <w:sz w:val="24"/>
        </w:rPr>
        <w:t>responsabili dell'esecuzione e della gestione degli investimenti</w:t>
      </w:r>
      <w:r w:rsidRPr="00B528AB">
        <w:rPr>
          <w:sz w:val="24"/>
        </w:rPr>
        <w:t>. In caso di inadempienza da parte della Regione, il Ministero della Salute procederà al commissariamento "</w:t>
      </w:r>
      <w:r w:rsidRPr="00B528AB">
        <w:rPr>
          <w:i/>
          <w:sz w:val="24"/>
        </w:rPr>
        <w:t>ad acta</w:t>
      </w:r>
      <w:r w:rsidRPr="00B528AB">
        <w:rPr>
          <w:sz w:val="24"/>
        </w:rPr>
        <w:t>". Per accedere alla quota premiale del Fondo Sanitario Nazionale, le Regioni saranno tenute a raggiungere gli obiettivi annuali definiti e soddisfare i traguardi previsti annualmente.</w:t>
      </w:r>
    </w:p>
    <w:p w:rsidR="005547E6" w:rsidRDefault="005547E6" w:rsidP="005547E6">
      <w:pPr>
        <w:rPr>
          <w:sz w:val="24"/>
        </w:rPr>
      </w:pPr>
      <w:r w:rsidRPr="00B528AB">
        <w:rPr>
          <w:sz w:val="24"/>
        </w:rPr>
        <w:t xml:space="preserve">Il Ministero della Salute, in qualità di Amministrazione responsabile, anche attraverso i suoi organi di governo permanenti, attiverà risorse e procedure per monitorare l'andamento dell'investimento, sulla base di uno specifico </w:t>
      </w:r>
      <w:r w:rsidRPr="00B528AB">
        <w:rPr>
          <w:b/>
          <w:sz w:val="24"/>
        </w:rPr>
        <w:t>accordo</w:t>
      </w:r>
      <w:r w:rsidRPr="00B528AB">
        <w:rPr>
          <w:sz w:val="24"/>
        </w:rPr>
        <w:t xml:space="preserve"> </w:t>
      </w:r>
      <w:r w:rsidRPr="00B528AB">
        <w:rPr>
          <w:b/>
          <w:sz w:val="24"/>
        </w:rPr>
        <w:t>definito in Conferenza Stato-Regioni</w:t>
      </w:r>
      <w:r w:rsidRPr="00B528AB">
        <w:rPr>
          <w:sz w:val="24"/>
        </w:rPr>
        <w:t>.</w:t>
      </w:r>
    </w:p>
    <w:p w:rsidR="005547E6" w:rsidRDefault="005547E6" w:rsidP="005547E6">
      <w:pPr>
        <w:rPr>
          <w:szCs w:val="26"/>
        </w:rPr>
      </w:pPr>
    </w:p>
    <w:p w:rsidR="005547E6" w:rsidRPr="003E7F2C" w:rsidRDefault="005547E6" w:rsidP="005547E6">
      <w:pPr>
        <w:pStyle w:val="Default"/>
        <w:ind w:firstLine="284"/>
        <w:jc w:val="both"/>
      </w:pPr>
      <w:r>
        <w:t>Si precisa che</w:t>
      </w:r>
      <w:r w:rsidRPr="003E7F2C">
        <w:t xml:space="preserve"> con riferimento al tema del miglioramento dell’</w:t>
      </w:r>
      <w:r w:rsidRPr="003E7F2C">
        <w:rPr>
          <w:b/>
        </w:rPr>
        <w:t xml:space="preserve">accessibilità dei servizi pubblici digitali </w:t>
      </w:r>
      <w:r w:rsidRPr="003E7F2C">
        <w:t>per l’inclusione</w:t>
      </w:r>
      <w:r w:rsidRPr="003E7F2C">
        <w:rPr>
          <w:b/>
        </w:rPr>
        <w:t xml:space="preserve"> </w:t>
      </w:r>
      <w:r w:rsidRPr="003E7F2C">
        <w:t xml:space="preserve">dei cittadini (M1C1 I. 1.4.2) si </w:t>
      </w:r>
      <w:r>
        <w:t xml:space="preserve">deve </w:t>
      </w:r>
      <w:r w:rsidRPr="003E7F2C">
        <w:t>fa</w:t>
      </w:r>
      <w:r>
        <w:t>re</w:t>
      </w:r>
      <w:r w:rsidRPr="003E7F2C">
        <w:t xml:space="preserve"> rinvio al tema Pubblica amministrazione ove, tra gli interventi a titolarità della Presidenza del Consiglio dei Ministri - Ministro per l’innovazione tecnologica e la transizione digitale (MITD) è presente il sub-investimento di 80 milioni di euro. </w:t>
      </w:r>
    </w:p>
    <w:p w:rsidR="005547E6" w:rsidRDefault="005547E6" w:rsidP="005547E6">
      <w:pPr>
        <w:rPr>
          <w:szCs w:val="26"/>
        </w:rPr>
      </w:pPr>
    </w:p>
    <w:p w:rsidR="005547E6" w:rsidRPr="007C0400" w:rsidRDefault="005547E6" w:rsidP="005547E6">
      <w:pPr>
        <w:rPr>
          <w:szCs w:val="26"/>
        </w:rPr>
      </w:pPr>
      <w:r w:rsidRPr="00C35ECA">
        <w:rPr>
          <w:szCs w:val="26"/>
        </w:rPr>
        <w:t>Per approfondimenti e dettagli sui singoli interventi e sul relativo stato di attuazione si rinvia alle tabelle che seguono.</w:t>
      </w:r>
    </w:p>
    <w:p w:rsidR="005547E6" w:rsidRDefault="005547E6" w:rsidP="00F8576D"/>
    <w:p w:rsidR="004E02C8" w:rsidRDefault="004E02C8" w:rsidP="00F8576D"/>
    <w:p w:rsidR="004E02C8" w:rsidRDefault="004E02C8" w:rsidP="004E02C8">
      <w:pPr>
        <w:rPr>
          <w:bCs/>
        </w:rPr>
      </w:pPr>
      <w:r>
        <w:rPr>
          <w:bCs/>
        </w:rPr>
        <w:t>La tabella che segue riepiloga gli interventi indicati nell’ambito della</w:t>
      </w:r>
      <w:r w:rsidRPr="00CB7A13">
        <w:rPr>
          <w:bCs/>
        </w:rPr>
        <w:t xml:space="preserve"> Componente 1 della Missione, denominata</w:t>
      </w:r>
      <w:r>
        <w:rPr>
          <w:bCs/>
        </w:rPr>
        <w:t xml:space="preserve"> </w:t>
      </w:r>
      <w:r w:rsidRPr="00A77FFC">
        <w:rPr>
          <w:bCs/>
        </w:rPr>
        <w:t>“</w:t>
      </w:r>
      <w:r w:rsidRPr="00A77FFC">
        <w:rPr>
          <w:b/>
          <w:bCs/>
        </w:rPr>
        <w:t>Reti di prossimità, strutture e telemedicina per l'assistenza sanitaria territoriale</w:t>
      </w:r>
      <w:r w:rsidRPr="00A77FFC">
        <w:rPr>
          <w:bCs/>
        </w:rPr>
        <w:t>”</w:t>
      </w:r>
      <w:r>
        <w:rPr>
          <w:bCs/>
        </w:rPr>
        <w:t>.</w:t>
      </w:r>
    </w:p>
    <w:p w:rsidR="004E02C8" w:rsidRDefault="004E02C8" w:rsidP="00F8576D"/>
    <w:p w:rsidR="008F50AD" w:rsidRPr="004B1CFF" w:rsidRDefault="008F50AD" w:rsidP="008F50AD">
      <w:pPr>
        <w:ind w:firstLine="0"/>
        <w:jc w:val="right"/>
        <w:rPr>
          <w:i/>
          <w:sz w:val="20"/>
        </w:rPr>
      </w:pPr>
      <w:r w:rsidRPr="004B1CFF">
        <w:rPr>
          <w:i/>
          <w:sz w:val="20"/>
        </w:rPr>
        <w:t>(milioni di euro)</w:t>
      </w:r>
    </w:p>
    <w:tbl>
      <w:tblPr>
        <w:tblStyle w:val="Grigliatabella6"/>
        <w:tblW w:w="8955" w:type="dxa"/>
        <w:jc w:val="center"/>
        <w:tblLayout w:type="fixed"/>
        <w:tblLook w:val="04A0" w:firstRow="1" w:lastRow="0" w:firstColumn="1" w:lastColumn="0" w:noHBand="0" w:noVBand="1"/>
      </w:tblPr>
      <w:tblGrid>
        <w:gridCol w:w="1271"/>
        <w:gridCol w:w="2524"/>
        <w:gridCol w:w="1332"/>
        <w:gridCol w:w="2526"/>
        <w:gridCol w:w="1302"/>
      </w:tblGrid>
      <w:tr w:rsidR="004E02C8" w:rsidRPr="004E02C8" w:rsidTr="004E02C8">
        <w:trPr>
          <w:tblHeader/>
          <w:jc w:val="center"/>
        </w:trPr>
        <w:tc>
          <w:tcPr>
            <w:tcW w:w="1271" w:type="dxa"/>
            <w:shd w:val="clear" w:color="auto" w:fill="C6D9F1"/>
          </w:tcPr>
          <w:p w:rsidR="004E02C8" w:rsidRPr="004E02C8" w:rsidRDefault="004E02C8" w:rsidP="004E02C8">
            <w:pPr>
              <w:spacing w:before="40" w:after="40"/>
              <w:ind w:left="-57" w:right="-57" w:firstLine="0"/>
              <w:jc w:val="center"/>
              <w:rPr>
                <w:sz w:val="20"/>
              </w:rPr>
            </w:pPr>
            <w:r w:rsidRPr="004E02C8">
              <w:rPr>
                <w:sz w:val="20"/>
              </w:rPr>
              <w:t>Missione/ Componente</w:t>
            </w:r>
          </w:p>
        </w:tc>
        <w:tc>
          <w:tcPr>
            <w:tcW w:w="2524" w:type="dxa"/>
            <w:shd w:val="clear" w:color="auto" w:fill="C6D9F1"/>
          </w:tcPr>
          <w:p w:rsidR="004E02C8" w:rsidRPr="004E02C8" w:rsidRDefault="004E02C8" w:rsidP="004E02C8">
            <w:pPr>
              <w:spacing w:before="40" w:after="40"/>
              <w:ind w:left="-57" w:right="-57" w:firstLine="0"/>
              <w:jc w:val="center"/>
              <w:rPr>
                <w:sz w:val="20"/>
              </w:rPr>
            </w:pPr>
            <w:r w:rsidRPr="004E02C8">
              <w:rPr>
                <w:sz w:val="20"/>
              </w:rPr>
              <w:t>Investimenti/ Riforme</w:t>
            </w:r>
          </w:p>
        </w:tc>
        <w:tc>
          <w:tcPr>
            <w:tcW w:w="1332" w:type="dxa"/>
            <w:shd w:val="clear" w:color="auto" w:fill="C6D9F1"/>
          </w:tcPr>
          <w:p w:rsidR="004E02C8" w:rsidRPr="004E02C8" w:rsidRDefault="004E02C8" w:rsidP="004E02C8">
            <w:pPr>
              <w:spacing w:before="40" w:after="40"/>
              <w:ind w:left="-57" w:right="-57" w:firstLine="0"/>
              <w:jc w:val="center"/>
              <w:rPr>
                <w:sz w:val="20"/>
              </w:rPr>
            </w:pPr>
            <w:r w:rsidRPr="004E02C8">
              <w:rPr>
                <w:sz w:val="20"/>
              </w:rPr>
              <w:t>Risorse PNRR</w:t>
            </w:r>
          </w:p>
        </w:tc>
        <w:tc>
          <w:tcPr>
            <w:tcW w:w="2526" w:type="dxa"/>
            <w:shd w:val="clear" w:color="auto" w:fill="C6D9F1"/>
          </w:tcPr>
          <w:p w:rsidR="004E02C8" w:rsidRPr="004E02C8" w:rsidRDefault="004E02C8" w:rsidP="004E02C8">
            <w:pPr>
              <w:spacing w:before="40" w:after="40"/>
              <w:ind w:left="-57" w:right="-57" w:firstLine="0"/>
              <w:jc w:val="center"/>
              <w:rPr>
                <w:sz w:val="20"/>
              </w:rPr>
            </w:pPr>
            <w:r w:rsidRPr="004E02C8">
              <w:rPr>
                <w:sz w:val="20"/>
              </w:rPr>
              <w:t>Amministrazione Titolare/ Soggetto attuatore</w:t>
            </w:r>
          </w:p>
        </w:tc>
        <w:tc>
          <w:tcPr>
            <w:tcW w:w="1302" w:type="dxa"/>
            <w:shd w:val="clear" w:color="auto" w:fill="C6D9F1"/>
          </w:tcPr>
          <w:p w:rsidR="004E02C8" w:rsidRPr="004E02C8" w:rsidRDefault="004E02C8" w:rsidP="004E02C8">
            <w:pPr>
              <w:spacing w:before="40" w:after="40"/>
              <w:ind w:left="-57" w:right="-57" w:firstLine="0"/>
              <w:jc w:val="center"/>
              <w:rPr>
                <w:sz w:val="20"/>
              </w:rPr>
            </w:pPr>
            <w:r w:rsidRPr="004E02C8">
              <w:rPr>
                <w:sz w:val="20"/>
              </w:rPr>
              <w:t>Traguardo/ Obiettivo</w:t>
            </w:r>
          </w:p>
        </w:tc>
      </w:tr>
      <w:tr w:rsidR="004E02C8" w:rsidRPr="004E02C8" w:rsidTr="00737711">
        <w:trPr>
          <w:jc w:val="center"/>
        </w:trPr>
        <w:tc>
          <w:tcPr>
            <w:tcW w:w="1271" w:type="dxa"/>
          </w:tcPr>
          <w:p w:rsidR="004E02C8" w:rsidRPr="004E02C8" w:rsidRDefault="004E02C8" w:rsidP="004E02C8">
            <w:pPr>
              <w:spacing w:before="40" w:after="40"/>
              <w:ind w:firstLine="0"/>
              <w:jc w:val="left"/>
              <w:rPr>
                <w:sz w:val="20"/>
              </w:rPr>
            </w:pPr>
            <w:r w:rsidRPr="004E02C8">
              <w:rPr>
                <w:sz w:val="20"/>
              </w:rPr>
              <w:t>M6C1</w:t>
            </w:r>
          </w:p>
        </w:tc>
        <w:tc>
          <w:tcPr>
            <w:tcW w:w="2524" w:type="dxa"/>
          </w:tcPr>
          <w:p w:rsidR="004E02C8" w:rsidRPr="004E02C8" w:rsidRDefault="004E02C8" w:rsidP="004E02C8">
            <w:pPr>
              <w:spacing w:before="40" w:after="40"/>
              <w:ind w:firstLine="0"/>
              <w:jc w:val="left"/>
              <w:rPr>
                <w:sz w:val="20"/>
              </w:rPr>
            </w:pPr>
            <w:r w:rsidRPr="004E02C8">
              <w:rPr>
                <w:sz w:val="20"/>
              </w:rPr>
              <w:t>Case della Comunità e presa in carico della persona</w:t>
            </w:r>
          </w:p>
          <w:p w:rsidR="004E02C8" w:rsidRPr="004E02C8" w:rsidRDefault="004E02C8" w:rsidP="004E02C8">
            <w:pPr>
              <w:spacing w:before="40" w:after="40"/>
              <w:ind w:firstLine="0"/>
              <w:jc w:val="left"/>
              <w:rPr>
                <w:sz w:val="20"/>
              </w:rPr>
            </w:pPr>
            <w:r w:rsidRPr="004E02C8">
              <w:rPr>
                <w:sz w:val="20"/>
              </w:rPr>
              <w:t>M6C1-I 1.1 - 2- 3</w:t>
            </w:r>
          </w:p>
          <w:p w:rsidR="004E02C8" w:rsidRPr="004E02C8" w:rsidRDefault="004E02C8" w:rsidP="004E02C8">
            <w:pPr>
              <w:spacing w:before="40" w:after="40"/>
              <w:ind w:firstLine="0"/>
              <w:jc w:val="left"/>
              <w:rPr>
                <w:sz w:val="20"/>
              </w:rPr>
            </w:pPr>
          </w:p>
        </w:tc>
        <w:tc>
          <w:tcPr>
            <w:tcW w:w="1332" w:type="dxa"/>
          </w:tcPr>
          <w:p w:rsidR="004E02C8" w:rsidRPr="004E02C8" w:rsidRDefault="004E02C8" w:rsidP="004E02C8">
            <w:pPr>
              <w:spacing w:before="40" w:after="40"/>
              <w:ind w:left="-57" w:right="57" w:firstLine="0"/>
              <w:jc w:val="right"/>
              <w:rPr>
                <w:sz w:val="20"/>
              </w:rPr>
            </w:pPr>
            <w:r w:rsidRPr="004E02C8">
              <w:rPr>
                <w:sz w:val="20"/>
              </w:rPr>
              <w:t xml:space="preserve">2.000 </w:t>
            </w:r>
          </w:p>
          <w:p w:rsidR="004E02C8" w:rsidRPr="004E02C8" w:rsidRDefault="004E02C8" w:rsidP="004E02C8">
            <w:pPr>
              <w:spacing w:before="40" w:after="40"/>
              <w:ind w:left="-57" w:right="57" w:firstLine="0"/>
              <w:jc w:val="right"/>
              <w:rPr>
                <w:i/>
                <w:sz w:val="20"/>
              </w:rPr>
            </w:pPr>
            <w:r w:rsidRPr="004E02C8">
              <w:rPr>
                <w:i/>
                <w:sz w:val="20"/>
              </w:rPr>
              <w:t>(prestiti del Fondo sviluppo e coesione - FSC)</w:t>
            </w:r>
          </w:p>
          <w:p w:rsidR="004E02C8" w:rsidRPr="004E02C8" w:rsidRDefault="004E02C8" w:rsidP="004E02C8">
            <w:pPr>
              <w:spacing w:before="40" w:after="40"/>
              <w:ind w:left="-57" w:right="57" w:firstLine="0"/>
              <w:jc w:val="right"/>
              <w:rPr>
                <w:sz w:val="20"/>
              </w:rPr>
            </w:pPr>
            <w:r w:rsidRPr="004E02C8">
              <w:rPr>
                <w:sz w:val="20"/>
              </w:rPr>
              <w:t>di cui 500</w:t>
            </w:r>
            <w:r w:rsidRPr="004E02C8">
              <w:rPr>
                <w:sz w:val="20"/>
              </w:rPr>
              <w:br/>
              <w:t>nuovi progetti</w:t>
            </w:r>
          </w:p>
          <w:p w:rsidR="004E02C8" w:rsidRPr="004E02C8" w:rsidRDefault="004E02C8" w:rsidP="004E02C8">
            <w:pPr>
              <w:spacing w:before="40" w:after="40"/>
              <w:ind w:left="-57" w:right="57" w:firstLine="0"/>
              <w:jc w:val="right"/>
              <w:rPr>
                <w:i/>
                <w:sz w:val="20"/>
              </w:rPr>
            </w:pPr>
          </w:p>
        </w:tc>
        <w:tc>
          <w:tcPr>
            <w:tcW w:w="2526" w:type="dxa"/>
          </w:tcPr>
          <w:p w:rsidR="004E02C8" w:rsidRPr="004E02C8" w:rsidRDefault="004E02C8" w:rsidP="004E02C8">
            <w:pPr>
              <w:spacing w:before="40" w:after="40"/>
              <w:ind w:firstLine="0"/>
              <w:jc w:val="left"/>
              <w:rPr>
                <w:sz w:val="20"/>
              </w:rPr>
            </w:pPr>
            <w:r w:rsidRPr="004E02C8">
              <w:rPr>
                <w:sz w:val="20"/>
              </w:rPr>
              <w:t>Ministero della salute, tramite l’Agenzia nazionale dei Servizi Regionali (AGENAS), Regioni e altri soggetti interessati alla gestione delle Case della Comunità.</w:t>
            </w:r>
          </w:p>
        </w:tc>
        <w:tc>
          <w:tcPr>
            <w:tcW w:w="1302" w:type="dxa"/>
          </w:tcPr>
          <w:p w:rsidR="004E02C8" w:rsidRPr="004E02C8" w:rsidRDefault="004E02C8" w:rsidP="004E02C8">
            <w:pPr>
              <w:spacing w:before="40" w:after="40"/>
              <w:ind w:firstLine="0"/>
              <w:jc w:val="left"/>
              <w:rPr>
                <w:sz w:val="20"/>
              </w:rPr>
            </w:pPr>
            <w:r w:rsidRPr="004E02C8">
              <w:rPr>
                <w:sz w:val="20"/>
              </w:rPr>
              <w:t>M6C1- 2:</w:t>
            </w:r>
            <w:r w:rsidRPr="004E02C8">
              <w:rPr>
                <w:sz w:val="20"/>
              </w:rPr>
              <w:br/>
              <w:t>T2 2022 (T)</w:t>
            </w:r>
          </w:p>
          <w:p w:rsidR="004E02C8" w:rsidRPr="004E02C8" w:rsidRDefault="004E02C8" w:rsidP="004E02C8">
            <w:pPr>
              <w:spacing w:before="40" w:after="40"/>
              <w:ind w:firstLine="0"/>
              <w:jc w:val="left"/>
              <w:rPr>
                <w:sz w:val="20"/>
              </w:rPr>
            </w:pPr>
            <w:r w:rsidRPr="004E02C8">
              <w:rPr>
                <w:sz w:val="20"/>
              </w:rPr>
              <w:t>M6C1- 3:</w:t>
            </w:r>
            <w:r w:rsidRPr="004E02C8">
              <w:rPr>
                <w:sz w:val="20"/>
              </w:rPr>
              <w:br/>
              <w:t>T2 2026 (O)</w:t>
            </w:r>
          </w:p>
        </w:tc>
      </w:tr>
      <w:tr w:rsidR="004E02C8" w:rsidRPr="004E02C8" w:rsidTr="00737711">
        <w:trPr>
          <w:jc w:val="center"/>
        </w:trPr>
        <w:tc>
          <w:tcPr>
            <w:tcW w:w="1271" w:type="dxa"/>
          </w:tcPr>
          <w:p w:rsidR="004E02C8" w:rsidRPr="004E02C8" w:rsidRDefault="004E02C8" w:rsidP="004E02C8">
            <w:pPr>
              <w:spacing w:before="40" w:after="40"/>
              <w:ind w:firstLine="0"/>
              <w:jc w:val="left"/>
              <w:rPr>
                <w:sz w:val="20"/>
              </w:rPr>
            </w:pPr>
            <w:r w:rsidRPr="004E02C8">
              <w:rPr>
                <w:sz w:val="20"/>
              </w:rPr>
              <w:t>M6C1</w:t>
            </w:r>
          </w:p>
        </w:tc>
        <w:tc>
          <w:tcPr>
            <w:tcW w:w="2524" w:type="dxa"/>
          </w:tcPr>
          <w:p w:rsidR="004E02C8" w:rsidRPr="004E02C8" w:rsidRDefault="004E02C8" w:rsidP="004E02C8">
            <w:pPr>
              <w:spacing w:before="40" w:after="40"/>
              <w:ind w:firstLine="0"/>
              <w:jc w:val="left"/>
              <w:rPr>
                <w:sz w:val="20"/>
              </w:rPr>
            </w:pPr>
            <w:r w:rsidRPr="004E02C8">
              <w:rPr>
                <w:sz w:val="20"/>
              </w:rPr>
              <w:t>Casa come primo luogo di cura e telemedicina</w:t>
            </w:r>
          </w:p>
          <w:p w:rsidR="004E02C8" w:rsidRPr="004E02C8" w:rsidRDefault="004E02C8" w:rsidP="004E02C8">
            <w:pPr>
              <w:spacing w:before="40" w:after="40"/>
              <w:ind w:firstLine="0"/>
              <w:jc w:val="left"/>
              <w:rPr>
                <w:sz w:val="20"/>
              </w:rPr>
            </w:pPr>
            <w:r w:rsidRPr="004E02C8">
              <w:rPr>
                <w:sz w:val="20"/>
              </w:rPr>
              <w:t>M6C1-I 1.2 - 4-9</w:t>
            </w:r>
          </w:p>
        </w:tc>
        <w:tc>
          <w:tcPr>
            <w:tcW w:w="1332" w:type="dxa"/>
          </w:tcPr>
          <w:p w:rsidR="004E02C8" w:rsidRPr="004E02C8" w:rsidRDefault="004E02C8" w:rsidP="004E02C8">
            <w:pPr>
              <w:spacing w:before="40" w:after="40"/>
              <w:ind w:left="-57" w:right="57" w:firstLine="0"/>
              <w:jc w:val="right"/>
              <w:rPr>
                <w:sz w:val="20"/>
              </w:rPr>
            </w:pPr>
            <w:r w:rsidRPr="004E02C8">
              <w:rPr>
                <w:sz w:val="20"/>
              </w:rPr>
              <w:t xml:space="preserve">4.000 </w:t>
            </w:r>
          </w:p>
          <w:p w:rsidR="004E02C8" w:rsidRPr="004E02C8" w:rsidRDefault="004E02C8" w:rsidP="004E02C8">
            <w:pPr>
              <w:spacing w:before="40" w:after="40"/>
              <w:ind w:left="-57" w:right="57" w:firstLine="0"/>
              <w:jc w:val="right"/>
              <w:rPr>
                <w:i/>
                <w:sz w:val="20"/>
              </w:rPr>
            </w:pPr>
            <w:r w:rsidRPr="004E02C8">
              <w:rPr>
                <w:i/>
                <w:sz w:val="20"/>
              </w:rPr>
              <w:t>(prestiti)</w:t>
            </w:r>
            <w:r w:rsidRPr="004E02C8">
              <w:rPr>
                <w:i/>
                <w:sz w:val="20"/>
              </w:rPr>
              <w:br/>
              <w:t>di cui:</w:t>
            </w:r>
          </w:p>
        </w:tc>
        <w:tc>
          <w:tcPr>
            <w:tcW w:w="2526" w:type="dxa"/>
          </w:tcPr>
          <w:p w:rsidR="004E02C8" w:rsidRPr="004E02C8" w:rsidRDefault="004E02C8" w:rsidP="004E02C8">
            <w:pPr>
              <w:spacing w:before="40" w:after="40"/>
              <w:ind w:firstLine="0"/>
              <w:jc w:val="left"/>
              <w:rPr>
                <w:sz w:val="20"/>
              </w:rPr>
            </w:pPr>
            <w:r w:rsidRPr="004E02C8">
              <w:rPr>
                <w:sz w:val="20"/>
              </w:rPr>
              <w:t>Ministero della salute, tramite l’Agenzia nazionale dei Servizi Regionali (AGENAS), Regioni e altri soggetti interessati all’attuazione dell’assistenza domiciliare.</w:t>
            </w:r>
          </w:p>
        </w:tc>
        <w:tc>
          <w:tcPr>
            <w:tcW w:w="1302" w:type="dxa"/>
          </w:tcPr>
          <w:p w:rsidR="004E02C8" w:rsidRPr="004E02C8" w:rsidRDefault="004E02C8" w:rsidP="004E02C8">
            <w:pPr>
              <w:spacing w:before="40" w:after="40"/>
              <w:ind w:firstLine="0"/>
              <w:jc w:val="left"/>
              <w:rPr>
                <w:sz w:val="20"/>
              </w:rPr>
            </w:pPr>
            <w:r w:rsidRPr="004E02C8">
              <w:rPr>
                <w:sz w:val="20"/>
              </w:rPr>
              <w:t>M6C1-4 e 5:</w:t>
            </w:r>
            <w:r w:rsidRPr="004E02C8">
              <w:rPr>
                <w:sz w:val="20"/>
              </w:rPr>
              <w:br/>
              <w:t>T2 2022 (T)</w:t>
            </w:r>
          </w:p>
          <w:p w:rsidR="004E02C8" w:rsidRPr="004E02C8" w:rsidRDefault="004E02C8" w:rsidP="004E02C8">
            <w:pPr>
              <w:spacing w:before="40" w:after="40"/>
              <w:ind w:firstLine="0"/>
              <w:jc w:val="left"/>
              <w:rPr>
                <w:sz w:val="20"/>
              </w:rPr>
            </w:pPr>
            <w:r w:rsidRPr="004E02C8">
              <w:rPr>
                <w:sz w:val="20"/>
              </w:rPr>
              <w:t>M6C1- 9:</w:t>
            </w:r>
            <w:r w:rsidRPr="004E02C8">
              <w:rPr>
                <w:sz w:val="20"/>
              </w:rPr>
              <w:br/>
              <w:t>T4 2025 (O)</w:t>
            </w:r>
          </w:p>
          <w:p w:rsidR="004E02C8" w:rsidRPr="004E02C8" w:rsidRDefault="004E02C8" w:rsidP="004E02C8">
            <w:pPr>
              <w:spacing w:before="40" w:after="40"/>
              <w:ind w:firstLine="0"/>
              <w:jc w:val="left"/>
              <w:rPr>
                <w:sz w:val="20"/>
              </w:rPr>
            </w:pPr>
          </w:p>
        </w:tc>
      </w:tr>
      <w:tr w:rsidR="004E02C8" w:rsidRPr="004E02C8" w:rsidTr="00737711">
        <w:trPr>
          <w:jc w:val="center"/>
        </w:trPr>
        <w:tc>
          <w:tcPr>
            <w:tcW w:w="1271" w:type="dxa"/>
          </w:tcPr>
          <w:p w:rsidR="004E02C8" w:rsidRPr="004E02C8" w:rsidRDefault="004E02C8" w:rsidP="004E02C8">
            <w:pPr>
              <w:spacing w:before="40" w:after="40"/>
              <w:ind w:firstLine="0"/>
              <w:jc w:val="left"/>
              <w:rPr>
                <w:sz w:val="20"/>
              </w:rPr>
            </w:pPr>
            <w:r w:rsidRPr="004E02C8">
              <w:rPr>
                <w:sz w:val="20"/>
              </w:rPr>
              <w:t>Sub. Investimento</w:t>
            </w:r>
          </w:p>
        </w:tc>
        <w:tc>
          <w:tcPr>
            <w:tcW w:w="2524" w:type="dxa"/>
          </w:tcPr>
          <w:tbl>
            <w:tblPr>
              <w:tblW w:w="2310" w:type="dxa"/>
              <w:tblBorders>
                <w:top w:val="nil"/>
                <w:left w:val="nil"/>
                <w:bottom w:val="nil"/>
                <w:right w:val="nil"/>
              </w:tblBorders>
              <w:tblLayout w:type="fixed"/>
              <w:tblLook w:val="0000" w:firstRow="0" w:lastRow="0" w:firstColumn="0" w:lastColumn="0" w:noHBand="0" w:noVBand="0"/>
            </w:tblPr>
            <w:tblGrid>
              <w:gridCol w:w="2310"/>
            </w:tblGrid>
            <w:tr w:rsidR="004E02C8" w:rsidRPr="004E02C8" w:rsidTr="00737711">
              <w:trPr>
                <w:trHeight w:val="65"/>
              </w:trPr>
              <w:tc>
                <w:tcPr>
                  <w:tcW w:w="2310" w:type="dxa"/>
                </w:tcPr>
                <w:p w:rsidR="004E02C8" w:rsidRPr="004E02C8" w:rsidRDefault="004E02C8" w:rsidP="004E02C8">
                  <w:pPr>
                    <w:spacing w:before="40" w:after="40"/>
                    <w:ind w:firstLine="0"/>
                    <w:jc w:val="right"/>
                    <w:rPr>
                      <w:sz w:val="20"/>
                    </w:rPr>
                  </w:pPr>
                  <w:r w:rsidRPr="004E02C8">
                    <w:rPr>
                      <w:sz w:val="20"/>
                    </w:rPr>
                    <w:t xml:space="preserve">Casa come primo luogo di cura (Adi – assistenza domiciliare integrata) </w:t>
                  </w:r>
                </w:p>
              </w:tc>
            </w:tr>
          </w:tbl>
          <w:p w:rsidR="004E02C8" w:rsidRPr="004E02C8" w:rsidRDefault="004E02C8" w:rsidP="004E02C8">
            <w:pPr>
              <w:spacing w:before="40" w:after="40"/>
              <w:ind w:firstLine="0"/>
              <w:jc w:val="right"/>
              <w:rPr>
                <w:sz w:val="20"/>
              </w:rPr>
            </w:pPr>
          </w:p>
        </w:tc>
        <w:tc>
          <w:tcPr>
            <w:tcW w:w="1332" w:type="dxa"/>
          </w:tcPr>
          <w:p w:rsidR="004E02C8" w:rsidRPr="004E02C8" w:rsidRDefault="004E02C8" w:rsidP="004E02C8">
            <w:pPr>
              <w:spacing w:before="40" w:after="40"/>
              <w:ind w:left="-57" w:right="57" w:firstLine="0"/>
              <w:jc w:val="right"/>
              <w:rPr>
                <w:i/>
                <w:sz w:val="20"/>
              </w:rPr>
            </w:pPr>
            <w:r w:rsidRPr="004E02C8">
              <w:rPr>
                <w:i/>
                <w:sz w:val="20"/>
              </w:rPr>
              <w:t>2.720</w:t>
            </w:r>
          </w:p>
        </w:tc>
        <w:tc>
          <w:tcPr>
            <w:tcW w:w="2526" w:type="dxa"/>
          </w:tcPr>
          <w:p w:rsidR="004E02C8" w:rsidRPr="004E02C8" w:rsidRDefault="004E02C8" w:rsidP="004E02C8">
            <w:pPr>
              <w:spacing w:before="40" w:after="40"/>
              <w:ind w:firstLine="0"/>
              <w:jc w:val="center"/>
              <w:rPr>
                <w:sz w:val="20"/>
              </w:rPr>
            </w:pPr>
            <w:r w:rsidRPr="004E02C8">
              <w:rPr>
                <w:sz w:val="20"/>
              </w:rPr>
              <w:t>Ministero salute</w:t>
            </w:r>
          </w:p>
        </w:tc>
        <w:tc>
          <w:tcPr>
            <w:tcW w:w="1302" w:type="dxa"/>
          </w:tcPr>
          <w:p w:rsidR="004E02C8" w:rsidRPr="004E02C8" w:rsidRDefault="004E02C8" w:rsidP="004E02C8">
            <w:pPr>
              <w:spacing w:before="40" w:after="40"/>
              <w:ind w:firstLine="0"/>
              <w:jc w:val="left"/>
              <w:rPr>
                <w:sz w:val="20"/>
              </w:rPr>
            </w:pPr>
            <w:r w:rsidRPr="004E02C8">
              <w:rPr>
                <w:sz w:val="20"/>
              </w:rPr>
              <w:t>M6C1- 6:</w:t>
            </w:r>
            <w:r w:rsidRPr="004E02C8">
              <w:rPr>
                <w:sz w:val="20"/>
              </w:rPr>
              <w:br/>
              <w:t>T2 2026 (O)</w:t>
            </w:r>
          </w:p>
        </w:tc>
      </w:tr>
      <w:tr w:rsidR="004E02C8" w:rsidRPr="004E02C8" w:rsidTr="00737711">
        <w:trPr>
          <w:jc w:val="center"/>
        </w:trPr>
        <w:tc>
          <w:tcPr>
            <w:tcW w:w="1271" w:type="dxa"/>
          </w:tcPr>
          <w:p w:rsidR="004E02C8" w:rsidRPr="004E02C8" w:rsidRDefault="004E02C8" w:rsidP="004E02C8">
            <w:pPr>
              <w:spacing w:before="40" w:after="40"/>
              <w:ind w:firstLine="0"/>
              <w:jc w:val="left"/>
              <w:rPr>
                <w:sz w:val="20"/>
              </w:rPr>
            </w:pPr>
            <w:r w:rsidRPr="004E02C8">
              <w:rPr>
                <w:sz w:val="20"/>
              </w:rPr>
              <w:t>Sub. Investimento</w:t>
            </w:r>
          </w:p>
        </w:tc>
        <w:tc>
          <w:tcPr>
            <w:tcW w:w="2524" w:type="dxa"/>
          </w:tcPr>
          <w:tbl>
            <w:tblPr>
              <w:tblW w:w="2391" w:type="dxa"/>
              <w:tblBorders>
                <w:top w:val="nil"/>
                <w:left w:val="nil"/>
                <w:bottom w:val="nil"/>
                <w:right w:val="nil"/>
              </w:tblBorders>
              <w:tblLayout w:type="fixed"/>
              <w:tblLook w:val="0000" w:firstRow="0" w:lastRow="0" w:firstColumn="0" w:lastColumn="0" w:noHBand="0" w:noVBand="0"/>
            </w:tblPr>
            <w:tblGrid>
              <w:gridCol w:w="2391"/>
            </w:tblGrid>
            <w:tr w:rsidR="004E02C8" w:rsidRPr="004E02C8" w:rsidTr="00737711">
              <w:trPr>
                <w:trHeight w:val="150"/>
              </w:trPr>
              <w:tc>
                <w:tcPr>
                  <w:tcW w:w="2391" w:type="dxa"/>
                </w:tcPr>
                <w:p w:rsidR="004E02C8" w:rsidRPr="004E02C8" w:rsidRDefault="004E02C8" w:rsidP="004E02C8">
                  <w:pPr>
                    <w:spacing w:before="40" w:after="40"/>
                    <w:ind w:firstLine="0"/>
                    <w:jc w:val="right"/>
                    <w:rPr>
                      <w:sz w:val="20"/>
                    </w:rPr>
                  </w:pPr>
                  <w:r w:rsidRPr="004E02C8">
                    <w:rPr>
                      <w:sz w:val="20"/>
                    </w:rPr>
                    <w:t xml:space="preserve">Implementazione delle </w:t>
                  </w:r>
                  <w:hyperlink r:id="rId8" w:history="1">
                    <w:r w:rsidRPr="00E82005">
                      <w:rPr>
                        <w:rStyle w:val="Collegamentoipertestuale"/>
                        <w:sz w:val="20"/>
                      </w:rPr>
                      <w:t>Centrali operative territoriali (COT)</w:t>
                    </w:r>
                  </w:hyperlink>
                  <w:bookmarkStart w:id="9" w:name="_GoBack"/>
                  <w:bookmarkEnd w:id="9"/>
                  <w:r w:rsidRPr="004E02C8">
                    <w:rPr>
                      <w:sz w:val="20"/>
                    </w:rPr>
                    <w:t xml:space="preserve"> </w:t>
                  </w:r>
                </w:p>
              </w:tc>
            </w:tr>
          </w:tbl>
          <w:p w:rsidR="004E02C8" w:rsidRPr="004E02C8" w:rsidRDefault="004E02C8" w:rsidP="004E02C8">
            <w:pPr>
              <w:spacing w:before="40" w:after="40"/>
              <w:ind w:firstLine="0"/>
              <w:jc w:val="right"/>
              <w:rPr>
                <w:sz w:val="20"/>
              </w:rPr>
            </w:pPr>
          </w:p>
        </w:tc>
        <w:tc>
          <w:tcPr>
            <w:tcW w:w="1332" w:type="dxa"/>
          </w:tcPr>
          <w:p w:rsidR="004E02C8" w:rsidRPr="004E02C8" w:rsidRDefault="004E02C8" w:rsidP="004E02C8">
            <w:pPr>
              <w:spacing w:before="40" w:after="40"/>
              <w:ind w:left="-57" w:right="57" w:firstLine="0"/>
              <w:jc w:val="right"/>
              <w:rPr>
                <w:i/>
                <w:sz w:val="20"/>
              </w:rPr>
            </w:pPr>
            <w:r w:rsidRPr="004E02C8">
              <w:rPr>
                <w:i/>
                <w:sz w:val="20"/>
              </w:rPr>
              <w:t>280</w:t>
            </w:r>
          </w:p>
        </w:tc>
        <w:tc>
          <w:tcPr>
            <w:tcW w:w="2526" w:type="dxa"/>
          </w:tcPr>
          <w:p w:rsidR="004E02C8" w:rsidRPr="004E02C8" w:rsidRDefault="004E02C8" w:rsidP="004E02C8">
            <w:pPr>
              <w:spacing w:before="40" w:after="40"/>
              <w:ind w:firstLine="0"/>
              <w:jc w:val="center"/>
              <w:rPr>
                <w:sz w:val="20"/>
              </w:rPr>
            </w:pPr>
            <w:r w:rsidRPr="004E02C8">
              <w:rPr>
                <w:sz w:val="20"/>
              </w:rPr>
              <w:t>“”</w:t>
            </w:r>
          </w:p>
        </w:tc>
        <w:tc>
          <w:tcPr>
            <w:tcW w:w="1302" w:type="dxa"/>
          </w:tcPr>
          <w:p w:rsidR="004E02C8" w:rsidRPr="004E02C8" w:rsidRDefault="004E02C8" w:rsidP="004E02C8">
            <w:pPr>
              <w:spacing w:before="40" w:after="40"/>
              <w:ind w:firstLine="0"/>
              <w:jc w:val="left"/>
              <w:rPr>
                <w:sz w:val="20"/>
              </w:rPr>
            </w:pPr>
            <w:r w:rsidRPr="004E02C8">
              <w:rPr>
                <w:sz w:val="20"/>
              </w:rPr>
              <w:t>M6C1- 7:</w:t>
            </w:r>
            <w:r w:rsidRPr="004E02C8">
              <w:rPr>
                <w:sz w:val="20"/>
              </w:rPr>
              <w:br/>
              <w:t>T2 2024 (O)</w:t>
            </w:r>
          </w:p>
          <w:p w:rsidR="004E02C8" w:rsidRPr="004E02C8" w:rsidRDefault="004E02C8" w:rsidP="004E02C8">
            <w:pPr>
              <w:spacing w:before="40" w:after="40"/>
              <w:ind w:firstLine="0"/>
              <w:jc w:val="left"/>
              <w:rPr>
                <w:sz w:val="20"/>
              </w:rPr>
            </w:pPr>
          </w:p>
        </w:tc>
      </w:tr>
      <w:tr w:rsidR="004E02C8" w:rsidRPr="004E02C8" w:rsidTr="00737711">
        <w:trPr>
          <w:jc w:val="center"/>
        </w:trPr>
        <w:tc>
          <w:tcPr>
            <w:tcW w:w="1271" w:type="dxa"/>
          </w:tcPr>
          <w:p w:rsidR="004E02C8" w:rsidRPr="004E02C8" w:rsidRDefault="004E02C8" w:rsidP="004E02C8">
            <w:pPr>
              <w:spacing w:before="40" w:after="40"/>
              <w:ind w:firstLine="0"/>
              <w:jc w:val="left"/>
              <w:rPr>
                <w:sz w:val="20"/>
              </w:rPr>
            </w:pPr>
            <w:r w:rsidRPr="004E02C8">
              <w:rPr>
                <w:sz w:val="20"/>
              </w:rPr>
              <w:t>Sub. Investimento</w:t>
            </w:r>
          </w:p>
        </w:tc>
        <w:tc>
          <w:tcPr>
            <w:tcW w:w="2524" w:type="dxa"/>
          </w:tcPr>
          <w:tbl>
            <w:tblPr>
              <w:tblW w:w="0" w:type="auto"/>
              <w:tblBorders>
                <w:top w:val="nil"/>
                <w:left w:val="nil"/>
                <w:bottom w:val="nil"/>
                <w:right w:val="nil"/>
              </w:tblBorders>
              <w:tblLayout w:type="fixed"/>
              <w:tblLook w:val="0000" w:firstRow="0" w:lastRow="0" w:firstColumn="0" w:lastColumn="0" w:noHBand="0" w:noVBand="0"/>
            </w:tblPr>
            <w:tblGrid>
              <w:gridCol w:w="2249"/>
            </w:tblGrid>
            <w:tr w:rsidR="004E02C8" w:rsidRPr="004E02C8" w:rsidTr="00737711">
              <w:trPr>
                <w:trHeight w:val="149"/>
              </w:trPr>
              <w:tc>
                <w:tcPr>
                  <w:tcW w:w="2249" w:type="dxa"/>
                </w:tcPr>
                <w:p w:rsidR="004E02C8" w:rsidRPr="004E02C8" w:rsidRDefault="004E02C8" w:rsidP="004E02C8">
                  <w:pPr>
                    <w:spacing w:before="40" w:after="40"/>
                    <w:ind w:firstLine="0"/>
                    <w:jc w:val="right"/>
                    <w:rPr>
                      <w:sz w:val="20"/>
                    </w:rPr>
                  </w:pPr>
                  <w:r w:rsidRPr="004E02C8">
                    <w:rPr>
                      <w:sz w:val="20"/>
                    </w:rPr>
                    <w:t xml:space="preserve">Telemedicina per un migliore supporto ai pazienti cronici </w:t>
                  </w:r>
                </w:p>
              </w:tc>
            </w:tr>
          </w:tbl>
          <w:p w:rsidR="004E02C8" w:rsidRPr="004E02C8" w:rsidRDefault="004E02C8" w:rsidP="004E02C8">
            <w:pPr>
              <w:spacing w:before="40" w:after="40"/>
              <w:ind w:firstLine="0"/>
              <w:jc w:val="right"/>
              <w:rPr>
                <w:sz w:val="20"/>
              </w:rPr>
            </w:pPr>
          </w:p>
        </w:tc>
        <w:tc>
          <w:tcPr>
            <w:tcW w:w="1332" w:type="dxa"/>
          </w:tcPr>
          <w:p w:rsidR="004E02C8" w:rsidRPr="004E02C8" w:rsidRDefault="004E02C8" w:rsidP="004E02C8">
            <w:pPr>
              <w:spacing w:before="40" w:after="40"/>
              <w:ind w:left="-57" w:right="57" w:firstLine="0"/>
              <w:jc w:val="right"/>
              <w:rPr>
                <w:i/>
                <w:sz w:val="20"/>
              </w:rPr>
            </w:pPr>
            <w:r w:rsidRPr="004E02C8">
              <w:rPr>
                <w:i/>
                <w:sz w:val="20"/>
              </w:rPr>
              <w:t>1.000</w:t>
            </w:r>
          </w:p>
        </w:tc>
        <w:tc>
          <w:tcPr>
            <w:tcW w:w="2526" w:type="dxa"/>
          </w:tcPr>
          <w:p w:rsidR="004E02C8" w:rsidRPr="004E02C8" w:rsidRDefault="004E02C8" w:rsidP="004E02C8">
            <w:pPr>
              <w:spacing w:before="40" w:after="40"/>
              <w:ind w:firstLine="0"/>
              <w:jc w:val="center"/>
              <w:rPr>
                <w:sz w:val="20"/>
              </w:rPr>
            </w:pPr>
            <w:r w:rsidRPr="004E02C8">
              <w:rPr>
                <w:sz w:val="20"/>
              </w:rPr>
              <w:t>“”</w:t>
            </w:r>
          </w:p>
        </w:tc>
        <w:tc>
          <w:tcPr>
            <w:tcW w:w="1302" w:type="dxa"/>
          </w:tcPr>
          <w:p w:rsidR="004E02C8" w:rsidRPr="004E02C8" w:rsidRDefault="004E02C8" w:rsidP="004E02C8">
            <w:pPr>
              <w:spacing w:before="40" w:after="40"/>
              <w:ind w:firstLine="0"/>
              <w:jc w:val="left"/>
              <w:rPr>
                <w:sz w:val="20"/>
              </w:rPr>
            </w:pPr>
            <w:r w:rsidRPr="004E02C8">
              <w:rPr>
                <w:sz w:val="20"/>
              </w:rPr>
              <w:t>M6C1- 8:</w:t>
            </w:r>
            <w:r w:rsidRPr="004E02C8">
              <w:rPr>
                <w:sz w:val="20"/>
              </w:rPr>
              <w:br/>
              <w:t>T4 2023 (T)</w:t>
            </w:r>
          </w:p>
          <w:p w:rsidR="004E02C8" w:rsidRPr="004E02C8" w:rsidRDefault="004E02C8" w:rsidP="004E02C8">
            <w:pPr>
              <w:spacing w:before="40" w:after="40"/>
              <w:ind w:firstLine="0"/>
              <w:jc w:val="left"/>
              <w:rPr>
                <w:sz w:val="20"/>
              </w:rPr>
            </w:pPr>
          </w:p>
        </w:tc>
      </w:tr>
      <w:tr w:rsidR="004E02C8" w:rsidRPr="004E02C8" w:rsidTr="00737711">
        <w:trPr>
          <w:jc w:val="center"/>
        </w:trPr>
        <w:tc>
          <w:tcPr>
            <w:tcW w:w="1271" w:type="dxa"/>
          </w:tcPr>
          <w:p w:rsidR="004E02C8" w:rsidRPr="004E02C8" w:rsidRDefault="004E02C8" w:rsidP="004E02C8">
            <w:pPr>
              <w:spacing w:before="40" w:after="40"/>
              <w:ind w:firstLine="0"/>
              <w:jc w:val="left"/>
              <w:rPr>
                <w:sz w:val="20"/>
              </w:rPr>
            </w:pPr>
            <w:r w:rsidRPr="004E02C8">
              <w:rPr>
                <w:sz w:val="20"/>
              </w:rPr>
              <w:t>M6C1</w:t>
            </w:r>
          </w:p>
        </w:tc>
        <w:tc>
          <w:tcPr>
            <w:tcW w:w="2524" w:type="dxa"/>
          </w:tcPr>
          <w:p w:rsidR="004E02C8" w:rsidRPr="004E02C8" w:rsidRDefault="004E02C8" w:rsidP="004E02C8">
            <w:pPr>
              <w:spacing w:before="40" w:after="40"/>
              <w:ind w:firstLine="0"/>
              <w:jc w:val="left"/>
              <w:rPr>
                <w:sz w:val="20"/>
              </w:rPr>
            </w:pPr>
            <w:r w:rsidRPr="004E02C8">
              <w:rPr>
                <w:sz w:val="20"/>
              </w:rPr>
              <w:t>Rafforzamento dell’assistenza sanitaria intermedia e delle sue strutture (Ospedali di</w:t>
            </w:r>
          </w:p>
          <w:p w:rsidR="004E02C8" w:rsidRPr="004E02C8" w:rsidRDefault="004E02C8" w:rsidP="004E02C8">
            <w:pPr>
              <w:spacing w:before="40" w:after="40"/>
              <w:ind w:firstLine="0"/>
              <w:jc w:val="left"/>
              <w:rPr>
                <w:sz w:val="20"/>
              </w:rPr>
            </w:pPr>
            <w:r w:rsidRPr="004E02C8">
              <w:rPr>
                <w:sz w:val="20"/>
              </w:rPr>
              <w:t>Comunità)</w:t>
            </w:r>
          </w:p>
          <w:p w:rsidR="004E02C8" w:rsidRPr="004E02C8" w:rsidRDefault="004E02C8" w:rsidP="004E02C8">
            <w:pPr>
              <w:spacing w:before="40" w:after="40"/>
              <w:ind w:firstLine="0"/>
              <w:jc w:val="left"/>
              <w:rPr>
                <w:sz w:val="20"/>
              </w:rPr>
            </w:pPr>
            <w:r w:rsidRPr="004E02C8">
              <w:rPr>
                <w:sz w:val="20"/>
              </w:rPr>
              <w:t>M6C1-I 1.3 – 10-11</w:t>
            </w:r>
          </w:p>
        </w:tc>
        <w:tc>
          <w:tcPr>
            <w:tcW w:w="1332" w:type="dxa"/>
          </w:tcPr>
          <w:p w:rsidR="004E02C8" w:rsidRPr="004E02C8" w:rsidRDefault="004E02C8" w:rsidP="004E02C8">
            <w:pPr>
              <w:spacing w:before="40" w:after="40"/>
              <w:ind w:left="-57" w:right="57" w:firstLine="0"/>
              <w:jc w:val="right"/>
              <w:rPr>
                <w:sz w:val="20"/>
              </w:rPr>
            </w:pPr>
            <w:r w:rsidRPr="004E02C8">
              <w:rPr>
                <w:sz w:val="20"/>
              </w:rPr>
              <w:t xml:space="preserve">1.000 </w:t>
            </w:r>
          </w:p>
          <w:p w:rsidR="004E02C8" w:rsidRPr="004E02C8" w:rsidRDefault="004E02C8" w:rsidP="004E02C8">
            <w:pPr>
              <w:spacing w:before="40" w:after="40"/>
              <w:ind w:left="-57" w:right="57" w:firstLine="0"/>
              <w:jc w:val="right"/>
              <w:rPr>
                <w:i/>
                <w:sz w:val="20"/>
              </w:rPr>
            </w:pPr>
            <w:r w:rsidRPr="004E02C8">
              <w:rPr>
                <w:i/>
                <w:sz w:val="20"/>
              </w:rPr>
              <w:t>(prestiti)</w:t>
            </w:r>
          </w:p>
          <w:p w:rsidR="004E02C8" w:rsidRPr="004E02C8" w:rsidRDefault="004E02C8" w:rsidP="004E02C8">
            <w:pPr>
              <w:spacing w:before="40" w:after="40"/>
              <w:ind w:left="-57" w:right="57" w:firstLine="0"/>
              <w:jc w:val="right"/>
              <w:rPr>
                <w:i/>
                <w:sz w:val="20"/>
              </w:rPr>
            </w:pPr>
          </w:p>
        </w:tc>
        <w:tc>
          <w:tcPr>
            <w:tcW w:w="2526" w:type="dxa"/>
          </w:tcPr>
          <w:p w:rsidR="004E02C8" w:rsidRPr="004E02C8" w:rsidRDefault="004E02C8" w:rsidP="004E02C8">
            <w:pPr>
              <w:spacing w:before="40" w:after="40"/>
              <w:ind w:firstLine="0"/>
              <w:jc w:val="left"/>
              <w:rPr>
                <w:sz w:val="20"/>
              </w:rPr>
            </w:pPr>
            <w:r w:rsidRPr="004E02C8">
              <w:rPr>
                <w:sz w:val="20"/>
              </w:rPr>
              <w:t>Ministero della salute, tramite l’Agenzia nazionale dei Servizi Regionali (AGENAS), Regioni e altri soggetti interessati all’attuazione degli Ospedali di Comunità.</w:t>
            </w:r>
          </w:p>
        </w:tc>
        <w:tc>
          <w:tcPr>
            <w:tcW w:w="1302" w:type="dxa"/>
          </w:tcPr>
          <w:p w:rsidR="004E02C8" w:rsidRPr="004E02C8" w:rsidRDefault="004E02C8" w:rsidP="004E02C8">
            <w:pPr>
              <w:spacing w:before="40" w:after="40"/>
              <w:ind w:firstLine="0"/>
              <w:jc w:val="left"/>
              <w:rPr>
                <w:sz w:val="20"/>
              </w:rPr>
            </w:pPr>
            <w:r w:rsidRPr="004E02C8">
              <w:rPr>
                <w:sz w:val="20"/>
              </w:rPr>
              <w:t>M6C1- 10:</w:t>
            </w:r>
            <w:r w:rsidRPr="004E02C8">
              <w:rPr>
                <w:sz w:val="20"/>
              </w:rPr>
              <w:br/>
              <w:t>T2 2022 (T)</w:t>
            </w:r>
          </w:p>
          <w:p w:rsidR="004E02C8" w:rsidRPr="004E02C8" w:rsidRDefault="004E02C8" w:rsidP="004E02C8">
            <w:pPr>
              <w:spacing w:before="40" w:after="40"/>
              <w:ind w:firstLine="0"/>
              <w:jc w:val="left"/>
              <w:rPr>
                <w:sz w:val="20"/>
              </w:rPr>
            </w:pPr>
            <w:r w:rsidRPr="004E02C8">
              <w:rPr>
                <w:sz w:val="20"/>
              </w:rPr>
              <w:t>M6C1- 11:</w:t>
            </w:r>
            <w:r w:rsidRPr="004E02C8">
              <w:rPr>
                <w:sz w:val="20"/>
              </w:rPr>
              <w:br/>
              <w:t>T2 2026 (O)</w:t>
            </w:r>
          </w:p>
        </w:tc>
      </w:tr>
      <w:tr w:rsidR="004E02C8" w:rsidRPr="004E02C8" w:rsidTr="00737711">
        <w:trPr>
          <w:jc w:val="center"/>
        </w:trPr>
        <w:tc>
          <w:tcPr>
            <w:tcW w:w="1271" w:type="dxa"/>
          </w:tcPr>
          <w:p w:rsidR="004E02C8" w:rsidRPr="004E02C8" w:rsidRDefault="004E02C8" w:rsidP="004E02C8">
            <w:pPr>
              <w:keepNext/>
              <w:spacing w:before="40" w:after="40"/>
              <w:ind w:firstLine="0"/>
              <w:jc w:val="left"/>
              <w:rPr>
                <w:sz w:val="20"/>
              </w:rPr>
            </w:pPr>
            <w:r w:rsidRPr="004E02C8">
              <w:rPr>
                <w:sz w:val="20"/>
              </w:rPr>
              <w:lastRenderedPageBreak/>
              <w:t>M6C1</w:t>
            </w:r>
          </w:p>
        </w:tc>
        <w:tc>
          <w:tcPr>
            <w:tcW w:w="2524" w:type="dxa"/>
          </w:tcPr>
          <w:p w:rsidR="004E02C8" w:rsidRPr="004E02C8" w:rsidRDefault="004E02C8" w:rsidP="004E02C8">
            <w:pPr>
              <w:keepNext/>
              <w:spacing w:before="40" w:after="40"/>
              <w:ind w:firstLine="0"/>
              <w:jc w:val="left"/>
              <w:rPr>
                <w:sz w:val="20"/>
              </w:rPr>
            </w:pPr>
            <w:r w:rsidRPr="004E02C8">
              <w:rPr>
                <w:sz w:val="20"/>
              </w:rPr>
              <w:t xml:space="preserve">Riforma dell’assistenza sanitaria territoriale e rete nazionale della salute, ambiente e clima </w:t>
            </w:r>
          </w:p>
          <w:p w:rsidR="004E02C8" w:rsidRPr="004E02C8" w:rsidRDefault="004E02C8" w:rsidP="004E02C8">
            <w:pPr>
              <w:keepNext/>
              <w:spacing w:before="40" w:after="40"/>
              <w:ind w:firstLine="0"/>
              <w:jc w:val="left"/>
              <w:rPr>
                <w:sz w:val="20"/>
              </w:rPr>
            </w:pPr>
            <w:r w:rsidRPr="004E02C8">
              <w:rPr>
                <w:sz w:val="20"/>
              </w:rPr>
              <w:t>(M6C1-R 1-1)</w:t>
            </w:r>
          </w:p>
        </w:tc>
        <w:tc>
          <w:tcPr>
            <w:tcW w:w="1332" w:type="dxa"/>
          </w:tcPr>
          <w:p w:rsidR="004E02C8" w:rsidRPr="004E02C8" w:rsidRDefault="004E02C8" w:rsidP="004E02C8">
            <w:pPr>
              <w:keepNext/>
              <w:spacing w:before="40" w:after="40"/>
              <w:ind w:firstLine="0"/>
              <w:jc w:val="right"/>
              <w:rPr>
                <w:sz w:val="20"/>
              </w:rPr>
            </w:pPr>
            <w:r w:rsidRPr="004E02C8">
              <w:rPr>
                <w:sz w:val="20"/>
              </w:rPr>
              <w:t xml:space="preserve">500 </w:t>
            </w:r>
          </w:p>
          <w:p w:rsidR="004E02C8" w:rsidRPr="004E02C8" w:rsidRDefault="004E02C8" w:rsidP="004E02C8">
            <w:pPr>
              <w:keepNext/>
              <w:ind w:left="-57" w:right="57" w:firstLine="0"/>
              <w:jc w:val="right"/>
              <w:rPr>
                <w:i/>
                <w:sz w:val="20"/>
              </w:rPr>
            </w:pPr>
            <w:r w:rsidRPr="004E02C8">
              <w:rPr>
                <w:i/>
                <w:sz w:val="20"/>
              </w:rPr>
              <w:t xml:space="preserve">Fondo sviluppo e coesione </w:t>
            </w:r>
          </w:p>
        </w:tc>
        <w:tc>
          <w:tcPr>
            <w:tcW w:w="2526" w:type="dxa"/>
          </w:tcPr>
          <w:p w:rsidR="004E02C8" w:rsidRPr="004E02C8" w:rsidRDefault="004E02C8" w:rsidP="004E02C8">
            <w:pPr>
              <w:keepNext/>
              <w:spacing w:before="40" w:after="40"/>
              <w:ind w:firstLine="0"/>
              <w:jc w:val="left"/>
              <w:rPr>
                <w:sz w:val="20"/>
              </w:rPr>
            </w:pPr>
            <w:r w:rsidRPr="004E02C8">
              <w:rPr>
                <w:sz w:val="20"/>
              </w:rPr>
              <w:t>Ministero della salute</w:t>
            </w:r>
          </w:p>
        </w:tc>
        <w:tc>
          <w:tcPr>
            <w:tcW w:w="1302" w:type="dxa"/>
          </w:tcPr>
          <w:p w:rsidR="004E02C8" w:rsidRPr="004E02C8" w:rsidRDefault="004E02C8" w:rsidP="004E02C8">
            <w:pPr>
              <w:keepNext/>
              <w:spacing w:before="40" w:after="40"/>
              <w:ind w:firstLine="0"/>
              <w:jc w:val="left"/>
              <w:rPr>
                <w:sz w:val="20"/>
              </w:rPr>
            </w:pPr>
            <w:r w:rsidRPr="004E02C8">
              <w:rPr>
                <w:sz w:val="20"/>
              </w:rPr>
              <w:t>M6C1- 1:</w:t>
            </w:r>
            <w:r w:rsidRPr="004E02C8">
              <w:rPr>
                <w:sz w:val="20"/>
              </w:rPr>
              <w:br/>
              <w:t>T2 2022 (O)</w:t>
            </w:r>
          </w:p>
        </w:tc>
      </w:tr>
    </w:tbl>
    <w:p w:rsidR="004E02C8" w:rsidRDefault="004E02C8" w:rsidP="00F8576D"/>
    <w:sectPr w:rsidR="004E02C8" w:rsidSect="00CB683A">
      <w:footerReference w:type="even" r:id="rId9"/>
      <w:footerReference w:type="default" r:id="rId10"/>
      <w:type w:val="oddPage"/>
      <w:pgSz w:w="11906" w:h="16838" w:code="9"/>
      <w:pgMar w:top="1985" w:right="1985" w:bottom="1985" w:left="1985" w:header="1134" w:footer="1134" w:gutter="0"/>
      <w:cols w:space="284"/>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B74" w:rsidRDefault="00316B74">
      <w:r>
        <w:separator/>
      </w:r>
    </w:p>
    <w:p w:rsidR="00316B74" w:rsidRDefault="00316B74"/>
  </w:endnote>
  <w:endnote w:type="continuationSeparator" w:id="0">
    <w:p w:rsidR="00316B74" w:rsidRDefault="00316B74">
      <w:r>
        <w:continuationSeparator/>
      </w:r>
    </w:p>
    <w:p w:rsidR="00316B74" w:rsidRDefault="00316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A0C876-0265-4DB7-A3B8-260992D446DB}"/>
    <w:embedBold r:id="rId2" w:fontKey="{E899DD35-E83D-4B2F-8153-90654637EAFF}"/>
    <w:embedItalic r:id="rId3" w:fontKey="{9764C00A-8398-4D74-A231-F70BD0DBF1E3}"/>
    <w:embedBoldItalic r:id="rId4" w:fontKey="{5A33F91A-58D9-48DF-9723-59B8C6E17998}"/>
  </w:font>
  <w:font w:name="Wingdings">
    <w:panose1 w:val="05000000000000000000"/>
    <w:charset w:val="02"/>
    <w:family w:val="auto"/>
    <w:pitch w:val="variable"/>
    <w:sig w:usb0="00000000" w:usb1="10000000" w:usb2="00000000" w:usb3="00000000" w:csb0="80000000" w:csb1="00000000"/>
    <w:embedRegular r:id="rId5" w:fontKey="{7D311B3A-76D4-492A-9F87-BE9F9EF85E49}"/>
    <w:embedBold r:id="rId6" w:fontKey="{AA9AA90A-D0FF-464F-B0E6-2A9598A1F2DB}"/>
  </w:font>
  <w:font w:name="Courier New">
    <w:panose1 w:val="02070309020205020404"/>
    <w:charset w:val="00"/>
    <w:family w:val="modern"/>
    <w:pitch w:val="fixed"/>
    <w:sig w:usb0="E0002EFF" w:usb1="C0007843" w:usb2="00000009" w:usb3="00000000" w:csb0="000001FF" w:csb1="00000000"/>
    <w:embedRegular r:id="rId7" w:fontKey="{ED8B0DF3-95CF-4C6E-A56F-50B292473008}"/>
  </w:font>
  <w:font w:name="Symbol">
    <w:panose1 w:val="05050102010706020507"/>
    <w:charset w:val="02"/>
    <w:family w:val="roman"/>
    <w:pitch w:val="variable"/>
    <w:sig w:usb0="00000000" w:usb1="10000000" w:usb2="00000000" w:usb3="00000000" w:csb0="80000000" w:csb1="00000000"/>
    <w:embedRegular r:id="rId8" w:fontKey="{4CE3D0FA-7805-43EB-898C-AC0EFE38807E}"/>
  </w:font>
  <w:font w:name="Arial">
    <w:panose1 w:val="020B0604020202020204"/>
    <w:charset w:val="00"/>
    <w:family w:val="swiss"/>
    <w:pitch w:val="variable"/>
    <w:sig w:usb0="E0002EFF" w:usb1="C000785B" w:usb2="00000009" w:usb3="00000000" w:csb0="000001FF" w:csb1="00000000"/>
    <w:embedRegular r:id="rId9" w:fontKey="{CC09FFF7-122E-48CA-BAA4-5920B8B3A6EE}"/>
    <w:embedBold r:id="rId10" w:fontKey="{FD67D399-6A13-4DC7-8270-5C223AB47F66}"/>
    <w:embedBoldItalic r:id="rId11" w:fontKey="{9B409217-82B4-4E39-AF36-2BB22636F091}"/>
  </w:font>
  <w:font w:name="Lucida Bright">
    <w:panose1 w:val="02040602050505020304"/>
    <w:charset w:val="00"/>
    <w:family w:val="roman"/>
    <w:pitch w:val="variable"/>
    <w:sig w:usb0="00000003" w:usb1="00000000" w:usb2="00000000" w:usb3="00000000" w:csb0="00000001" w:csb1="00000000"/>
    <w:embedRegular r:id="rId12" w:fontKey="{11A30FD1-8CE8-4602-8A6B-1AA9AFBF3BD9}"/>
  </w:font>
  <w:font w:name="Garamond">
    <w:panose1 w:val="02020404030301010803"/>
    <w:charset w:val="00"/>
    <w:family w:val="roman"/>
    <w:pitch w:val="variable"/>
    <w:sig w:usb0="00000287" w:usb1="00000000" w:usb2="00000000" w:usb3="00000000" w:csb0="0000009F" w:csb1="00000000"/>
    <w:embedRegular r:id="rId13" w:fontKey="{6837D864-77D1-46D1-946C-08F28923D5A6}"/>
    <w:embedBold r:id="rId14" w:fontKey="{70EF6B6F-FB1B-44C0-82BA-D0BE789FDAA6}"/>
    <w:embedItalic r:id="rId15" w:fontKey="{60A7BEC2-C62E-4824-BBD4-E251CBE8D524}"/>
  </w:font>
  <w:font w:name="Book Antiqua">
    <w:panose1 w:val="02040602050305030304"/>
    <w:charset w:val="00"/>
    <w:family w:val="roman"/>
    <w:pitch w:val="variable"/>
    <w:sig w:usb0="00000287" w:usb1="00000000" w:usb2="00000000" w:usb3="00000000" w:csb0="0000009F" w:csb1="00000000"/>
    <w:embedRegular r:id="rId16" w:fontKey="{6B786FA6-B38F-4822-830C-2758B2AC6171}"/>
    <w:embedBold r:id="rId17" w:fontKey="{92BF7E70-6357-4D24-BC7A-78B1E65E5B31}"/>
  </w:font>
  <w:font w:name="Estrangelo Edessa">
    <w:panose1 w:val="00000000000000000000"/>
    <w:charset w:val="00"/>
    <w:family w:val="script"/>
    <w:pitch w:val="variable"/>
    <w:sig w:usb0="80002043" w:usb1="00000000" w:usb2="00000080" w:usb3="00000000" w:csb0="00000001" w:csb1="00000000"/>
  </w:font>
  <w:font w:name="CG Times">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Bold r:id="rId18" w:fontKey="{BB44B1EF-B486-499B-AAA8-A9249CF668B6}"/>
  </w:font>
  <w:font w:name="Impact">
    <w:panose1 w:val="020B0806030902050204"/>
    <w:charset w:val="00"/>
    <w:family w:val="swiss"/>
    <w:pitch w:val="variable"/>
    <w:sig w:usb0="00000287" w:usb1="00000000" w:usb2="00000000" w:usb3="00000000" w:csb0="0000009F" w:csb1="00000000"/>
    <w:embedRegular r:id="rId19" w:fontKey="{FB17FBA0-2A22-4DDC-A9CF-1C94258BEDC6}"/>
  </w:font>
  <w:font w:name="Tahoma">
    <w:panose1 w:val="020B0604030504040204"/>
    <w:charset w:val="00"/>
    <w:family w:val="swiss"/>
    <w:pitch w:val="variable"/>
    <w:sig w:usb0="E1002EFF" w:usb1="C000605B" w:usb2="00000029" w:usb3="00000000" w:csb0="000101FF" w:csb1="00000000"/>
    <w:embedRegular r:id="rId20" w:fontKey="{767AF789-75E0-40E0-AABA-61AD3D7B08CC}"/>
  </w:font>
  <w:font w:name="Arial Black">
    <w:panose1 w:val="020B0A04020102020204"/>
    <w:charset w:val="00"/>
    <w:family w:val="swiss"/>
    <w:pitch w:val="variable"/>
    <w:sig w:usb0="A00002AF" w:usb1="400078FB" w:usb2="00000000" w:usb3="00000000" w:csb0="0000009F" w:csb1="00000000"/>
    <w:embedRegular r:id="rId21" w:fontKey="{A6A1F292-8531-4786-A256-13AD548854FA}"/>
  </w:font>
  <w:font w:name="Verdana">
    <w:panose1 w:val="020B0604030504040204"/>
    <w:charset w:val="00"/>
    <w:family w:val="swiss"/>
    <w:pitch w:val="variable"/>
    <w:sig w:usb0="A00006FF" w:usb1="4000205B" w:usb2="00000010" w:usb3="00000000" w:csb0="0000019F" w:csb1="00000000"/>
    <w:embedRegular r:id="rId22" w:fontKey="{03E51D8C-AACF-4957-B71E-8937513DCC98}"/>
    <w:embedBold r:id="rId23" w:fontKey="{E25E2C2A-3B85-4125-93D5-082A64730D24}"/>
  </w:font>
  <w:font w:name="Times">
    <w:panose1 w:val="02020603050405020304"/>
    <w:charset w:val="00"/>
    <w:family w:val="roman"/>
    <w:pitch w:val="variable"/>
    <w:sig w:usb0="E0002EFF" w:usb1="C000785B" w:usb2="00000009" w:usb3="00000000" w:csb0="000001FF" w:csb1="00000000"/>
    <w:embedRegular r:id="rId24" w:fontKey="{15CB0D8D-0462-422D-9AD1-DDB0FF154E2F}"/>
  </w:font>
  <w:font w:name="Cambria">
    <w:panose1 w:val="02040503050406030204"/>
    <w:charset w:val="00"/>
    <w:family w:val="roman"/>
    <w:pitch w:val="variable"/>
    <w:sig w:usb0="E00006FF" w:usb1="420024FF" w:usb2="02000000" w:usb3="00000000" w:csb0="0000019F" w:csb1="00000000"/>
    <w:embedRegular r:id="rId25" w:fontKey="{7E4FA60B-C96C-4CE0-999B-EBBFE6AA4C56}"/>
    <w:embedBold r:id="rId26" w:fontKey="{6C8F1CC8-8079-40C2-8B67-7D4D4D8B2C5A}"/>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embedRegular r:id="rId27" w:fontKey="{FE36A3F7-BD4D-4E3B-9F0A-7382072595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E82005">
      <w:rPr>
        <w:rStyle w:val="Numeropagina"/>
        <w:noProof/>
      </w:rPr>
      <w:t>10</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E82005">
      <w:rPr>
        <w:rStyle w:val="Numeropagina"/>
        <w:noProof/>
      </w:rPr>
      <w:t>9</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B74" w:rsidRDefault="00316B74">
      <w:r>
        <w:separator/>
      </w:r>
    </w:p>
  </w:footnote>
  <w:footnote w:type="continuationSeparator" w:id="0">
    <w:p w:rsidR="00316B74" w:rsidRDefault="00316B74">
      <w:r>
        <w:continuationSeparator/>
      </w:r>
    </w:p>
    <w:p w:rsidR="00316B74" w:rsidRDefault="00316B74"/>
  </w:footnote>
  <w:footnote w:id="1">
    <w:p w:rsidR="00F8576D" w:rsidRPr="00915915" w:rsidRDefault="00F8576D" w:rsidP="00F8576D">
      <w:pPr>
        <w:pStyle w:val="Testonotaapidipagina"/>
      </w:pPr>
      <w:r w:rsidRPr="00915915">
        <w:rPr>
          <w:rStyle w:val="Rimandonotaapidipagina"/>
        </w:rPr>
        <w:footnoteRef/>
      </w:r>
      <w:r>
        <w:tab/>
      </w:r>
      <w:r w:rsidRPr="00915915">
        <w:rPr>
          <w:bCs/>
        </w:rPr>
        <w:t xml:space="preserve">v. </w:t>
      </w:r>
      <w:hyperlink r:id="rId1" w:history="1">
        <w:r w:rsidRPr="00915915">
          <w:rPr>
            <w:rStyle w:val="Collegamentoipertestuale"/>
            <w:bCs/>
          </w:rPr>
          <w:t>Dossier del Servizio Studi</w:t>
        </w:r>
      </w:hyperlink>
      <w:r w:rsidRPr="00915915">
        <w:t xml:space="preserve"> del 9 novembre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1" w15:restartNumberingAfterBreak="0">
    <w:nsid w:val="01900D22"/>
    <w:multiLevelType w:val="hybridMultilevel"/>
    <w:tmpl w:val="05FE4380"/>
    <w:lvl w:ilvl="0" w:tplc="60B21754">
      <w:start w:val="1"/>
      <w:numFmt w:val="decimal"/>
      <w:lvlText w:val="%1)"/>
      <w:lvlJc w:val="left"/>
      <w:pPr>
        <w:ind w:left="1004" w:hanging="360"/>
      </w:pPr>
      <w:rPr>
        <w:rFonts w:hint="default"/>
        <w:sz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 w15:restartNumberingAfterBreak="0">
    <w:nsid w:val="05483821"/>
    <w:multiLevelType w:val="hybridMultilevel"/>
    <w:tmpl w:val="1116F806"/>
    <w:lvl w:ilvl="0" w:tplc="E3B896F0">
      <w:start w:val="1"/>
      <w:numFmt w:val="bullet"/>
      <w:lvlText w:val=""/>
      <w:lvlJc w:val="left"/>
      <w:pPr>
        <w:ind w:left="1004" w:hanging="360"/>
      </w:pPr>
      <w:rPr>
        <w:rFonts w:ascii="Wingdings" w:hAnsi="Wingdings" w:hint="default"/>
        <w:b/>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15:restartNumberingAfterBreak="0">
    <w:nsid w:val="057B798A"/>
    <w:multiLevelType w:val="hybridMultilevel"/>
    <w:tmpl w:val="A9EEB5CA"/>
    <w:lvl w:ilvl="0" w:tplc="9288FE8A">
      <w:start w:val="1"/>
      <w:numFmt w:val="decimal"/>
      <w:lvlText w:val="%1)"/>
      <w:lvlJc w:val="left"/>
      <w:pPr>
        <w:ind w:left="363" w:hanging="360"/>
      </w:pPr>
      <w:rPr>
        <w:rFonts w:hint="default"/>
      </w:rPr>
    </w:lvl>
    <w:lvl w:ilvl="1" w:tplc="04100019" w:tentative="1">
      <w:start w:val="1"/>
      <w:numFmt w:val="lowerLetter"/>
      <w:lvlText w:val="%2."/>
      <w:lvlJc w:val="left"/>
      <w:pPr>
        <w:ind w:left="1083" w:hanging="360"/>
      </w:pPr>
    </w:lvl>
    <w:lvl w:ilvl="2" w:tplc="0410001B" w:tentative="1">
      <w:start w:val="1"/>
      <w:numFmt w:val="lowerRoman"/>
      <w:lvlText w:val="%3."/>
      <w:lvlJc w:val="right"/>
      <w:pPr>
        <w:ind w:left="1803" w:hanging="180"/>
      </w:pPr>
    </w:lvl>
    <w:lvl w:ilvl="3" w:tplc="0410000F" w:tentative="1">
      <w:start w:val="1"/>
      <w:numFmt w:val="decimal"/>
      <w:lvlText w:val="%4."/>
      <w:lvlJc w:val="left"/>
      <w:pPr>
        <w:ind w:left="2523" w:hanging="360"/>
      </w:pPr>
    </w:lvl>
    <w:lvl w:ilvl="4" w:tplc="04100019" w:tentative="1">
      <w:start w:val="1"/>
      <w:numFmt w:val="lowerLetter"/>
      <w:lvlText w:val="%5."/>
      <w:lvlJc w:val="left"/>
      <w:pPr>
        <w:ind w:left="3243" w:hanging="360"/>
      </w:pPr>
    </w:lvl>
    <w:lvl w:ilvl="5" w:tplc="0410001B" w:tentative="1">
      <w:start w:val="1"/>
      <w:numFmt w:val="lowerRoman"/>
      <w:lvlText w:val="%6."/>
      <w:lvlJc w:val="right"/>
      <w:pPr>
        <w:ind w:left="3963" w:hanging="180"/>
      </w:pPr>
    </w:lvl>
    <w:lvl w:ilvl="6" w:tplc="0410000F" w:tentative="1">
      <w:start w:val="1"/>
      <w:numFmt w:val="decimal"/>
      <w:lvlText w:val="%7."/>
      <w:lvlJc w:val="left"/>
      <w:pPr>
        <w:ind w:left="4683" w:hanging="360"/>
      </w:pPr>
    </w:lvl>
    <w:lvl w:ilvl="7" w:tplc="04100019" w:tentative="1">
      <w:start w:val="1"/>
      <w:numFmt w:val="lowerLetter"/>
      <w:lvlText w:val="%8."/>
      <w:lvlJc w:val="left"/>
      <w:pPr>
        <w:ind w:left="5403" w:hanging="360"/>
      </w:pPr>
    </w:lvl>
    <w:lvl w:ilvl="8" w:tplc="0410001B" w:tentative="1">
      <w:start w:val="1"/>
      <w:numFmt w:val="lowerRoman"/>
      <w:lvlText w:val="%9."/>
      <w:lvlJc w:val="right"/>
      <w:pPr>
        <w:ind w:left="6123" w:hanging="180"/>
      </w:pPr>
    </w:lvl>
  </w:abstractNum>
  <w:abstractNum w:abstractNumId="4"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5" w15:restartNumberingAfterBreak="0">
    <w:nsid w:val="0AFB5FE2"/>
    <w:multiLevelType w:val="hybridMultilevel"/>
    <w:tmpl w:val="6F1CED36"/>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15:restartNumberingAfterBreak="0">
    <w:nsid w:val="0B3A623D"/>
    <w:multiLevelType w:val="hybridMultilevel"/>
    <w:tmpl w:val="F058F83A"/>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8" w15:restartNumberingAfterBreak="0">
    <w:nsid w:val="12D05733"/>
    <w:multiLevelType w:val="hybridMultilevel"/>
    <w:tmpl w:val="E9FC27BA"/>
    <w:lvl w:ilvl="0" w:tplc="04100011">
      <w:start w:val="1"/>
      <w:numFmt w:val="decimal"/>
      <w:lvlText w:val="%1)"/>
      <w:lvlJc w:val="left"/>
      <w:pPr>
        <w:ind w:left="1288" w:hanging="360"/>
      </w:pPr>
      <w:rPr>
        <w:rFonts w:hint="default"/>
        <w:b w:val="0"/>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9" w15:restartNumberingAfterBreak="0">
    <w:nsid w:val="14430E5D"/>
    <w:multiLevelType w:val="hybridMultilevel"/>
    <w:tmpl w:val="418CF7B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7926BB2"/>
    <w:multiLevelType w:val="hybridMultilevel"/>
    <w:tmpl w:val="9F4CA170"/>
    <w:lvl w:ilvl="0" w:tplc="0E089A2A">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1" w15:restartNumberingAfterBreak="0">
    <w:nsid w:val="19766898"/>
    <w:multiLevelType w:val="hybridMultilevel"/>
    <w:tmpl w:val="B23654F2"/>
    <w:lvl w:ilvl="0" w:tplc="E3B896F0">
      <w:start w:val="1"/>
      <w:numFmt w:val="bullet"/>
      <w:lvlText w:val=""/>
      <w:lvlJc w:val="left"/>
      <w:pPr>
        <w:ind w:left="644" w:hanging="360"/>
      </w:pPr>
      <w:rPr>
        <w:rFonts w:ascii="Wingdings" w:hAnsi="Wingdings" w:hint="default"/>
        <w:b/>
        <w:sz w:val="18"/>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2" w15:restartNumberingAfterBreak="0">
    <w:nsid w:val="1BF52F9B"/>
    <w:multiLevelType w:val="hybridMultilevel"/>
    <w:tmpl w:val="0C580084"/>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3" w15:restartNumberingAfterBreak="0">
    <w:nsid w:val="21266976"/>
    <w:multiLevelType w:val="hybridMultilevel"/>
    <w:tmpl w:val="2940C68A"/>
    <w:lvl w:ilvl="0" w:tplc="E3B896F0">
      <w:start w:val="1"/>
      <w:numFmt w:val="bullet"/>
      <w:lvlText w:val=""/>
      <w:lvlJc w:val="left"/>
      <w:pPr>
        <w:ind w:left="1004" w:hanging="360"/>
      </w:pPr>
      <w:rPr>
        <w:rFonts w:ascii="Wingdings" w:hAnsi="Wingdings" w:hint="default"/>
        <w:b/>
        <w:sz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221F30A8"/>
    <w:multiLevelType w:val="multilevel"/>
    <w:tmpl w:val="B48E1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FF710E"/>
    <w:multiLevelType w:val="hybridMultilevel"/>
    <w:tmpl w:val="ED8EFAA6"/>
    <w:lvl w:ilvl="0" w:tplc="2E48F1EC">
      <w:start w:val="1"/>
      <w:numFmt w:val="bullet"/>
      <w:lvlText w:val=""/>
      <w:lvlJc w:val="left"/>
      <w:pPr>
        <w:ind w:left="1712" w:hanging="360"/>
      </w:pPr>
      <w:rPr>
        <w:rFonts w:ascii="Wingdings" w:hAnsi="Wingdings" w:hint="default"/>
        <w:b w:val="0"/>
        <w:i w:val="0"/>
        <w:color w:val="auto"/>
        <w:sz w:val="20"/>
      </w:rPr>
    </w:lvl>
    <w:lvl w:ilvl="1" w:tplc="04100003" w:tentative="1">
      <w:start w:val="1"/>
      <w:numFmt w:val="bullet"/>
      <w:lvlText w:val="o"/>
      <w:lvlJc w:val="left"/>
      <w:pPr>
        <w:ind w:left="2432" w:hanging="360"/>
      </w:pPr>
      <w:rPr>
        <w:rFonts w:ascii="Courier New" w:hAnsi="Courier New" w:cs="Courier New" w:hint="default"/>
      </w:rPr>
    </w:lvl>
    <w:lvl w:ilvl="2" w:tplc="04100005" w:tentative="1">
      <w:start w:val="1"/>
      <w:numFmt w:val="bullet"/>
      <w:lvlText w:val=""/>
      <w:lvlJc w:val="left"/>
      <w:pPr>
        <w:ind w:left="3152" w:hanging="360"/>
      </w:pPr>
      <w:rPr>
        <w:rFonts w:ascii="Wingdings" w:hAnsi="Wingdings" w:hint="default"/>
      </w:rPr>
    </w:lvl>
    <w:lvl w:ilvl="3" w:tplc="04100001" w:tentative="1">
      <w:start w:val="1"/>
      <w:numFmt w:val="bullet"/>
      <w:lvlText w:val=""/>
      <w:lvlJc w:val="left"/>
      <w:pPr>
        <w:ind w:left="3872" w:hanging="360"/>
      </w:pPr>
      <w:rPr>
        <w:rFonts w:ascii="Symbol" w:hAnsi="Symbol" w:hint="default"/>
      </w:rPr>
    </w:lvl>
    <w:lvl w:ilvl="4" w:tplc="04100003" w:tentative="1">
      <w:start w:val="1"/>
      <w:numFmt w:val="bullet"/>
      <w:lvlText w:val="o"/>
      <w:lvlJc w:val="left"/>
      <w:pPr>
        <w:ind w:left="4592" w:hanging="360"/>
      </w:pPr>
      <w:rPr>
        <w:rFonts w:ascii="Courier New" w:hAnsi="Courier New" w:cs="Courier New" w:hint="default"/>
      </w:rPr>
    </w:lvl>
    <w:lvl w:ilvl="5" w:tplc="04100005" w:tentative="1">
      <w:start w:val="1"/>
      <w:numFmt w:val="bullet"/>
      <w:lvlText w:val=""/>
      <w:lvlJc w:val="left"/>
      <w:pPr>
        <w:ind w:left="5312" w:hanging="360"/>
      </w:pPr>
      <w:rPr>
        <w:rFonts w:ascii="Wingdings" w:hAnsi="Wingdings" w:hint="default"/>
      </w:rPr>
    </w:lvl>
    <w:lvl w:ilvl="6" w:tplc="04100001" w:tentative="1">
      <w:start w:val="1"/>
      <w:numFmt w:val="bullet"/>
      <w:lvlText w:val=""/>
      <w:lvlJc w:val="left"/>
      <w:pPr>
        <w:ind w:left="6032" w:hanging="360"/>
      </w:pPr>
      <w:rPr>
        <w:rFonts w:ascii="Symbol" w:hAnsi="Symbol" w:hint="default"/>
      </w:rPr>
    </w:lvl>
    <w:lvl w:ilvl="7" w:tplc="04100003" w:tentative="1">
      <w:start w:val="1"/>
      <w:numFmt w:val="bullet"/>
      <w:lvlText w:val="o"/>
      <w:lvlJc w:val="left"/>
      <w:pPr>
        <w:ind w:left="6752" w:hanging="360"/>
      </w:pPr>
      <w:rPr>
        <w:rFonts w:ascii="Courier New" w:hAnsi="Courier New" w:cs="Courier New" w:hint="default"/>
      </w:rPr>
    </w:lvl>
    <w:lvl w:ilvl="8" w:tplc="04100005" w:tentative="1">
      <w:start w:val="1"/>
      <w:numFmt w:val="bullet"/>
      <w:lvlText w:val=""/>
      <w:lvlJc w:val="left"/>
      <w:pPr>
        <w:ind w:left="7472" w:hanging="360"/>
      </w:pPr>
      <w:rPr>
        <w:rFonts w:ascii="Wingdings" w:hAnsi="Wingdings" w:hint="default"/>
      </w:rPr>
    </w:lvl>
  </w:abstractNum>
  <w:abstractNum w:abstractNumId="16" w15:restartNumberingAfterBreak="0">
    <w:nsid w:val="25362FA7"/>
    <w:multiLevelType w:val="hybridMultilevel"/>
    <w:tmpl w:val="8FC29394"/>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7" w15:restartNumberingAfterBreak="0">
    <w:nsid w:val="26AE15CF"/>
    <w:multiLevelType w:val="hybridMultilevel"/>
    <w:tmpl w:val="B0A0852A"/>
    <w:lvl w:ilvl="0" w:tplc="CB6C7F18">
      <w:start w:val="1"/>
      <w:numFmt w:val="decimal"/>
      <w:lvlText w:val="%1."/>
      <w:lvlJc w:val="left"/>
      <w:pPr>
        <w:ind w:left="360" w:hanging="360"/>
      </w:pPr>
      <w:rPr>
        <w:rFonts w:hint="default"/>
        <w:b w:val="0"/>
        <w:i w:val="0"/>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7564E2F"/>
    <w:multiLevelType w:val="hybridMultilevel"/>
    <w:tmpl w:val="6D66728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9" w15:restartNumberingAfterBreak="0">
    <w:nsid w:val="27C32BE7"/>
    <w:multiLevelType w:val="hybridMultilevel"/>
    <w:tmpl w:val="FDAC3998"/>
    <w:lvl w:ilvl="0" w:tplc="7FD46EE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E6F0646"/>
    <w:multiLevelType w:val="hybridMultilevel"/>
    <w:tmpl w:val="B510C41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1" w15:restartNumberingAfterBreak="0">
    <w:nsid w:val="2F7A1068"/>
    <w:multiLevelType w:val="hybridMultilevel"/>
    <w:tmpl w:val="548E3A68"/>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332E3B91"/>
    <w:multiLevelType w:val="hybridMultilevel"/>
    <w:tmpl w:val="E220AAAC"/>
    <w:lvl w:ilvl="0" w:tplc="0410000D">
      <w:start w:val="1"/>
      <w:numFmt w:val="bullet"/>
      <w:lvlText w:val=""/>
      <w:lvlJc w:val="left"/>
      <w:pPr>
        <w:ind w:left="1004" w:hanging="360"/>
      </w:pPr>
      <w:rPr>
        <w:rFonts w:ascii="Wingdings" w:hAnsi="Wingding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3" w15:restartNumberingAfterBreak="0">
    <w:nsid w:val="34F42B8D"/>
    <w:multiLevelType w:val="hybridMultilevel"/>
    <w:tmpl w:val="DAC2ED9E"/>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4" w15:restartNumberingAfterBreak="0">
    <w:nsid w:val="3CD617CB"/>
    <w:multiLevelType w:val="hybridMultilevel"/>
    <w:tmpl w:val="EEE21B3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15:restartNumberingAfterBreak="0">
    <w:nsid w:val="45545C81"/>
    <w:multiLevelType w:val="hybridMultilevel"/>
    <w:tmpl w:val="DAC8DC24"/>
    <w:lvl w:ilvl="0" w:tplc="632AD61E">
      <w:start w:val="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6" w15:restartNumberingAfterBreak="0">
    <w:nsid w:val="4AEC0FB8"/>
    <w:multiLevelType w:val="hybridMultilevel"/>
    <w:tmpl w:val="7F649014"/>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7" w15:restartNumberingAfterBreak="0">
    <w:nsid w:val="4B4B3E38"/>
    <w:multiLevelType w:val="hybridMultilevel"/>
    <w:tmpl w:val="3FBC6A2E"/>
    <w:lvl w:ilvl="0" w:tplc="0410000F">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B776492"/>
    <w:multiLevelType w:val="multilevel"/>
    <w:tmpl w:val="0B06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380B16"/>
    <w:multiLevelType w:val="hybridMultilevel"/>
    <w:tmpl w:val="F03A9362"/>
    <w:lvl w:ilvl="0" w:tplc="0410000D">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4E705C94"/>
    <w:multiLevelType w:val="hybridMultilevel"/>
    <w:tmpl w:val="C9CAD0D6"/>
    <w:lvl w:ilvl="0" w:tplc="7FD46EE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ECE6F95"/>
    <w:multiLevelType w:val="hybridMultilevel"/>
    <w:tmpl w:val="ECA645EA"/>
    <w:lvl w:ilvl="0" w:tplc="0410000F">
      <w:start w:val="1"/>
      <w:numFmt w:val="decimal"/>
      <w:lvlText w:val="%1."/>
      <w:lvlJc w:val="left"/>
      <w:pPr>
        <w:ind w:left="64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2" w15:restartNumberingAfterBreak="0">
    <w:nsid w:val="4EE4557F"/>
    <w:multiLevelType w:val="hybridMultilevel"/>
    <w:tmpl w:val="6A50136E"/>
    <w:lvl w:ilvl="0" w:tplc="0410000D">
      <w:start w:val="1"/>
      <w:numFmt w:val="bullet"/>
      <w:lvlText w:val=""/>
      <w:lvlJc w:val="left"/>
      <w:pPr>
        <w:ind w:left="644" w:hanging="360"/>
      </w:pPr>
      <w:rPr>
        <w:rFonts w:ascii="Wingdings" w:hAnsi="Wingdings" w:hint="default"/>
      </w:rPr>
    </w:lvl>
    <w:lvl w:ilvl="1" w:tplc="2E48F1EC">
      <w:start w:val="1"/>
      <w:numFmt w:val="bullet"/>
      <w:lvlText w:val=""/>
      <w:lvlJc w:val="left"/>
      <w:pPr>
        <w:ind w:left="1364" w:hanging="360"/>
      </w:pPr>
      <w:rPr>
        <w:rFonts w:ascii="Wingdings" w:hAnsi="Wingdings" w:hint="default"/>
        <w:b w:val="0"/>
        <w:i w:val="0"/>
        <w:color w:val="auto"/>
        <w:sz w:val="20"/>
      </w:rPr>
    </w:lvl>
    <w:lvl w:ilvl="2" w:tplc="04100005">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3"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007C19"/>
    <w:multiLevelType w:val="hybridMultilevel"/>
    <w:tmpl w:val="37AA0520"/>
    <w:lvl w:ilvl="0" w:tplc="BB5081A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5F562122"/>
    <w:multiLevelType w:val="hybridMultilevel"/>
    <w:tmpl w:val="9098796C"/>
    <w:lvl w:ilvl="0" w:tplc="04100001">
      <w:start w:val="1"/>
      <w:numFmt w:val="bullet"/>
      <w:lvlText w:val=""/>
      <w:lvlJc w:val="left"/>
      <w:pPr>
        <w:ind w:left="644" w:hanging="360"/>
      </w:pPr>
      <w:rPr>
        <w:rFonts w:ascii="Symbol" w:hAnsi="Symbol" w:hint="default"/>
      </w:rPr>
    </w:lvl>
    <w:lvl w:ilvl="1" w:tplc="2E48F1EC">
      <w:start w:val="1"/>
      <w:numFmt w:val="bullet"/>
      <w:lvlText w:val=""/>
      <w:lvlJc w:val="left"/>
      <w:pPr>
        <w:ind w:left="1364" w:hanging="360"/>
      </w:pPr>
      <w:rPr>
        <w:rFonts w:ascii="Wingdings" w:hAnsi="Wingdings" w:hint="default"/>
        <w:b w:val="0"/>
        <w:i w:val="0"/>
        <w:color w:val="auto"/>
        <w:sz w:val="20"/>
      </w:rPr>
    </w:lvl>
    <w:lvl w:ilvl="2" w:tplc="04100005">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6" w15:restartNumberingAfterBreak="0">
    <w:nsid w:val="5FB613BA"/>
    <w:multiLevelType w:val="hybridMultilevel"/>
    <w:tmpl w:val="F1586C7C"/>
    <w:lvl w:ilvl="0" w:tplc="4D949092">
      <w:start w:val="1"/>
      <w:numFmt w:val="decimal"/>
      <w:lvlText w:val="%1)"/>
      <w:lvlJc w:val="left"/>
      <w:pPr>
        <w:ind w:left="1004"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0E75315"/>
    <w:multiLevelType w:val="hybridMultilevel"/>
    <w:tmpl w:val="33129E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8862933"/>
    <w:multiLevelType w:val="hybridMultilevel"/>
    <w:tmpl w:val="65BC53D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9"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40" w15:restartNumberingAfterBreak="0">
    <w:nsid w:val="6BDC3053"/>
    <w:multiLevelType w:val="hybridMultilevel"/>
    <w:tmpl w:val="5F2EF77C"/>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1" w15:restartNumberingAfterBreak="0">
    <w:nsid w:val="7713626B"/>
    <w:multiLevelType w:val="hybridMultilevel"/>
    <w:tmpl w:val="DED4EFA0"/>
    <w:lvl w:ilvl="0" w:tplc="0410000D">
      <w:start w:val="1"/>
      <w:numFmt w:val="bullet"/>
      <w:lvlText w:val=""/>
      <w:lvlJc w:val="left"/>
      <w:pPr>
        <w:ind w:left="1004" w:hanging="360"/>
      </w:pPr>
      <w:rPr>
        <w:rFonts w:ascii="Wingdings" w:hAnsi="Wingding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2"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abstractNum w:abstractNumId="43" w15:restartNumberingAfterBreak="0">
    <w:nsid w:val="793E0408"/>
    <w:multiLevelType w:val="hybridMultilevel"/>
    <w:tmpl w:val="C0A293EA"/>
    <w:lvl w:ilvl="0" w:tplc="F80432D2">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7EC06CD5"/>
    <w:multiLevelType w:val="hybridMultilevel"/>
    <w:tmpl w:val="ED50A20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39"/>
  </w:num>
  <w:num w:numId="2">
    <w:abstractNumId w:val="7"/>
  </w:num>
  <w:num w:numId="3">
    <w:abstractNumId w:val="0"/>
  </w:num>
  <w:num w:numId="4">
    <w:abstractNumId w:val="42"/>
  </w:num>
  <w:num w:numId="5">
    <w:abstractNumId w:val="4"/>
  </w:num>
  <w:num w:numId="6">
    <w:abstractNumId w:val="33"/>
  </w:num>
  <w:num w:numId="7">
    <w:abstractNumId w:val="23"/>
  </w:num>
  <w:num w:numId="8">
    <w:abstractNumId w:val="11"/>
  </w:num>
  <w:num w:numId="9">
    <w:abstractNumId w:val="9"/>
  </w:num>
  <w:num w:numId="10">
    <w:abstractNumId w:val="30"/>
  </w:num>
  <w:num w:numId="11">
    <w:abstractNumId w:val="19"/>
  </w:num>
  <w:num w:numId="12">
    <w:abstractNumId w:val="27"/>
  </w:num>
  <w:num w:numId="13">
    <w:abstractNumId w:val="35"/>
  </w:num>
  <w:num w:numId="14">
    <w:abstractNumId w:val="17"/>
  </w:num>
  <w:num w:numId="15">
    <w:abstractNumId w:val="21"/>
  </w:num>
  <w:num w:numId="16">
    <w:abstractNumId w:val="43"/>
  </w:num>
  <w:num w:numId="17">
    <w:abstractNumId w:val="5"/>
  </w:num>
  <w:num w:numId="18">
    <w:abstractNumId w:val="24"/>
  </w:num>
  <w:num w:numId="19">
    <w:abstractNumId w:val="32"/>
  </w:num>
  <w:num w:numId="20">
    <w:abstractNumId w:val="14"/>
  </w:num>
  <w:num w:numId="21">
    <w:abstractNumId w:val="20"/>
  </w:num>
  <w:num w:numId="22">
    <w:abstractNumId w:val="12"/>
  </w:num>
  <w:num w:numId="23">
    <w:abstractNumId w:val="44"/>
  </w:num>
  <w:num w:numId="24">
    <w:abstractNumId w:val="22"/>
  </w:num>
  <w:num w:numId="25">
    <w:abstractNumId w:val="41"/>
  </w:num>
  <w:num w:numId="26">
    <w:abstractNumId w:val="29"/>
  </w:num>
  <w:num w:numId="27">
    <w:abstractNumId w:val="2"/>
  </w:num>
  <w:num w:numId="28">
    <w:abstractNumId w:val="13"/>
  </w:num>
  <w:num w:numId="29">
    <w:abstractNumId w:val="26"/>
  </w:num>
  <w:num w:numId="30">
    <w:abstractNumId w:val="16"/>
  </w:num>
  <w:num w:numId="31">
    <w:abstractNumId w:val="31"/>
  </w:num>
  <w:num w:numId="32">
    <w:abstractNumId w:val="38"/>
  </w:num>
  <w:num w:numId="33">
    <w:abstractNumId w:val="37"/>
  </w:num>
  <w:num w:numId="34">
    <w:abstractNumId w:val="15"/>
  </w:num>
  <w:num w:numId="35">
    <w:abstractNumId w:val="1"/>
  </w:num>
  <w:num w:numId="36">
    <w:abstractNumId w:val="28"/>
  </w:num>
  <w:num w:numId="37">
    <w:abstractNumId w:val="34"/>
  </w:num>
  <w:num w:numId="38">
    <w:abstractNumId w:val="18"/>
  </w:num>
  <w:num w:numId="39">
    <w:abstractNumId w:val="8"/>
  </w:num>
  <w:num w:numId="40">
    <w:abstractNumId w:val="10"/>
  </w:num>
  <w:num w:numId="41">
    <w:abstractNumId w:val="40"/>
  </w:num>
  <w:num w:numId="42">
    <w:abstractNumId w:val="3"/>
  </w:num>
  <w:num w:numId="43">
    <w:abstractNumId w:val="36"/>
  </w:num>
  <w:num w:numId="44">
    <w:abstractNumId w:val="25"/>
  </w:num>
  <w:num w:numId="4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45057"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B74"/>
    <w:rsid w:val="000000F8"/>
    <w:rsid w:val="00004AE1"/>
    <w:rsid w:val="000066A3"/>
    <w:rsid w:val="000075EE"/>
    <w:rsid w:val="00010A75"/>
    <w:rsid w:val="00013D20"/>
    <w:rsid w:val="000140E6"/>
    <w:rsid w:val="000171C8"/>
    <w:rsid w:val="000171E4"/>
    <w:rsid w:val="00020112"/>
    <w:rsid w:val="00020423"/>
    <w:rsid w:val="000219C6"/>
    <w:rsid w:val="0002258A"/>
    <w:rsid w:val="000263CE"/>
    <w:rsid w:val="0002713D"/>
    <w:rsid w:val="00027E0E"/>
    <w:rsid w:val="00031017"/>
    <w:rsid w:val="00031506"/>
    <w:rsid w:val="000340C6"/>
    <w:rsid w:val="00034E07"/>
    <w:rsid w:val="000371E6"/>
    <w:rsid w:val="00037F78"/>
    <w:rsid w:val="00040586"/>
    <w:rsid w:val="00041E0B"/>
    <w:rsid w:val="0004235F"/>
    <w:rsid w:val="0004239A"/>
    <w:rsid w:val="00043827"/>
    <w:rsid w:val="00045864"/>
    <w:rsid w:val="00046ACE"/>
    <w:rsid w:val="000501D0"/>
    <w:rsid w:val="0005051C"/>
    <w:rsid w:val="00053211"/>
    <w:rsid w:val="00053D3C"/>
    <w:rsid w:val="00054773"/>
    <w:rsid w:val="0005596B"/>
    <w:rsid w:val="0005697D"/>
    <w:rsid w:val="00057312"/>
    <w:rsid w:val="00060A8E"/>
    <w:rsid w:val="000614CF"/>
    <w:rsid w:val="0006185F"/>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4B37"/>
    <w:rsid w:val="0009559C"/>
    <w:rsid w:val="000A5178"/>
    <w:rsid w:val="000B0271"/>
    <w:rsid w:val="000B2065"/>
    <w:rsid w:val="000B2690"/>
    <w:rsid w:val="000B3065"/>
    <w:rsid w:val="000B35E6"/>
    <w:rsid w:val="000B7400"/>
    <w:rsid w:val="000C03F2"/>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190"/>
    <w:rsid w:val="00101280"/>
    <w:rsid w:val="00102444"/>
    <w:rsid w:val="00107049"/>
    <w:rsid w:val="00107FB9"/>
    <w:rsid w:val="00110AB8"/>
    <w:rsid w:val="00110D3B"/>
    <w:rsid w:val="0011184E"/>
    <w:rsid w:val="0011220B"/>
    <w:rsid w:val="00113BD8"/>
    <w:rsid w:val="00116455"/>
    <w:rsid w:val="00120078"/>
    <w:rsid w:val="00120A62"/>
    <w:rsid w:val="00123C58"/>
    <w:rsid w:val="0012578F"/>
    <w:rsid w:val="0012717C"/>
    <w:rsid w:val="001275BC"/>
    <w:rsid w:val="001302F9"/>
    <w:rsid w:val="00130EF1"/>
    <w:rsid w:val="0013169F"/>
    <w:rsid w:val="00132F5B"/>
    <w:rsid w:val="001340CD"/>
    <w:rsid w:val="0013442F"/>
    <w:rsid w:val="00134C01"/>
    <w:rsid w:val="001356B5"/>
    <w:rsid w:val="00135B48"/>
    <w:rsid w:val="00144612"/>
    <w:rsid w:val="00145916"/>
    <w:rsid w:val="0014615D"/>
    <w:rsid w:val="00146BF1"/>
    <w:rsid w:val="001565B9"/>
    <w:rsid w:val="00157297"/>
    <w:rsid w:val="001573C3"/>
    <w:rsid w:val="001616F9"/>
    <w:rsid w:val="00161D60"/>
    <w:rsid w:val="00163652"/>
    <w:rsid w:val="0016699E"/>
    <w:rsid w:val="001704D8"/>
    <w:rsid w:val="00172E79"/>
    <w:rsid w:val="00172EC1"/>
    <w:rsid w:val="001801B0"/>
    <w:rsid w:val="00182C31"/>
    <w:rsid w:val="001839B2"/>
    <w:rsid w:val="00185D0D"/>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C69E1"/>
    <w:rsid w:val="001D0884"/>
    <w:rsid w:val="001D11FB"/>
    <w:rsid w:val="001D1CAC"/>
    <w:rsid w:val="001D4189"/>
    <w:rsid w:val="001D664C"/>
    <w:rsid w:val="001E0A12"/>
    <w:rsid w:val="001E1ED4"/>
    <w:rsid w:val="001E1F94"/>
    <w:rsid w:val="001E23D3"/>
    <w:rsid w:val="001E4B78"/>
    <w:rsid w:val="001E4EBB"/>
    <w:rsid w:val="001E78C9"/>
    <w:rsid w:val="001F0E4A"/>
    <w:rsid w:val="001F2144"/>
    <w:rsid w:val="001F23C9"/>
    <w:rsid w:val="001F3E3B"/>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2C7A"/>
    <w:rsid w:val="00223B9B"/>
    <w:rsid w:val="0022642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B7F97"/>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693F"/>
    <w:rsid w:val="00316B74"/>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0EE4"/>
    <w:rsid w:val="0039208F"/>
    <w:rsid w:val="00394F1E"/>
    <w:rsid w:val="003979DA"/>
    <w:rsid w:val="003A0F3B"/>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1B9A"/>
    <w:rsid w:val="003E4C9F"/>
    <w:rsid w:val="003E5FC1"/>
    <w:rsid w:val="003E61DD"/>
    <w:rsid w:val="003E7BC4"/>
    <w:rsid w:val="003F2435"/>
    <w:rsid w:val="003F256F"/>
    <w:rsid w:val="003F4817"/>
    <w:rsid w:val="003F4B1A"/>
    <w:rsid w:val="003F4C86"/>
    <w:rsid w:val="003F7B56"/>
    <w:rsid w:val="004042B6"/>
    <w:rsid w:val="00404550"/>
    <w:rsid w:val="004057ED"/>
    <w:rsid w:val="00405BE5"/>
    <w:rsid w:val="00406112"/>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5B7"/>
    <w:rsid w:val="00466ACD"/>
    <w:rsid w:val="00466E1A"/>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D1B"/>
    <w:rsid w:val="004D2E07"/>
    <w:rsid w:val="004D3460"/>
    <w:rsid w:val="004D5C51"/>
    <w:rsid w:val="004D6A7D"/>
    <w:rsid w:val="004D6E5C"/>
    <w:rsid w:val="004E02C8"/>
    <w:rsid w:val="004E04E9"/>
    <w:rsid w:val="004E0748"/>
    <w:rsid w:val="004E0AA3"/>
    <w:rsid w:val="004E14E6"/>
    <w:rsid w:val="004E3132"/>
    <w:rsid w:val="004E6E92"/>
    <w:rsid w:val="004F2763"/>
    <w:rsid w:val="004F5F1B"/>
    <w:rsid w:val="005009AA"/>
    <w:rsid w:val="005055DD"/>
    <w:rsid w:val="0050664C"/>
    <w:rsid w:val="005067EC"/>
    <w:rsid w:val="00507AA5"/>
    <w:rsid w:val="00510D83"/>
    <w:rsid w:val="00515348"/>
    <w:rsid w:val="005154CD"/>
    <w:rsid w:val="0051622E"/>
    <w:rsid w:val="00516BD2"/>
    <w:rsid w:val="00520450"/>
    <w:rsid w:val="00521BCE"/>
    <w:rsid w:val="0052291E"/>
    <w:rsid w:val="00526A6F"/>
    <w:rsid w:val="00531348"/>
    <w:rsid w:val="00532480"/>
    <w:rsid w:val="00533D90"/>
    <w:rsid w:val="00534A9D"/>
    <w:rsid w:val="00537167"/>
    <w:rsid w:val="00540699"/>
    <w:rsid w:val="005407D1"/>
    <w:rsid w:val="00540D26"/>
    <w:rsid w:val="00540D2A"/>
    <w:rsid w:val="00541993"/>
    <w:rsid w:val="005428A1"/>
    <w:rsid w:val="00543239"/>
    <w:rsid w:val="0054370A"/>
    <w:rsid w:val="00544EBC"/>
    <w:rsid w:val="00545BCD"/>
    <w:rsid w:val="00545FE3"/>
    <w:rsid w:val="00546A25"/>
    <w:rsid w:val="005473F6"/>
    <w:rsid w:val="00547B56"/>
    <w:rsid w:val="00551044"/>
    <w:rsid w:val="0055288A"/>
    <w:rsid w:val="00552A3A"/>
    <w:rsid w:val="00553E28"/>
    <w:rsid w:val="005547E6"/>
    <w:rsid w:val="00555D46"/>
    <w:rsid w:val="005578FA"/>
    <w:rsid w:val="00561208"/>
    <w:rsid w:val="00561CDB"/>
    <w:rsid w:val="005643B0"/>
    <w:rsid w:val="00564A61"/>
    <w:rsid w:val="00564C2A"/>
    <w:rsid w:val="005658EB"/>
    <w:rsid w:val="00565F56"/>
    <w:rsid w:val="00566CC1"/>
    <w:rsid w:val="00570EF3"/>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3E24"/>
    <w:rsid w:val="005840E9"/>
    <w:rsid w:val="0058617A"/>
    <w:rsid w:val="00586C77"/>
    <w:rsid w:val="0058752F"/>
    <w:rsid w:val="00587CA5"/>
    <w:rsid w:val="00592C8E"/>
    <w:rsid w:val="0059559A"/>
    <w:rsid w:val="00595AA5"/>
    <w:rsid w:val="00596603"/>
    <w:rsid w:val="00596696"/>
    <w:rsid w:val="00596DA4"/>
    <w:rsid w:val="00597FF3"/>
    <w:rsid w:val="005A1507"/>
    <w:rsid w:val="005A53EE"/>
    <w:rsid w:val="005A5EA1"/>
    <w:rsid w:val="005A7C4A"/>
    <w:rsid w:val="005B0742"/>
    <w:rsid w:val="005B0838"/>
    <w:rsid w:val="005B2583"/>
    <w:rsid w:val="005B5918"/>
    <w:rsid w:val="005B6F13"/>
    <w:rsid w:val="005C2175"/>
    <w:rsid w:val="005C2578"/>
    <w:rsid w:val="005C2D8B"/>
    <w:rsid w:val="005C55FB"/>
    <w:rsid w:val="005C6B90"/>
    <w:rsid w:val="005D031E"/>
    <w:rsid w:val="005D121E"/>
    <w:rsid w:val="005D29AD"/>
    <w:rsid w:val="005D6A66"/>
    <w:rsid w:val="005D718C"/>
    <w:rsid w:val="005E208D"/>
    <w:rsid w:val="005E5574"/>
    <w:rsid w:val="005E68ED"/>
    <w:rsid w:val="005E71F8"/>
    <w:rsid w:val="005E7410"/>
    <w:rsid w:val="005F0D87"/>
    <w:rsid w:val="005F1D55"/>
    <w:rsid w:val="005F1FC2"/>
    <w:rsid w:val="005F3A44"/>
    <w:rsid w:val="005F7233"/>
    <w:rsid w:val="00601735"/>
    <w:rsid w:val="006064F0"/>
    <w:rsid w:val="00615803"/>
    <w:rsid w:val="00615885"/>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38F"/>
    <w:rsid w:val="00637ED6"/>
    <w:rsid w:val="00643F02"/>
    <w:rsid w:val="006462BD"/>
    <w:rsid w:val="006472CB"/>
    <w:rsid w:val="00651B2A"/>
    <w:rsid w:val="00655328"/>
    <w:rsid w:val="00655AE6"/>
    <w:rsid w:val="00655C3C"/>
    <w:rsid w:val="00656CDA"/>
    <w:rsid w:val="0066035C"/>
    <w:rsid w:val="0066219B"/>
    <w:rsid w:val="00662EFE"/>
    <w:rsid w:val="006645C4"/>
    <w:rsid w:val="00670824"/>
    <w:rsid w:val="006712CF"/>
    <w:rsid w:val="00674D79"/>
    <w:rsid w:val="00675888"/>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306B"/>
    <w:rsid w:val="006A5EF4"/>
    <w:rsid w:val="006B131F"/>
    <w:rsid w:val="006B37A3"/>
    <w:rsid w:val="006B530F"/>
    <w:rsid w:val="006B5A37"/>
    <w:rsid w:val="006D0510"/>
    <w:rsid w:val="006D0A7F"/>
    <w:rsid w:val="006D4203"/>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0522"/>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7A1"/>
    <w:rsid w:val="007653D1"/>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18AE"/>
    <w:rsid w:val="007E40CA"/>
    <w:rsid w:val="007E6551"/>
    <w:rsid w:val="007F4AE3"/>
    <w:rsid w:val="007F6BFB"/>
    <w:rsid w:val="0080005E"/>
    <w:rsid w:val="0080083E"/>
    <w:rsid w:val="00802B9C"/>
    <w:rsid w:val="00803528"/>
    <w:rsid w:val="00807AA4"/>
    <w:rsid w:val="00810F70"/>
    <w:rsid w:val="00815181"/>
    <w:rsid w:val="0081703D"/>
    <w:rsid w:val="0081732C"/>
    <w:rsid w:val="00821271"/>
    <w:rsid w:val="00821B58"/>
    <w:rsid w:val="00821FA6"/>
    <w:rsid w:val="00822FC8"/>
    <w:rsid w:val="008237CA"/>
    <w:rsid w:val="0082629A"/>
    <w:rsid w:val="00826C50"/>
    <w:rsid w:val="00834BF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28BD"/>
    <w:rsid w:val="00873BAE"/>
    <w:rsid w:val="008743EA"/>
    <w:rsid w:val="00875521"/>
    <w:rsid w:val="0087563F"/>
    <w:rsid w:val="00875E28"/>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8F50AD"/>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0EC3"/>
    <w:rsid w:val="00942A8F"/>
    <w:rsid w:val="00943380"/>
    <w:rsid w:val="00946C41"/>
    <w:rsid w:val="0095175D"/>
    <w:rsid w:val="00953FA9"/>
    <w:rsid w:val="00954797"/>
    <w:rsid w:val="00954B72"/>
    <w:rsid w:val="0095738C"/>
    <w:rsid w:val="00962046"/>
    <w:rsid w:val="0096224C"/>
    <w:rsid w:val="00962275"/>
    <w:rsid w:val="00962C6C"/>
    <w:rsid w:val="00970C3E"/>
    <w:rsid w:val="009740CB"/>
    <w:rsid w:val="0098142D"/>
    <w:rsid w:val="00981DB5"/>
    <w:rsid w:val="00982C6A"/>
    <w:rsid w:val="00984AA6"/>
    <w:rsid w:val="00984F44"/>
    <w:rsid w:val="0098598F"/>
    <w:rsid w:val="00987940"/>
    <w:rsid w:val="00987A81"/>
    <w:rsid w:val="009908EF"/>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07DCF"/>
    <w:rsid w:val="00A12AEB"/>
    <w:rsid w:val="00A1373B"/>
    <w:rsid w:val="00A1495C"/>
    <w:rsid w:val="00A20D81"/>
    <w:rsid w:val="00A26089"/>
    <w:rsid w:val="00A27F58"/>
    <w:rsid w:val="00A3146A"/>
    <w:rsid w:val="00A3392D"/>
    <w:rsid w:val="00A35FBD"/>
    <w:rsid w:val="00A36814"/>
    <w:rsid w:val="00A42174"/>
    <w:rsid w:val="00A425C9"/>
    <w:rsid w:val="00A45BD4"/>
    <w:rsid w:val="00A45C4A"/>
    <w:rsid w:val="00A473C8"/>
    <w:rsid w:val="00A5014E"/>
    <w:rsid w:val="00A5232B"/>
    <w:rsid w:val="00A526EA"/>
    <w:rsid w:val="00A54A98"/>
    <w:rsid w:val="00A5674A"/>
    <w:rsid w:val="00A56A52"/>
    <w:rsid w:val="00A617EF"/>
    <w:rsid w:val="00A61F39"/>
    <w:rsid w:val="00A67A55"/>
    <w:rsid w:val="00A7150E"/>
    <w:rsid w:val="00A76658"/>
    <w:rsid w:val="00A76FBC"/>
    <w:rsid w:val="00A77BEA"/>
    <w:rsid w:val="00A80432"/>
    <w:rsid w:val="00A8183F"/>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408B"/>
    <w:rsid w:val="00AC4D32"/>
    <w:rsid w:val="00AC4FC4"/>
    <w:rsid w:val="00AD2670"/>
    <w:rsid w:val="00AD2CC2"/>
    <w:rsid w:val="00AD38AE"/>
    <w:rsid w:val="00AD3A2F"/>
    <w:rsid w:val="00AD4AC8"/>
    <w:rsid w:val="00AD5A84"/>
    <w:rsid w:val="00AE03E8"/>
    <w:rsid w:val="00AE1401"/>
    <w:rsid w:val="00AE215B"/>
    <w:rsid w:val="00AE241A"/>
    <w:rsid w:val="00AE3DCF"/>
    <w:rsid w:val="00AE72B1"/>
    <w:rsid w:val="00AE72CD"/>
    <w:rsid w:val="00AF0B64"/>
    <w:rsid w:val="00AF3296"/>
    <w:rsid w:val="00AF461D"/>
    <w:rsid w:val="00AF5422"/>
    <w:rsid w:val="00AF71C0"/>
    <w:rsid w:val="00B00AF3"/>
    <w:rsid w:val="00B034A2"/>
    <w:rsid w:val="00B04380"/>
    <w:rsid w:val="00B04E45"/>
    <w:rsid w:val="00B0665D"/>
    <w:rsid w:val="00B1077C"/>
    <w:rsid w:val="00B10DED"/>
    <w:rsid w:val="00B11AD0"/>
    <w:rsid w:val="00B12062"/>
    <w:rsid w:val="00B13DC1"/>
    <w:rsid w:val="00B14555"/>
    <w:rsid w:val="00B157F4"/>
    <w:rsid w:val="00B16B09"/>
    <w:rsid w:val="00B202BD"/>
    <w:rsid w:val="00B20AE6"/>
    <w:rsid w:val="00B20BBD"/>
    <w:rsid w:val="00B244E8"/>
    <w:rsid w:val="00B24908"/>
    <w:rsid w:val="00B24FA2"/>
    <w:rsid w:val="00B262AC"/>
    <w:rsid w:val="00B26F26"/>
    <w:rsid w:val="00B27031"/>
    <w:rsid w:val="00B27A4D"/>
    <w:rsid w:val="00B30249"/>
    <w:rsid w:val="00B32E7C"/>
    <w:rsid w:val="00B32EC5"/>
    <w:rsid w:val="00B33CED"/>
    <w:rsid w:val="00B36A8F"/>
    <w:rsid w:val="00B37E5A"/>
    <w:rsid w:val="00B40D62"/>
    <w:rsid w:val="00B41457"/>
    <w:rsid w:val="00B4198F"/>
    <w:rsid w:val="00B52FDD"/>
    <w:rsid w:val="00B53D3C"/>
    <w:rsid w:val="00B5550D"/>
    <w:rsid w:val="00B559EC"/>
    <w:rsid w:val="00B619AB"/>
    <w:rsid w:val="00B63542"/>
    <w:rsid w:val="00B635D2"/>
    <w:rsid w:val="00B636A2"/>
    <w:rsid w:val="00B645F3"/>
    <w:rsid w:val="00B65356"/>
    <w:rsid w:val="00B66BB4"/>
    <w:rsid w:val="00B6719F"/>
    <w:rsid w:val="00B73992"/>
    <w:rsid w:val="00B74B6A"/>
    <w:rsid w:val="00B80DA1"/>
    <w:rsid w:val="00B823DD"/>
    <w:rsid w:val="00B84CAA"/>
    <w:rsid w:val="00B852BC"/>
    <w:rsid w:val="00B86580"/>
    <w:rsid w:val="00B87CFA"/>
    <w:rsid w:val="00B87E17"/>
    <w:rsid w:val="00B903D9"/>
    <w:rsid w:val="00B90FAD"/>
    <w:rsid w:val="00B9133B"/>
    <w:rsid w:val="00B91ABD"/>
    <w:rsid w:val="00B91AFC"/>
    <w:rsid w:val="00B925A3"/>
    <w:rsid w:val="00B95AF3"/>
    <w:rsid w:val="00BA18CB"/>
    <w:rsid w:val="00BA23FD"/>
    <w:rsid w:val="00BA5AE8"/>
    <w:rsid w:val="00BA5C48"/>
    <w:rsid w:val="00BB15DD"/>
    <w:rsid w:val="00BB3D12"/>
    <w:rsid w:val="00BB75CB"/>
    <w:rsid w:val="00BC0D64"/>
    <w:rsid w:val="00BC381D"/>
    <w:rsid w:val="00BC5C9D"/>
    <w:rsid w:val="00BC7261"/>
    <w:rsid w:val="00BC761D"/>
    <w:rsid w:val="00BD041F"/>
    <w:rsid w:val="00BD0BAB"/>
    <w:rsid w:val="00BD1709"/>
    <w:rsid w:val="00BD17B8"/>
    <w:rsid w:val="00BD2061"/>
    <w:rsid w:val="00BD2EEF"/>
    <w:rsid w:val="00BD3AEB"/>
    <w:rsid w:val="00BD4DA3"/>
    <w:rsid w:val="00BD5CDD"/>
    <w:rsid w:val="00BD69C3"/>
    <w:rsid w:val="00BE0DBE"/>
    <w:rsid w:val="00BE1CE7"/>
    <w:rsid w:val="00BE25B0"/>
    <w:rsid w:val="00BE3CD6"/>
    <w:rsid w:val="00BF0F54"/>
    <w:rsid w:val="00BF1DD2"/>
    <w:rsid w:val="00BF3404"/>
    <w:rsid w:val="00BF3E50"/>
    <w:rsid w:val="00BF48CE"/>
    <w:rsid w:val="00BF545A"/>
    <w:rsid w:val="00BF6185"/>
    <w:rsid w:val="00BF794D"/>
    <w:rsid w:val="00C027CF"/>
    <w:rsid w:val="00C03D6A"/>
    <w:rsid w:val="00C06920"/>
    <w:rsid w:val="00C10399"/>
    <w:rsid w:val="00C10B5A"/>
    <w:rsid w:val="00C11450"/>
    <w:rsid w:val="00C12343"/>
    <w:rsid w:val="00C151F7"/>
    <w:rsid w:val="00C15E74"/>
    <w:rsid w:val="00C16D2C"/>
    <w:rsid w:val="00C23E4D"/>
    <w:rsid w:val="00C24600"/>
    <w:rsid w:val="00C257EF"/>
    <w:rsid w:val="00C26722"/>
    <w:rsid w:val="00C27D14"/>
    <w:rsid w:val="00C304B0"/>
    <w:rsid w:val="00C3291F"/>
    <w:rsid w:val="00C32E76"/>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0EB6"/>
    <w:rsid w:val="00C71B17"/>
    <w:rsid w:val="00C723F1"/>
    <w:rsid w:val="00C73521"/>
    <w:rsid w:val="00C74BD3"/>
    <w:rsid w:val="00C74C34"/>
    <w:rsid w:val="00C77D68"/>
    <w:rsid w:val="00C803EF"/>
    <w:rsid w:val="00C80862"/>
    <w:rsid w:val="00C80D6E"/>
    <w:rsid w:val="00C80FE7"/>
    <w:rsid w:val="00C816CC"/>
    <w:rsid w:val="00C826B8"/>
    <w:rsid w:val="00C8682E"/>
    <w:rsid w:val="00C8695F"/>
    <w:rsid w:val="00C91477"/>
    <w:rsid w:val="00C914FD"/>
    <w:rsid w:val="00C94175"/>
    <w:rsid w:val="00C956DC"/>
    <w:rsid w:val="00C95CE4"/>
    <w:rsid w:val="00C970A5"/>
    <w:rsid w:val="00C97C2D"/>
    <w:rsid w:val="00CA224D"/>
    <w:rsid w:val="00CA2AAF"/>
    <w:rsid w:val="00CA7B85"/>
    <w:rsid w:val="00CB0B0F"/>
    <w:rsid w:val="00CB2D6F"/>
    <w:rsid w:val="00CB3CA4"/>
    <w:rsid w:val="00CB51BE"/>
    <w:rsid w:val="00CB555F"/>
    <w:rsid w:val="00CB683A"/>
    <w:rsid w:val="00CB6FB6"/>
    <w:rsid w:val="00CC0685"/>
    <w:rsid w:val="00CC0D26"/>
    <w:rsid w:val="00CC14AA"/>
    <w:rsid w:val="00CC1E33"/>
    <w:rsid w:val="00CC31E6"/>
    <w:rsid w:val="00CC44F0"/>
    <w:rsid w:val="00CC6684"/>
    <w:rsid w:val="00CD149C"/>
    <w:rsid w:val="00CD1EDE"/>
    <w:rsid w:val="00CD41EF"/>
    <w:rsid w:val="00CD4529"/>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0587"/>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52A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77CF6"/>
    <w:rsid w:val="00D825A1"/>
    <w:rsid w:val="00D827A4"/>
    <w:rsid w:val="00D904BD"/>
    <w:rsid w:val="00D9054E"/>
    <w:rsid w:val="00D90F2B"/>
    <w:rsid w:val="00D92F19"/>
    <w:rsid w:val="00D92FD7"/>
    <w:rsid w:val="00D93E64"/>
    <w:rsid w:val="00DA54D4"/>
    <w:rsid w:val="00DA6500"/>
    <w:rsid w:val="00DB3DD4"/>
    <w:rsid w:val="00DB443E"/>
    <w:rsid w:val="00DB7341"/>
    <w:rsid w:val="00DC20B6"/>
    <w:rsid w:val="00DC2E41"/>
    <w:rsid w:val="00DC3D70"/>
    <w:rsid w:val="00DC583D"/>
    <w:rsid w:val="00DC6D88"/>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2479"/>
    <w:rsid w:val="00E031D4"/>
    <w:rsid w:val="00E0565B"/>
    <w:rsid w:val="00E05DA5"/>
    <w:rsid w:val="00E07BC8"/>
    <w:rsid w:val="00E07CEC"/>
    <w:rsid w:val="00E1158A"/>
    <w:rsid w:val="00E14897"/>
    <w:rsid w:val="00E14DD5"/>
    <w:rsid w:val="00E14F66"/>
    <w:rsid w:val="00E166A9"/>
    <w:rsid w:val="00E1787C"/>
    <w:rsid w:val="00E17A63"/>
    <w:rsid w:val="00E17CB6"/>
    <w:rsid w:val="00E227A9"/>
    <w:rsid w:val="00E2326C"/>
    <w:rsid w:val="00E247AC"/>
    <w:rsid w:val="00E31144"/>
    <w:rsid w:val="00E3461F"/>
    <w:rsid w:val="00E354E4"/>
    <w:rsid w:val="00E35ACC"/>
    <w:rsid w:val="00E35AF7"/>
    <w:rsid w:val="00E37B7C"/>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2005"/>
    <w:rsid w:val="00E851C8"/>
    <w:rsid w:val="00E852EC"/>
    <w:rsid w:val="00E92D21"/>
    <w:rsid w:val="00E9304A"/>
    <w:rsid w:val="00E96907"/>
    <w:rsid w:val="00E96EA0"/>
    <w:rsid w:val="00EA04B0"/>
    <w:rsid w:val="00EA12BB"/>
    <w:rsid w:val="00EA1DA1"/>
    <w:rsid w:val="00EA24BD"/>
    <w:rsid w:val="00EA5589"/>
    <w:rsid w:val="00EA6F33"/>
    <w:rsid w:val="00EA75A9"/>
    <w:rsid w:val="00EA7EDC"/>
    <w:rsid w:val="00EB28D0"/>
    <w:rsid w:val="00EB389B"/>
    <w:rsid w:val="00EB5A84"/>
    <w:rsid w:val="00EB6E66"/>
    <w:rsid w:val="00EB7127"/>
    <w:rsid w:val="00EC2A7D"/>
    <w:rsid w:val="00EC5459"/>
    <w:rsid w:val="00EC56AF"/>
    <w:rsid w:val="00EC65F4"/>
    <w:rsid w:val="00ED1C22"/>
    <w:rsid w:val="00ED37E9"/>
    <w:rsid w:val="00ED4716"/>
    <w:rsid w:val="00ED48B0"/>
    <w:rsid w:val="00ED7AC6"/>
    <w:rsid w:val="00EE0A0E"/>
    <w:rsid w:val="00EF0188"/>
    <w:rsid w:val="00EF07F3"/>
    <w:rsid w:val="00EF311D"/>
    <w:rsid w:val="00EF32F4"/>
    <w:rsid w:val="00F02625"/>
    <w:rsid w:val="00F028CE"/>
    <w:rsid w:val="00F03CA1"/>
    <w:rsid w:val="00F0769C"/>
    <w:rsid w:val="00F11254"/>
    <w:rsid w:val="00F12275"/>
    <w:rsid w:val="00F13AF8"/>
    <w:rsid w:val="00F17A2B"/>
    <w:rsid w:val="00F17BE3"/>
    <w:rsid w:val="00F205BE"/>
    <w:rsid w:val="00F20985"/>
    <w:rsid w:val="00F2186B"/>
    <w:rsid w:val="00F219F2"/>
    <w:rsid w:val="00F2206F"/>
    <w:rsid w:val="00F24995"/>
    <w:rsid w:val="00F2522E"/>
    <w:rsid w:val="00F31CD9"/>
    <w:rsid w:val="00F33501"/>
    <w:rsid w:val="00F33FA4"/>
    <w:rsid w:val="00F34C7C"/>
    <w:rsid w:val="00F36307"/>
    <w:rsid w:val="00F37837"/>
    <w:rsid w:val="00F37BC3"/>
    <w:rsid w:val="00F37FF2"/>
    <w:rsid w:val="00F41E4B"/>
    <w:rsid w:val="00F43575"/>
    <w:rsid w:val="00F46B45"/>
    <w:rsid w:val="00F46C91"/>
    <w:rsid w:val="00F47FF0"/>
    <w:rsid w:val="00F500E5"/>
    <w:rsid w:val="00F513E8"/>
    <w:rsid w:val="00F528E7"/>
    <w:rsid w:val="00F53850"/>
    <w:rsid w:val="00F53F58"/>
    <w:rsid w:val="00F604A2"/>
    <w:rsid w:val="00F60A9D"/>
    <w:rsid w:val="00F65DC6"/>
    <w:rsid w:val="00F669B9"/>
    <w:rsid w:val="00F670C1"/>
    <w:rsid w:val="00F71177"/>
    <w:rsid w:val="00F76E15"/>
    <w:rsid w:val="00F77EA1"/>
    <w:rsid w:val="00F81A39"/>
    <w:rsid w:val="00F84BDE"/>
    <w:rsid w:val="00F8576D"/>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5A26"/>
    <w:rsid w:val="00FC5D62"/>
    <w:rsid w:val="00FC7B14"/>
    <w:rsid w:val="00FD0156"/>
    <w:rsid w:val="00FD07CE"/>
    <w:rsid w:val="00FD3AE3"/>
    <w:rsid w:val="00FD4762"/>
    <w:rsid w:val="00FD4BA7"/>
    <w:rsid w:val="00FD5713"/>
    <w:rsid w:val="00FD7B50"/>
    <w:rsid w:val="00FE2FE3"/>
    <w:rsid w:val="00FE4564"/>
    <w:rsid w:val="00FE7F04"/>
    <w:rsid w:val="00FF1914"/>
    <w:rsid w:val="00FF1B3D"/>
    <w:rsid w:val="00FF5748"/>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strokecolor="#d4d4d4">
      <v:stroke color="#d4d4d4" weight="1.75pt"/>
      <v:shadow on="t" origin=",32385f" offset="0,-1pt"/>
    </o:shapedefaults>
    <o:shapelayout v:ext="edit">
      <o:idmap v:ext="edit" data="1"/>
    </o:shapelayout>
  </w:shapeDefaults>
  <w:doNotEmbedSmartTags/>
  <w:decimalSymbol w:val=","/>
  <w:listSeparator w:val=";"/>
  <w15:chartTrackingRefBased/>
  <w15:docId w15:val="{8A2BF7A9-6B44-467D-8A30-11B5AB6E7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16B74"/>
    <w:pPr>
      <w:ind w:firstLine="284"/>
      <w:jc w:val="both"/>
    </w:pPr>
    <w:rPr>
      <w:sz w:val="26"/>
    </w:rPr>
  </w:style>
  <w:style w:type="paragraph" w:styleId="Titolo1">
    <w:name w:val="heading 1"/>
    <w:basedOn w:val="Normale"/>
    <w:next w:val="Normale"/>
    <w:qFormat/>
    <w:rsid w:val="003608A4"/>
    <w:pPr>
      <w:keepNext/>
      <w:spacing w:before="480" w:after="480"/>
      <w:ind w:firstLine="0"/>
      <w:jc w:val="center"/>
      <w:outlineLvl w:val="0"/>
    </w:pPr>
    <w:rPr>
      <w:b/>
      <w:smallCaps/>
      <w:kern w:val="28"/>
    </w:rPr>
  </w:style>
  <w:style w:type="paragraph" w:styleId="Titolo2">
    <w:name w:val="heading 2"/>
    <w:basedOn w:val="Normale"/>
    <w:next w:val="Normale"/>
    <w:link w:val="Titolo2Carattere"/>
    <w:uiPriority w:val="9"/>
    <w:qFormat/>
    <w:rsid w:val="003608A4"/>
    <w:pPr>
      <w:keepNext/>
      <w:spacing w:before="480" w:after="240"/>
      <w:ind w:left="284" w:hanging="284"/>
      <w:jc w:val="left"/>
      <w:outlineLvl w:val="1"/>
    </w:pPr>
    <w:rPr>
      <w:b/>
      <w:sz w:val="24"/>
    </w:rPr>
  </w:style>
  <w:style w:type="paragraph" w:styleId="Titolo3">
    <w:name w:val="heading 3"/>
    <w:basedOn w:val="Normale"/>
    <w:next w:val="Normale"/>
    <w:qFormat/>
    <w:rsid w:val="003608A4"/>
    <w:pPr>
      <w:keepNext/>
      <w:spacing w:before="240" w:after="180"/>
      <w:ind w:left="568" w:hanging="284"/>
      <w:jc w:val="left"/>
      <w:outlineLvl w:val="2"/>
    </w:pPr>
    <w:rPr>
      <w:b/>
      <w:i/>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ind w:firstLine="0"/>
      <w:outlineLvl w:val="5"/>
    </w:pPr>
    <w:rPr>
      <w:i/>
    </w:rPr>
  </w:style>
  <w:style w:type="paragraph" w:styleId="Titolo7">
    <w:name w:val="heading 7"/>
    <w:basedOn w:val="Normale"/>
    <w:next w:val="Normale"/>
    <w:rsid w:val="003608A4"/>
    <w:pPr>
      <w:spacing w:before="240" w:after="60"/>
      <w:ind w:firstLine="0"/>
      <w:outlineLvl w:val="6"/>
    </w:pPr>
    <w:rPr>
      <w:sz w:val="20"/>
    </w:rPr>
  </w:style>
  <w:style w:type="paragraph" w:styleId="Titolo8">
    <w:name w:val="heading 8"/>
    <w:basedOn w:val="Normale"/>
    <w:next w:val="Normale"/>
    <w:rsid w:val="003608A4"/>
    <w:pPr>
      <w:spacing w:before="240" w:after="60"/>
      <w:ind w:firstLine="0"/>
      <w:outlineLvl w:val="7"/>
    </w:pPr>
    <w:rPr>
      <w:i/>
      <w:sz w:val="20"/>
    </w:rPr>
  </w:style>
  <w:style w:type="paragraph" w:styleId="Titolo9">
    <w:name w:val="heading 9"/>
    <w:basedOn w:val="Normale"/>
    <w:next w:val="Normale"/>
    <w:rsid w:val="003608A4"/>
    <w:pPr>
      <w:spacing w:before="240" w:after="60"/>
      <w:ind w:firstLine="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ind w:firstLine="0"/>
      <w:jc w:val="left"/>
    </w:pPr>
    <w:rPr>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qFormat/>
    <w:rsid w:val="003608A4"/>
    <w:pPr>
      <w:pBdr>
        <w:bottom w:val="single" w:sz="4" w:space="1" w:color="auto"/>
      </w:pBdr>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rsid w:val="003608A4"/>
    <w:pPr>
      <w:ind w:firstLine="0"/>
      <w:jc w:val="center"/>
    </w:pPr>
  </w:style>
  <w:style w:type="paragraph" w:customStyle="1" w:styleId="Ridotto">
    <w:name w:val="Ridotto"/>
    <w:basedOn w:val="Normale"/>
    <w:link w:val="RidottoCarattere1"/>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note TESI,Re"/>
    <w:link w:val="FootnotesymbolCarZchn"/>
    <w:uiPriority w:val="99"/>
    <w:qFormat/>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ind w:left="284" w:hanging="284"/>
    </w:pPr>
    <w:rPr>
      <w:sz w:val="18"/>
    </w:rPr>
  </w:style>
  <w:style w:type="paragraph" w:customStyle="1" w:styleId="leggitesto">
    <w:name w:val="leggi_testo"/>
    <w:basedOn w:val="Normale"/>
    <w:rsid w:val="003608A4"/>
    <w:pPr>
      <w:spacing w:before="60"/>
    </w:pPr>
    <w:rPr>
      <w:sz w:val="20"/>
    </w:rPr>
  </w:style>
  <w:style w:type="paragraph" w:customStyle="1" w:styleId="legge-note">
    <w:name w:val="legge-note"/>
    <w:basedOn w:val="Normale"/>
    <w:rsid w:val="003608A4"/>
    <w:pPr>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ind w:firstLine="0"/>
      <w:jc w:val="center"/>
    </w:pPr>
    <w:rPr>
      <w:b/>
      <w:sz w:val="20"/>
    </w:rPr>
  </w:style>
  <w:style w:type="paragraph" w:customStyle="1" w:styleId="leggititolo">
    <w:name w:val="leggi_titolo"/>
    <w:basedOn w:val="Normale"/>
    <w:link w:val="leggititoloCarattere"/>
    <w:rsid w:val="003608A4"/>
    <w:pPr>
      <w:spacing w:after="120"/>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ind w:firstLine="0"/>
      <w:jc w:val="center"/>
    </w:pPr>
    <w:rPr>
      <w:b/>
      <w:spacing w:val="26"/>
      <w:sz w:val="28"/>
    </w:rPr>
  </w:style>
  <w:style w:type="paragraph" w:customStyle="1" w:styleId="SENCOMMdata">
    <w:name w:val="SEN_COMM_data"/>
    <w:basedOn w:val="Normale"/>
    <w:next w:val="SENCOMMseduta"/>
    <w:link w:val="SENCOMMdataCarattere"/>
    <w:rsid w:val="003608A4"/>
    <w:pPr>
      <w:spacing w:before="120" w:after="120"/>
      <w:ind w:firstLine="0"/>
      <w:jc w:val="center"/>
    </w:pPr>
    <w:rPr>
      <w:caps/>
      <w:sz w:val="20"/>
    </w:rPr>
  </w:style>
  <w:style w:type="paragraph" w:customStyle="1" w:styleId="SENCOMMseduta">
    <w:name w:val="SEN_COMM_seduta"/>
    <w:basedOn w:val="Normale"/>
    <w:next w:val="Normale"/>
    <w:rsid w:val="003608A4"/>
    <w:pPr>
      <w:spacing w:before="120" w:after="120"/>
      <w:ind w:firstLine="0"/>
      <w:jc w:val="center"/>
    </w:pPr>
    <w:rPr>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ind w:firstLine="0"/>
      <w:jc w:val="left"/>
    </w:pPr>
    <w:rPr>
      <w:i/>
      <w:szCs w:val="22"/>
    </w:rPr>
  </w:style>
  <w:style w:type="paragraph" w:customStyle="1" w:styleId="SENCOMMtitolocommissione">
    <w:name w:val="SEN_COMM_titolo commissione"/>
    <w:basedOn w:val="Normale"/>
    <w:rsid w:val="003608A4"/>
    <w:pPr>
      <w:spacing w:before="1080" w:after="120"/>
      <w:ind w:firstLine="0"/>
      <w:jc w:val="center"/>
    </w:pPr>
    <w:rPr>
      <w:b/>
      <w:spacing w:val="26"/>
      <w:sz w:val="28"/>
    </w:rPr>
  </w:style>
  <w:style w:type="paragraph" w:customStyle="1" w:styleId="AC-CAMERADEIDEPUTATI">
    <w:name w:val="AC-CAMERA DEI DEPUTATI"/>
    <w:basedOn w:val="Normale"/>
    <w:rsid w:val="003608A4"/>
    <w:pPr>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ind w:firstLine="0"/>
      <w:jc w:val="center"/>
    </w:pPr>
    <w:rPr>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rPr>
  </w:style>
  <w:style w:type="paragraph" w:customStyle="1" w:styleId="ACIntestazione1">
    <w:name w:val="ACIntestazione1"/>
    <w:basedOn w:val="Normale"/>
    <w:rsid w:val="003608A4"/>
    <w:pPr>
      <w:tabs>
        <w:tab w:val="center" w:pos="4536"/>
        <w:tab w:val="right" w:pos="8475"/>
      </w:tabs>
      <w:spacing w:after="60"/>
      <w:ind w:firstLine="0"/>
      <w:jc w:val="left"/>
    </w:pPr>
    <w:rPr>
      <w:i/>
    </w:rPr>
  </w:style>
  <w:style w:type="paragraph" w:customStyle="1" w:styleId="AC-N">
    <w:name w:val="AC-N..."/>
    <w:basedOn w:val="Normale"/>
    <w:rsid w:val="003608A4"/>
    <w:pPr>
      <w:spacing w:before="240"/>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rPr>
  </w:style>
  <w:style w:type="paragraph" w:customStyle="1" w:styleId="AS-XIVLEGISLATURA">
    <w:name w:val="AS - XIV LEGISLATURA"/>
    <w:basedOn w:val="Normale"/>
    <w:rsid w:val="003608A4"/>
    <w:pPr>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ind w:firstLine="0"/>
      <w:jc w:val="left"/>
    </w:pPr>
    <w:rPr>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ind w:firstLine="0"/>
      <w:jc w:val="center"/>
    </w:pPr>
    <w:rPr>
      <w:b/>
      <w:spacing w:val="26"/>
      <w:sz w:val="28"/>
    </w:rPr>
  </w:style>
  <w:style w:type="paragraph" w:customStyle="1" w:styleId="COMMSENdata">
    <w:name w:val="COMM_SEN_data"/>
    <w:basedOn w:val="Normale"/>
    <w:next w:val="COMMSENseduta"/>
    <w:rsid w:val="003608A4"/>
    <w:pPr>
      <w:spacing w:before="120" w:after="120"/>
      <w:ind w:firstLine="0"/>
      <w:jc w:val="center"/>
    </w:pPr>
    <w:rPr>
      <w:caps/>
      <w:sz w:val="20"/>
    </w:rPr>
  </w:style>
  <w:style w:type="paragraph" w:customStyle="1" w:styleId="COMMSENseduta">
    <w:name w:val="COMM_SEN_seduta"/>
    <w:basedOn w:val="Normale"/>
    <w:next w:val="Normale"/>
    <w:rsid w:val="003608A4"/>
    <w:pPr>
      <w:spacing w:before="120" w:after="120"/>
      <w:ind w:firstLine="0"/>
      <w:jc w:val="center"/>
    </w:pPr>
    <w:rPr>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ind w:firstLine="0"/>
      <w:jc w:val="center"/>
    </w:pPr>
    <w:rPr>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ind w:firstLine="0"/>
      <w:jc w:val="left"/>
    </w:pPr>
    <w:rPr>
      <w:i/>
    </w:rPr>
  </w:style>
  <w:style w:type="paragraph" w:customStyle="1" w:styleId="CAMCOMMtitolocommissione">
    <w:name w:val="CAM_COMM_titolo commissione"/>
    <w:basedOn w:val="Normale"/>
    <w:next w:val="Normale"/>
    <w:autoRedefine/>
    <w:rsid w:val="003608A4"/>
    <w:pPr>
      <w:spacing w:before="1080" w:after="120"/>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rPr>
  </w:style>
  <w:style w:type="paragraph" w:styleId="Numeroelenco2">
    <w:name w:val="List Number 2"/>
    <w:basedOn w:val="Normale"/>
    <w:rsid w:val="003608A4"/>
    <w:pPr>
      <w:numPr>
        <w:numId w:val="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ind w:firstLine="0"/>
      <w:jc w:val="left"/>
    </w:pPr>
    <w:rPr>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ind w:firstLine="0"/>
      <w:jc w:val="center"/>
    </w:pPr>
    <w:rPr>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ind w:firstLine="567"/>
    </w:pPr>
    <w:rPr>
      <w:rFonts w:ascii="Garamond" w:hAnsi="Garamond"/>
      <w:sz w:val="24"/>
    </w:rPr>
  </w:style>
  <w:style w:type="paragraph" w:customStyle="1" w:styleId="COMMSENcorpodeltesto">
    <w:name w:val="COMM_SEN_corpo del testo"/>
    <w:basedOn w:val="Normale"/>
    <w:rsid w:val="003608A4"/>
    <w:pPr>
      <w:spacing w:after="120"/>
      <w:ind w:firstLine="567"/>
    </w:p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style>
  <w:style w:type="paragraph" w:customStyle="1" w:styleId="CAMCAMMaffaricostituzionali">
    <w:name w:val="CAM_CAMM_(affari costituzionali)"/>
    <w:basedOn w:val="Normale"/>
    <w:next w:val="Normale"/>
    <w:rsid w:val="003608A4"/>
    <w:pPr>
      <w:spacing w:before="120" w:after="120"/>
      <w:ind w:firstLine="0"/>
      <w:jc w:val="center"/>
    </w:pPr>
    <w:rPr>
      <w:b/>
    </w:rPr>
  </w:style>
  <w:style w:type="paragraph" w:customStyle="1" w:styleId="ToCompany">
    <w:name w:val="ToCompany"/>
    <w:basedOn w:val="Normale"/>
    <w:rsid w:val="003608A4"/>
    <w:pPr>
      <w:ind w:firstLine="0"/>
      <w:jc w:val="left"/>
    </w:pPr>
    <w:rPr>
      <w:sz w:val="28"/>
    </w:rPr>
  </w:style>
  <w:style w:type="paragraph" w:customStyle="1" w:styleId="SENCOMMtesto">
    <w:name w:val="SEN_COMM_testo"/>
    <w:basedOn w:val="Normale"/>
    <w:rsid w:val="003608A4"/>
    <w:pPr>
      <w:spacing w:before="120" w:after="120" w:line="300" w:lineRule="exact"/>
    </w:pPr>
  </w:style>
  <w:style w:type="paragraph" w:customStyle="1" w:styleId="CAMCAMMCommissione">
    <w:name w:val="CAM_CAMM_(Commissione)"/>
    <w:basedOn w:val="Normale"/>
    <w:rsid w:val="003608A4"/>
    <w:pPr>
      <w:spacing w:before="120" w:after="120"/>
      <w:ind w:firstLine="0"/>
      <w:jc w:val="center"/>
    </w:pPr>
    <w:rPr>
      <w:b/>
      <w:sz w:val="24"/>
    </w:rPr>
  </w:style>
  <w:style w:type="paragraph" w:customStyle="1" w:styleId="CAM-COMM-intestazione">
    <w:name w:val="CAM-COMM-intestazione"/>
    <w:basedOn w:val="Intestazione"/>
    <w:rsid w:val="003608A4"/>
    <w:pPr>
      <w:spacing w:after="120"/>
      <w:ind w:firstLine="0"/>
    </w:pPr>
    <w:rPr>
      <w:i/>
    </w:rPr>
  </w:style>
  <w:style w:type="paragraph" w:styleId="Rientrocorpodeltesto2">
    <w:name w:val="Body Text Indent 2"/>
    <w:basedOn w:val="Normale"/>
    <w:rsid w:val="003608A4"/>
  </w:style>
  <w:style w:type="paragraph" w:customStyle="1" w:styleId="CopertinaServizio">
    <w:name w:val="Copertina/Servizio"/>
    <w:basedOn w:val="Normale"/>
    <w:rsid w:val="003608A4"/>
    <w:pPr>
      <w:keepNext/>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ind w:firstLine="0"/>
      <w:jc w:val="left"/>
    </w:pPr>
    <w:rPr>
      <w:sz w:val="36"/>
    </w:rPr>
  </w:style>
  <w:style w:type="paragraph" w:customStyle="1" w:styleId="ToFax">
    <w:name w:val="ToFax"/>
    <w:basedOn w:val="Normale"/>
    <w:rsid w:val="003608A4"/>
    <w:pPr>
      <w:ind w:firstLine="0"/>
      <w:jc w:val="left"/>
    </w:pPr>
    <w:rPr>
      <w:sz w:val="28"/>
    </w:rPr>
  </w:style>
  <w:style w:type="paragraph" w:customStyle="1" w:styleId="FromCompany">
    <w:name w:val="FromCompany"/>
    <w:basedOn w:val="Normale"/>
    <w:rsid w:val="003608A4"/>
    <w:pPr>
      <w:ind w:firstLine="0"/>
      <w:jc w:val="left"/>
    </w:pPr>
    <w:rPr>
      <w:sz w:val="28"/>
    </w:rPr>
  </w:style>
  <w:style w:type="paragraph" w:customStyle="1" w:styleId="FromPhone">
    <w:name w:val="FromPhone"/>
    <w:basedOn w:val="Normale"/>
    <w:rsid w:val="003608A4"/>
    <w:pPr>
      <w:ind w:firstLine="0"/>
      <w:jc w:val="left"/>
    </w:pPr>
    <w:rPr>
      <w:sz w:val="28"/>
    </w:rPr>
  </w:style>
  <w:style w:type="paragraph" w:customStyle="1" w:styleId="FromFax">
    <w:name w:val="FromFax"/>
    <w:basedOn w:val="Normale"/>
    <w:rsid w:val="003608A4"/>
    <w:pPr>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lang w:val="es-ES"/>
    </w:rPr>
  </w:style>
  <w:style w:type="table" w:styleId="Grigliatabella">
    <w:name w:val="Table Grid"/>
    <w:basedOn w:val="Tabellanormale"/>
    <w:rsid w:val="003608A4"/>
    <w:pPr>
      <w:spacing w:line="300" w:lineRule="atLeast"/>
      <w:ind w:firstLine="284"/>
      <w:jc w:val="both"/>
    </w:pPr>
    <w:tblPr/>
  </w:style>
  <w:style w:type="paragraph" w:styleId="Iniziomodulo-z">
    <w:name w:val="HTML Top of Form"/>
    <w:basedOn w:val="Normale"/>
    <w:next w:val="Normale"/>
    <w:hidden/>
    <w:rsid w:val="0008408D"/>
    <w:pPr>
      <w:pBdr>
        <w:bottom w:val="single" w:sz="6" w:space="1" w:color="auto"/>
      </w:pBdr>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uiPriority w:val="22"/>
    <w:qFormat/>
    <w:rsid w:val="003608A4"/>
    <w:rPr>
      <w:b/>
      <w:bCs/>
    </w:rPr>
  </w:style>
  <w:style w:type="paragraph" w:customStyle="1" w:styleId="bgricerca">
    <w:name w:val="bgricerca"/>
    <w:basedOn w:val="Normale"/>
    <w:rsid w:val="003608A4"/>
    <w:pPr>
      <w:shd w:val="clear" w:color="auto" w:fill="E7E8E7"/>
      <w:spacing w:before="75" w:after="180"/>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ind w:firstLine="0"/>
      <w:jc w:val="center"/>
      <w:outlineLvl w:val="1"/>
    </w:pPr>
    <w:rPr>
      <w:rFonts w:ascii="Verdana" w:hAnsi="Verdana" w:cs="Garamond"/>
      <w:b/>
      <w:bCs/>
      <w:color w:val="000000"/>
      <w:kern w:val="36"/>
      <w:szCs w:val="22"/>
    </w:rPr>
  </w:style>
  <w:style w:type="paragraph" w:styleId="NormaleWeb">
    <w:name w:val="Normal (Web)"/>
    <w:basedOn w:val="Normale"/>
    <w:rsid w:val="003608A4"/>
    <w:pPr>
      <w:spacing w:after="120" w:line="240" w:lineRule="exact"/>
    </w:pPr>
    <w:rPr>
      <w:rFonts w:ascii="Garamond" w:hAnsi="Garamond" w:cs="Garamond"/>
      <w:sz w:val="24"/>
      <w:szCs w:val="24"/>
    </w:rPr>
  </w:style>
  <w:style w:type="paragraph" w:customStyle="1" w:styleId="Titolo12">
    <w:name w:val="Titolo 12"/>
    <w:basedOn w:val="Normale"/>
    <w:rsid w:val="003608A4"/>
    <w:pPr>
      <w:spacing w:before="100" w:beforeAutospacing="1" w:after="240"/>
      <w:ind w:firstLine="0"/>
      <w:jc w:val="center"/>
      <w:outlineLvl w:val="1"/>
    </w:pPr>
    <w:rPr>
      <w:rFonts w:ascii="Verdana" w:hAnsi="Verdana" w:cs="Garamond"/>
      <w:b/>
      <w:bCs/>
      <w:color w:val="000000"/>
      <w:kern w:val="36"/>
      <w:szCs w:val="22"/>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ind w:firstLine="0"/>
      <w:jc w:val="center"/>
    </w:pPr>
    <w:rPr>
      <w:spacing w:val="60"/>
      <w:sz w:val="36"/>
      <w:szCs w:val="36"/>
    </w:rPr>
  </w:style>
  <w:style w:type="paragraph" w:customStyle="1" w:styleId="XV-CopertinaServizio">
    <w:name w:val="XV-Copertina/Servizio"/>
    <w:basedOn w:val="XV-CopertinaServizioStudi"/>
    <w:rsid w:val="003608A4"/>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style>
  <w:style w:type="paragraph" w:customStyle="1" w:styleId="NOWEB02">
    <w:name w:val="NOWEB02"/>
    <w:basedOn w:val="NOWEB"/>
    <w:rsid w:val="003608A4"/>
    <w:pPr>
      <w:ind w:firstLine="0"/>
      <w:jc w:val="center"/>
    </w:pPr>
  </w:style>
  <w:style w:type="paragraph" w:customStyle="1" w:styleId="NOWEB03">
    <w:name w:val="NOWEB03"/>
    <w:basedOn w:val="NOWEB"/>
    <w:rsid w:val="003608A4"/>
    <w:pPr>
      <w:ind w:firstLine="0"/>
      <w:jc w:val="center"/>
    </w:pPr>
  </w:style>
  <w:style w:type="paragraph" w:customStyle="1" w:styleId="NOWEB04">
    <w:name w:val="NOWEB04"/>
    <w:basedOn w:val="NOWEB"/>
    <w:rsid w:val="003608A4"/>
    <w:pPr>
      <w:ind w:firstLine="0"/>
      <w:jc w:val="center"/>
    </w:pPr>
  </w:style>
  <w:style w:type="paragraph" w:customStyle="1" w:styleId="NOWEB05">
    <w:name w:val="NOWEB05"/>
    <w:basedOn w:val="NOWEB"/>
    <w:rsid w:val="003608A4"/>
    <w:pPr>
      <w:ind w:firstLine="0"/>
      <w:jc w:val="center"/>
    </w:pPr>
  </w:style>
  <w:style w:type="paragraph" w:customStyle="1" w:styleId="NOWEB06">
    <w:name w:val="NOWEB06"/>
    <w:basedOn w:val="NOWEB"/>
    <w:rsid w:val="003608A4"/>
    <w:pPr>
      <w:ind w:firstLine="0"/>
      <w:jc w:val="center"/>
    </w:pPr>
  </w:style>
  <w:style w:type="paragraph" w:customStyle="1" w:styleId="NOWEB07">
    <w:name w:val="NOWEB07"/>
    <w:basedOn w:val="NOWEB"/>
    <w:rsid w:val="003608A4"/>
    <w:pPr>
      <w:ind w:firstLine="0"/>
      <w:jc w:val="center"/>
    </w:pPr>
  </w:style>
  <w:style w:type="paragraph" w:customStyle="1" w:styleId="NOWEB08">
    <w:name w:val="NOWEB08"/>
    <w:basedOn w:val="NOWEB"/>
    <w:rsid w:val="003608A4"/>
    <w:pPr>
      <w:ind w:firstLine="0"/>
      <w:jc w:val="center"/>
    </w:p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ind w:firstLine="0"/>
      <w:jc w:val="left"/>
    </w:pPr>
    <w:rPr>
      <w:sz w:val="28"/>
    </w:rPr>
  </w:style>
  <w:style w:type="paragraph" w:customStyle="1" w:styleId="From">
    <w:name w:val="From"/>
    <w:basedOn w:val="Normale"/>
    <w:rsid w:val="003608A4"/>
    <w:pPr>
      <w:spacing w:before="360"/>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qFormat/>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rsid w:val="003608A4"/>
    <w:pPr>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ind w:firstLine="0"/>
      <w:jc w:val="center"/>
    </w:pPr>
    <w:rPr>
      <w:rFonts w:cs="Arial"/>
      <w:b/>
      <w:color w:val="FFFFFF"/>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rsid w:val="00E851C8"/>
    <w:rPr>
      <w:i/>
      <w:iCs/>
    </w:rPr>
  </w:style>
  <w:style w:type="character" w:customStyle="1" w:styleId="Titolo2Carattere">
    <w:name w:val="Titolo 2 Carattere"/>
    <w:basedOn w:val="Carpredefinitoparagrafo"/>
    <w:link w:val="Titolo2"/>
    <w:uiPriority w:val="9"/>
    <w:qFormat/>
    <w:rsid w:val="00316B74"/>
    <w:rPr>
      <w:rFonts w:ascii="Arial" w:hAnsi="Arial"/>
      <w:b/>
      <w:sz w:val="24"/>
    </w:rPr>
  </w:style>
  <w:style w:type="paragraph" w:styleId="Paragrafoelenco">
    <w:name w:val="List Paragraph"/>
    <w:aliases w:val="Punto elenco 1,Bullet List,FooterText,lp1,lp11,List Paragraph11,Use Case List Paragraph,numbered,Paragraphe de liste1,Bulletr List Paragraph,列出段落,列出段落1,Bullet 1,titolo 1 rosso,Paragrafo elenco 2,List-1,????,Punto elenco 1CxSpLast,EC,2"/>
    <w:basedOn w:val="Normale"/>
    <w:link w:val="ParagrafoelencoCarattere"/>
    <w:uiPriority w:val="34"/>
    <w:qFormat/>
    <w:rsid w:val="00316B74"/>
    <w:pPr>
      <w:ind w:left="720"/>
      <w:contextualSpacing/>
    </w:pPr>
  </w:style>
  <w:style w:type="character" w:customStyle="1" w:styleId="ParagrafoelencoCarattere">
    <w:name w:val="Paragrafo elenco Carattere"/>
    <w:aliases w:val="Punto elenco 1 Carattere,Bullet List Carattere,FooterText Carattere,lp1 Carattere,lp11 Carattere,List Paragraph11 Carattere,Use Case List Paragraph Carattere,numbered Carattere,Paragraphe de liste1 Carattere,列出段落 Carattere"/>
    <w:basedOn w:val="Carpredefinitoparagrafo"/>
    <w:link w:val="Paragrafoelenco"/>
    <w:uiPriority w:val="34"/>
    <w:qFormat/>
    <w:locked/>
    <w:rsid w:val="00316B74"/>
    <w:rPr>
      <w:sz w:val="26"/>
    </w:rPr>
  </w:style>
  <w:style w:type="character" w:customStyle="1" w:styleId="TestonotaapidipaginaCarattere1Carattere">
    <w:name w:val="Testo nota a piè di pagina Carattere1 Carattere"/>
    <w:aliases w:val="Testo nota a piè di pagina Carattere Carattere Carattere,Testo nota a piè di pagina Carattere1 Carattere Carattere Carattere,fn Carattere Carattere,fn Carattere1,Testo nota a piè di pagina Carattere2"/>
    <w:uiPriority w:val="44"/>
    <w:qFormat/>
    <w:rsid w:val="00316B74"/>
    <w:rPr>
      <w:rFonts w:ascii="Arial" w:hAnsi="Arial" w:cs="Times New Roman"/>
      <w:sz w:val="18"/>
      <w:lang w:val="it-IT" w:eastAsia="it-IT" w:bidi="ar-SA"/>
    </w:rPr>
  </w:style>
  <w:style w:type="paragraph" w:customStyle="1" w:styleId="Default">
    <w:name w:val="Default"/>
    <w:qFormat/>
    <w:rsid w:val="00316B74"/>
    <w:pPr>
      <w:autoSpaceDE w:val="0"/>
      <w:autoSpaceDN w:val="0"/>
      <w:adjustRightInd w:val="0"/>
    </w:pPr>
    <w:rPr>
      <w:color w:val="000000"/>
      <w:sz w:val="24"/>
      <w:szCs w:val="24"/>
    </w:rPr>
  </w:style>
  <w:style w:type="character" w:styleId="Collegamentoipertestuale">
    <w:name w:val="Hyperlink"/>
    <w:basedOn w:val="Carpredefinitoparagrafo"/>
    <w:unhideWhenUsed/>
    <w:rsid w:val="00821B58"/>
    <w:rPr>
      <w:color w:val="0000FF" w:themeColor="hyperlink"/>
      <w:u w:val="single"/>
    </w:rPr>
  </w:style>
  <w:style w:type="table" w:customStyle="1" w:styleId="Grigliatabella1">
    <w:name w:val="Griglia tabella1"/>
    <w:basedOn w:val="Tabellanormale"/>
    <w:next w:val="Grigliatabella"/>
    <w:uiPriority w:val="59"/>
    <w:rsid w:val="00CB683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dotto0">
    <w:name w:val="ridotto"/>
    <w:basedOn w:val="Normale"/>
    <w:rsid w:val="00E14F66"/>
    <w:pPr>
      <w:spacing w:before="100" w:beforeAutospacing="1" w:after="100" w:afterAutospacing="1"/>
      <w:ind w:firstLine="0"/>
      <w:jc w:val="left"/>
    </w:pPr>
    <w:rPr>
      <w:sz w:val="24"/>
      <w:szCs w:val="24"/>
    </w:rPr>
  </w:style>
  <w:style w:type="table" w:customStyle="1" w:styleId="Grigliatabella2">
    <w:name w:val="Griglia tabella2"/>
    <w:basedOn w:val="Tabellanormale"/>
    <w:next w:val="Grigliatabella"/>
    <w:uiPriority w:val="59"/>
    <w:rsid w:val="00E17A6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dottoCarattere1">
    <w:name w:val="Ridotto Carattere1"/>
    <w:link w:val="Ridotto"/>
    <w:qFormat/>
    <w:locked/>
    <w:rsid w:val="00962C6C"/>
  </w:style>
  <w:style w:type="table" w:customStyle="1" w:styleId="Grigliatabella3">
    <w:name w:val="Griglia tabella3"/>
    <w:basedOn w:val="Tabellanormale"/>
    <w:next w:val="Grigliatabella"/>
    <w:uiPriority w:val="59"/>
    <w:rsid w:val="00962C6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5A7C4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e"/>
    <w:link w:val="Rimandonotaapidipagina"/>
    <w:uiPriority w:val="99"/>
    <w:qFormat/>
    <w:rsid w:val="00F8576D"/>
    <w:pPr>
      <w:spacing w:after="160" w:line="240" w:lineRule="exact"/>
    </w:pPr>
    <w:rPr>
      <w:sz w:val="20"/>
      <w:vertAlign w:val="superscript"/>
    </w:rPr>
  </w:style>
  <w:style w:type="table" w:customStyle="1" w:styleId="Grigliatabella5">
    <w:name w:val="Griglia tabella5"/>
    <w:basedOn w:val="Tabellanormale"/>
    <w:next w:val="Grigliatabella"/>
    <w:uiPriority w:val="59"/>
    <w:rsid w:val="00B32E7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4E02C8"/>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88054975">
      <w:bodyDiv w:val="1"/>
      <w:marLeft w:val="0"/>
      <w:marRight w:val="0"/>
      <w:marTop w:val="0"/>
      <w:marBottom w:val="0"/>
      <w:divBdr>
        <w:top w:val="none" w:sz="0" w:space="0" w:color="auto"/>
        <w:left w:val="none" w:sz="0" w:space="0" w:color="auto"/>
        <w:bottom w:val="none" w:sz="0" w:space="0" w:color="auto"/>
        <w:right w:val="none" w:sz="0" w:space="0" w:color="auto"/>
      </w:divBdr>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1780371">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enas.gov.it/comunicazione/primo-piano/2029-le-centrali-operative-standard-di-servizio,-modelli-organizzativi,-tipologie-di-attivit%C3%A0-ed-esperienze-regionali" TargetMode="External"/><Relationship Id="rId3" Type="http://schemas.openxmlformats.org/officeDocument/2006/relationships/settings" Target="settings.xml"/><Relationship Id="rId7" Type="http://schemas.openxmlformats.org/officeDocument/2006/relationships/hyperlink" Target="http://documenti.camera.it/leg18/pdl/pdf/leg.18.pdl.camera.3347.18PDL016308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notes.xml.rels><?xml version="1.0" encoding="UTF-8" standalone="yes"?>
<Relationships xmlns="http://schemas.openxmlformats.org/package/2006/relationships"><Relationship Id="rId1" Type="http://schemas.openxmlformats.org/officeDocument/2006/relationships/hyperlink" Target="https://documenti.camera.it/Leg18/Dossier/Pdf/AS0267.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3151</Words>
  <Characters>17964</Characters>
  <Application>Microsoft Office Word</Application>
  <DocSecurity>0</DocSecurity>
  <Lines>149</Lines>
  <Paragraphs>42</Paragraphs>
  <ScaleCrop>false</ScaleCrop>
  <HeadingPairs>
    <vt:vector size="2" baseType="variant">
      <vt:variant>
        <vt:lpstr>Titolo</vt:lpstr>
      </vt:variant>
      <vt:variant>
        <vt:i4>1</vt:i4>
      </vt:variant>
    </vt:vector>
  </HeadingPairs>
  <TitlesOfParts>
    <vt:vector size="1" baseType="lpstr">
      <vt:lpstr>NormalSegreteria</vt:lpstr>
    </vt:vector>
  </TitlesOfParts>
  <Company>Cdd</Company>
  <LinksUpToDate>false</LinksUpToDate>
  <CharactersWithSpaces>21073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Laura Bellini</dc:creator>
  <cp:keywords/>
  <dc:description/>
  <cp:lastModifiedBy>Claudia Provenzano</cp:lastModifiedBy>
  <cp:revision>10</cp:revision>
  <cp:lastPrinted>2021-10-15T13:20:00Z</cp:lastPrinted>
  <dcterms:created xsi:type="dcterms:W3CDTF">2021-11-29T10:34:00Z</dcterms:created>
  <dcterms:modified xsi:type="dcterms:W3CDTF">2022-01-19T11:41:00Z</dcterms:modified>
</cp:coreProperties>
</file>