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1A" w:rsidRDefault="00B8611A" w:rsidP="00D93415">
      <w:pPr>
        <w:spacing w:line="276" w:lineRule="auto"/>
        <w:jc w:val="both"/>
        <w:rPr>
          <w:rFonts w:ascii="Times New Roman" w:hAnsi="Times New Roman" w:cs="Times New Roman"/>
          <w:sz w:val="24"/>
          <w:szCs w:val="24"/>
        </w:rPr>
      </w:pPr>
      <w:bookmarkStart w:id="0" w:name="_GoBack"/>
      <w:bookmarkEnd w:id="0"/>
      <w:r>
        <w:rPr>
          <w:noProof/>
          <w:lang w:eastAsia="it-IT"/>
        </w:rPr>
        <w:drawing>
          <wp:anchor distT="0" distB="0" distL="114935" distR="114935" simplePos="0" relativeHeight="251659264" behindDoc="0" locked="0" layoutInCell="1" allowOverlap="1" wp14:anchorId="387B0F85" wp14:editId="640F25CD">
            <wp:simplePos x="0" y="0"/>
            <wp:positionH relativeFrom="margin">
              <wp:posOffset>2635585</wp:posOffset>
            </wp:positionH>
            <wp:positionV relativeFrom="paragraph">
              <wp:posOffset>-340896</wp:posOffset>
            </wp:positionV>
            <wp:extent cx="861987" cy="759493"/>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4665" cy="761853"/>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7B6271" w:rsidRPr="00096CAE" w:rsidRDefault="007B6271" w:rsidP="00096CAE">
      <w:pPr>
        <w:pStyle w:val="Stile1"/>
        <w:spacing w:before="120" w:after="0"/>
        <w:rPr>
          <w:sz w:val="96"/>
          <w:szCs w:val="96"/>
        </w:rPr>
      </w:pPr>
      <w:r w:rsidRPr="00096CAE">
        <w:rPr>
          <w:b w:val="0"/>
          <w:i/>
          <w:iCs/>
          <w:color w:val="000000"/>
          <w:sz w:val="96"/>
          <w:szCs w:val="96"/>
        </w:rPr>
        <w:t>Ministero della Salute</w:t>
      </w:r>
    </w:p>
    <w:p w:rsidR="007B6271" w:rsidRPr="007B6271" w:rsidRDefault="007B6271" w:rsidP="007B6271">
      <w:pPr>
        <w:spacing w:after="0" w:line="240" w:lineRule="auto"/>
        <w:jc w:val="center"/>
        <w:rPr>
          <w:rFonts w:ascii="Times New Roman" w:hAnsi="Times New Roman" w:cs="Times New Roman"/>
          <w:sz w:val="24"/>
          <w:szCs w:val="24"/>
        </w:rPr>
      </w:pPr>
      <w:r w:rsidRPr="007B6271">
        <w:rPr>
          <w:rFonts w:ascii="Times New Roman" w:hAnsi="Times New Roman" w:cs="Times New Roman"/>
          <w:sz w:val="24"/>
          <w:szCs w:val="24"/>
        </w:rPr>
        <w:t xml:space="preserve">DIREZIONE </w:t>
      </w:r>
      <w:r>
        <w:rPr>
          <w:rFonts w:ascii="Times New Roman" w:hAnsi="Times New Roman" w:cs="Times New Roman"/>
          <w:sz w:val="24"/>
          <w:szCs w:val="24"/>
        </w:rPr>
        <w:t>GENERALE DELLA DIGITALIZZAZIONE</w:t>
      </w:r>
      <w:r w:rsidRPr="007B6271">
        <w:rPr>
          <w:rFonts w:ascii="Times New Roman" w:hAnsi="Times New Roman" w:cs="Times New Roman"/>
          <w:sz w:val="24"/>
          <w:szCs w:val="24"/>
        </w:rPr>
        <w:t>, DEL SISTEMA</w:t>
      </w:r>
    </w:p>
    <w:p w:rsidR="007B6271" w:rsidRPr="007B6271" w:rsidRDefault="007B6271" w:rsidP="007B6271">
      <w:pPr>
        <w:spacing w:after="0" w:line="240" w:lineRule="auto"/>
        <w:jc w:val="center"/>
        <w:rPr>
          <w:rFonts w:ascii="Times New Roman" w:hAnsi="Times New Roman" w:cs="Times New Roman"/>
          <w:sz w:val="24"/>
          <w:szCs w:val="24"/>
        </w:rPr>
      </w:pPr>
      <w:r w:rsidRPr="007B6271">
        <w:rPr>
          <w:rFonts w:ascii="Times New Roman" w:hAnsi="Times New Roman" w:cs="Times New Roman"/>
          <w:sz w:val="24"/>
          <w:szCs w:val="24"/>
        </w:rPr>
        <w:t>INFORMATIVO SANITARIO E DELLA STATISTICA</w:t>
      </w:r>
    </w:p>
    <w:p w:rsidR="007B6271" w:rsidRPr="007B6271" w:rsidRDefault="007B6271" w:rsidP="007B6271">
      <w:pPr>
        <w:spacing w:after="0" w:line="240" w:lineRule="auto"/>
        <w:ind w:firstLine="6"/>
        <w:jc w:val="center"/>
        <w:rPr>
          <w:rFonts w:ascii="Times New Roman" w:hAnsi="Times New Roman" w:cs="Times New Roman"/>
          <w:sz w:val="24"/>
          <w:szCs w:val="24"/>
        </w:rPr>
      </w:pPr>
    </w:p>
    <w:p w:rsidR="00096CAE" w:rsidRDefault="00096CAE" w:rsidP="00DB7992">
      <w:pPr>
        <w:spacing w:line="276" w:lineRule="auto"/>
        <w:ind w:left="1418" w:hanging="1418"/>
        <w:jc w:val="both"/>
        <w:rPr>
          <w:rFonts w:ascii="Times New Roman" w:hAnsi="Times New Roman" w:cs="Times New Roman"/>
          <w:b/>
          <w:sz w:val="24"/>
          <w:szCs w:val="24"/>
        </w:rPr>
      </w:pPr>
    </w:p>
    <w:p w:rsidR="00B8611A" w:rsidRPr="00096CAE" w:rsidRDefault="007B6271" w:rsidP="00096CAE">
      <w:pPr>
        <w:spacing w:line="276" w:lineRule="auto"/>
        <w:ind w:left="1418" w:hanging="1418"/>
        <w:jc w:val="both"/>
        <w:rPr>
          <w:rFonts w:ascii="Times New Roman" w:hAnsi="Times New Roman" w:cs="Times New Roman"/>
          <w:b/>
          <w:sz w:val="24"/>
          <w:szCs w:val="24"/>
        </w:rPr>
      </w:pPr>
      <w:r w:rsidRPr="007B6271">
        <w:rPr>
          <w:rFonts w:ascii="Times New Roman" w:hAnsi="Times New Roman" w:cs="Times New Roman"/>
          <w:b/>
          <w:sz w:val="24"/>
          <w:szCs w:val="24"/>
        </w:rPr>
        <w:t>OGGETTO</w:t>
      </w:r>
      <w:r w:rsidRPr="007B6271">
        <w:rPr>
          <w:rFonts w:ascii="Times New Roman" w:hAnsi="Times New Roman" w:cs="Times New Roman"/>
          <w:sz w:val="24"/>
          <w:szCs w:val="24"/>
        </w:rPr>
        <w:t xml:space="preserve">: </w:t>
      </w:r>
      <w:r w:rsidR="00096CAE" w:rsidRPr="00096CAE">
        <w:rPr>
          <w:rFonts w:ascii="Times New Roman" w:hAnsi="Times New Roman" w:cs="Times New Roman"/>
          <w:b/>
          <w:sz w:val="24"/>
          <w:szCs w:val="24"/>
        </w:rPr>
        <w:t>Applicazione mobile nazionale di contact tracing digitale per Covid-19 (APP IMMUNI)</w:t>
      </w:r>
      <w:r w:rsidR="00DE15FD">
        <w:rPr>
          <w:rFonts w:ascii="Times New Roman" w:hAnsi="Times New Roman" w:cs="Times New Roman"/>
          <w:b/>
          <w:sz w:val="24"/>
          <w:szCs w:val="24"/>
        </w:rPr>
        <w:t>. Opportunità e possibili evoluzioni</w:t>
      </w:r>
      <w:r w:rsidR="00096CAE">
        <w:rPr>
          <w:rFonts w:ascii="Times New Roman" w:hAnsi="Times New Roman" w:cs="Times New Roman"/>
          <w:b/>
          <w:sz w:val="24"/>
          <w:szCs w:val="24"/>
        </w:rPr>
        <w:t>.</w:t>
      </w:r>
    </w:p>
    <w:p w:rsidR="007B6271" w:rsidRDefault="007B6271" w:rsidP="00D93415">
      <w:pPr>
        <w:spacing w:line="276" w:lineRule="auto"/>
        <w:jc w:val="both"/>
        <w:rPr>
          <w:rFonts w:ascii="Times New Roman" w:hAnsi="Times New Roman" w:cs="Times New Roman"/>
          <w:sz w:val="24"/>
          <w:szCs w:val="24"/>
        </w:rPr>
      </w:pPr>
    </w:p>
    <w:p w:rsidR="007A4DE8" w:rsidRDefault="00D35BC7" w:rsidP="00EE48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 metodo del tracciamento dei contatti </w:t>
      </w:r>
      <w:r w:rsidR="003A1365">
        <w:rPr>
          <w:rFonts w:ascii="Times New Roman" w:hAnsi="Times New Roman" w:cs="Times New Roman"/>
          <w:sz w:val="24"/>
          <w:szCs w:val="24"/>
        </w:rPr>
        <w:t>(</w:t>
      </w:r>
      <w:r w:rsidR="003A1365" w:rsidRPr="003A1365">
        <w:rPr>
          <w:rFonts w:ascii="Times New Roman" w:hAnsi="Times New Roman" w:cs="Times New Roman"/>
          <w:i/>
          <w:iCs/>
          <w:sz w:val="24"/>
          <w:szCs w:val="24"/>
        </w:rPr>
        <w:t>contact tracing</w:t>
      </w:r>
      <w:r w:rsidR="003A1365">
        <w:rPr>
          <w:rFonts w:ascii="Times New Roman" w:hAnsi="Times New Roman" w:cs="Times New Roman"/>
          <w:sz w:val="24"/>
          <w:szCs w:val="24"/>
        </w:rPr>
        <w:t xml:space="preserve">) </w:t>
      </w:r>
      <w:r>
        <w:rPr>
          <w:rFonts w:ascii="Times New Roman" w:hAnsi="Times New Roman" w:cs="Times New Roman"/>
          <w:sz w:val="24"/>
          <w:szCs w:val="24"/>
        </w:rPr>
        <w:t xml:space="preserve">è da tempo utilizzato </w:t>
      </w:r>
      <w:r w:rsidR="00DE15FD">
        <w:rPr>
          <w:rFonts w:ascii="Times New Roman" w:hAnsi="Times New Roman" w:cs="Times New Roman"/>
          <w:sz w:val="24"/>
          <w:szCs w:val="24"/>
        </w:rPr>
        <w:t>in sanità pubblica;</w:t>
      </w:r>
      <w:r w:rsidR="003A1365">
        <w:rPr>
          <w:rFonts w:ascii="Times New Roman" w:hAnsi="Times New Roman" w:cs="Times New Roman"/>
          <w:sz w:val="24"/>
          <w:szCs w:val="24"/>
        </w:rPr>
        <w:t xml:space="preserve"> in particolare in ambito epidemiologico, </w:t>
      </w:r>
      <w:r w:rsidR="00EE485F">
        <w:rPr>
          <w:rFonts w:ascii="Times New Roman" w:hAnsi="Times New Roman" w:cs="Times New Roman"/>
          <w:sz w:val="24"/>
          <w:szCs w:val="24"/>
          <w:lang w:val="it"/>
        </w:rPr>
        <w:t>attraverso un metodo</w:t>
      </w:r>
      <w:r w:rsidR="003A1365">
        <w:rPr>
          <w:rFonts w:ascii="Times New Roman" w:hAnsi="Times New Roman" w:cs="Times New Roman"/>
          <w:sz w:val="24"/>
          <w:szCs w:val="24"/>
        </w:rPr>
        <w:t xml:space="preserve"> </w:t>
      </w:r>
      <w:r w:rsidR="00DB7992">
        <w:rPr>
          <w:rFonts w:ascii="Times New Roman" w:hAnsi="Times New Roman" w:cs="Times New Roman"/>
          <w:sz w:val="24"/>
          <w:szCs w:val="24"/>
        </w:rPr>
        <w:t>tradizionale</w:t>
      </w:r>
      <w:r w:rsidR="003A1365">
        <w:rPr>
          <w:rFonts w:ascii="Times New Roman" w:hAnsi="Times New Roman" w:cs="Times New Roman"/>
          <w:sz w:val="24"/>
          <w:szCs w:val="24"/>
        </w:rPr>
        <w:t xml:space="preserve">, è già comunemente in uso presso i </w:t>
      </w:r>
      <w:r w:rsidR="00DB7992">
        <w:rPr>
          <w:rFonts w:ascii="Times New Roman" w:hAnsi="Times New Roman" w:cs="Times New Roman"/>
          <w:sz w:val="24"/>
          <w:szCs w:val="24"/>
        </w:rPr>
        <w:t>dipartimenti</w:t>
      </w:r>
      <w:r w:rsidR="003A1365">
        <w:rPr>
          <w:rFonts w:ascii="Times New Roman" w:hAnsi="Times New Roman" w:cs="Times New Roman"/>
          <w:sz w:val="24"/>
          <w:szCs w:val="24"/>
        </w:rPr>
        <w:t xml:space="preserve"> di prevenzione delle aziende sanitarie</w:t>
      </w:r>
      <w:r w:rsidR="004711DD">
        <w:rPr>
          <w:rFonts w:ascii="Times New Roman" w:hAnsi="Times New Roman" w:cs="Times New Roman"/>
          <w:sz w:val="24"/>
          <w:szCs w:val="24"/>
        </w:rPr>
        <w:t xml:space="preserve"> </w:t>
      </w:r>
      <w:r w:rsidR="00DB7992">
        <w:rPr>
          <w:rFonts w:ascii="Times New Roman" w:hAnsi="Times New Roman" w:cs="Times New Roman"/>
          <w:sz w:val="24"/>
          <w:szCs w:val="24"/>
        </w:rPr>
        <w:t>locali</w:t>
      </w:r>
      <w:r w:rsidR="003A1365">
        <w:rPr>
          <w:rFonts w:ascii="Times New Roman" w:hAnsi="Times New Roman" w:cs="Times New Roman"/>
          <w:sz w:val="24"/>
          <w:szCs w:val="24"/>
        </w:rPr>
        <w:t xml:space="preserve">. </w:t>
      </w:r>
    </w:p>
    <w:p w:rsidR="007A4DE8" w:rsidRDefault="004711DD" w:rsidP="00EE485F">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3A1365">
        <w:rPr>
          <w:rFonts w:ascii="Times New Roman" w:hAnsi="Times New Roman" w:cs="Times New Roman"/>
          <w:sz w:val="24"/>
          <w:szCs w:val="24"/>
        </w:rPr>
        <w:t>ale sistema</w:t>
      </w:r>
      <w:r w:rsidR="000E1ACF">
        <w:rPr>
          <w:rFonts w:ascii="Times New Roman" w:hAnsi="Times New Roman" w:cs="Times New Roman"/>
          <w:sz w:val="24"/>
          <w:szCs w:val="24"/>
        </w:rPr>
        <w:t xml:space="preserve"> di tracciamento</w:t>
      </w:r>
      <w:r w:rsidR="00DB7992">
        <w:rPr>
          <w:rFonts w:ascii="Times New Roman" w:hAnsi="Times New Roman" w:cs="Times New Roman"/>
          <w:sz w:val="24"/>
          <w:szCs w:val="24"/>
        </w:rPr>
        <w:t>, effettuato in maniera</w:t>
      </w:r>
      <w:r w:rsidR="00DE15FD">
        <w:rPr>
          <w:rFonts w:ascii="Times New Roman" w:hAnsi="Times New Roman" w:cs="Times New Roman"/>
          <w:sz w:val="24"/>
          <w:szCs w:val="24"/>
        </w:rPr>
        <w:t xml:space="preserve"> tradizionale </w:t>
      </w:r>
      <w:r w:rsidR="00DB7992">
        <w:rPr>
          <w:rFonts w:ascii="Times New Roman" w:hAnsi="Times New Roman" w:cs="Times New Roman"/>
          <w:sz w:val="24"/>
          <w:szCs w:val="24"/>
        </w:rPr>
        <w:t>attraverso un’indagine epidemiologica (intervista al caso infetto relativamente alle persone con cui ha avuto contatti stretti nei giorni precedenti)</w:t>
      </w:r>
      <w:r w:rsidR="00DE15FD">
        <w:rPr>
          <w:rFonts w:ascii="Times New Roman" w:hAnsi="Times New Roman" w:cs="Times New Roman"/>
          <w:sz w:val="24"/>
          <w:szCs w:val="24"/>
        </w:rPr>
        <w:t>,</w:t>
      </w:r>
      <w:r w:rsidR="003A1365">
        <w:rPr>
          <w:rFonts w:ascii="Times New Roman" w:hAnsi="Times New Roman" w:cs="Times New Roman"/>
          <w:sz w:val="24"/>
          <w:szCs w:val="24"/>
        </w:rPr>
        <w:t xml:space="preserve"> </w:t>
      </w:r>
      <w:r w:rsidR="000E1ACF">
        <w:rPr>
          <w:rFonts w:ascii="Times New Roman" w:hAnsi="Times New Roman" w:cs="Times New Roman"/>
          <w:sz w:val="24"/>
          <w:szCs w:val="24"/>
        </w:rPr>
        <w:t xml:space="preserve">è aggravato da ritardi e/o limiti operativi </w:t>
      </w:r>
      <w:r w:rsidR="00DB7992">
        <w:rPr>
          <w:rFonts w:ascii="Times New Roman" w:hAnsi="Times New Roman" w:cs="Times New Roman"/>
          <w:sz w:val="24"/>
          <w:szCs w:val="24"/>
        </w:rPr>
        <w:t xml:space="preserve">perché </w:t>
      </w:r>
      <w:r w:rsidR="007A4DE8">
        <w:rPr>
          <w:rFonts w:ascii="Times New Roman" w:hAnsi="Times New Roman" w:cs="Times New Roman"/>
          <w:sz w:val="24"/>
          <w:szCs w:val="24"/>
        </w:rPr>
        <w:t xml:space="preserve">ci si affida alla memoria del “caso positivo” </w:t>
      </w:r>
      <w:r w:rsidR="00DB7992">
        <w:rPr>
          <w:rFonts w:ascii="Times New Roman" w:hAnsi="Times New Roman" w:cs="Times New Roman"/>
          <w:sz w:val="24"/>
          <w:szCs w:val="24"/>
        </w:rPr>
        <w:t>per individuare i suoi contatti</w:t>
      </w:r>
      <w:r w:rsidR="000E1ACF">
        <w:rPr>
          <w:rFonts w:ascii="Times New Roman" w:hAnsi="Times New Roman" w:cs="Times New Roman"/>
          <w:sz w:val="24"/>
          <w:szCs w:val="24"/>
        </w:rPr>
        <w:t xml:space="preserve">. </w:t>
      </w:r>
    </w:p>
    <w:p w:rsidR="003A1365" w:rsidRPr="003A1365" w:rsidRDefault="000E1ACF" w:rsidP="00EE48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L’uso della tecnologia </w:t>
      </w:r>
      <w:r w:rsidR="007A4DE8">
        <w:rPr>
          <w:rFonts w:ascii="Times New Roman" w:hAnsi="Times New Roman" w:cs="Times New Roman"/>
          <w:sz w:val="24"/>
          <w:szCs w:val="24"/>
        </w:rPr>
        <w:t>i</w:t>
      </w:r>
      <w:r w:rsidR="004711DD">
        <w:rPr>
          <w:rFonts w:ascii="Times New Roman" w:hAnsi="Times New Roman" w:cs="Times New Roman"/>
          <w:sz w:val="24"/>
          <w:szCs w:val="24"/>
        </w:rPr>
        <w:t xml:space="preserve">n questo campo </w:t>
      </w:r>
      <w:r w:rsidR="007A4DE8">
        <w:rPr>
          <w:rFonts w:ascii="Times New Roman" w:hAnsi="Times New Roman" w:cs="Times New Roman"/>
          <w:sz w:val="24"/>
          <w:szCs w:val="24"/>
        </w:rPr>
        <w:t xml:space="preserve">può rappresentare </w:t>
      </w:r>
      <w:r w:rsidR="00DB7992">
        <w:rPr>
          <w:rFonts w:ascii="Times New Roman" w:hAnsi="Times New Roman" w:cs="Times New Roman"/>
          <w:sz w:val="24"/>
          <w:szCs w:val="24"/>
        </w:rPr>
        <w:t xml:space="preserve">una importante opportunità </w:t>
      </w:r>
      <w:r>
        <w:rPr>
          <w:rFonts w:ascii="Times New Roman" w:hAnsi="Times New Roman" w:cs="Times New Roman"/>
          <w:sz w:val="24"/>
          <w:szCs w:val="24"/>
        </w:rPr>
        <w:t xml:space="preserve">poiché permette di sistematizzare e di velocizzare la trasmissione delle informazioni ad uso dei servizi sanitari </w:t>
      </w:r>
      <w:r w:rsidR="004711DD">
        <w:rPr>
          <w:rFonts w:ascii="Times New Roman" w:hAnsi="Times New Roman" w:cs="Times New Roman"/>
          <w:sz w:val="24"/>
          <w:szCs w:val="24"/>
        </w:rPr>
        <w:t xml:space="preserve">sia </w:t>
      </w:r>
      <w:r w:rsidR="007A4DE8">
        <w:rPr>
          <w:rFonts w:ascii="Times New Roman" w:hAnsi="Times New Roman" w:cs="Times New Roman"/>
          <w:sz w:val="24"/>
          <w:szCs w:val="24"/>
        </w:rPr>
        <w:t xml:space="preserve">per </w:t>
      </w:r>
      <w:r>
        <w:rPr>
          <w:rFonts w:ascii="Times New Roman" w:hAnsi="Times New Roman" w:cs="Times New Roman"/>
          <w:sz w:val="24"/>
          <w:szCs w:val="24"/>
        </w:rPr>
        <w:t>controll</w:t>
      </w:r>
      <w:r w:rsidR="004711DD">
        <w:rPr>
          <w:rFonts w:ascii="Times New Roman" w:hAnsi="Times New Roman" w:cs="Times New Roman"/>
          <w:sz w:val="24"/>
          <w:szCs w:val="24"/>
        </w:rPr>
        <w:t>are</w:t>
      </w:r>
      <w:r>
        <w:rPr>
          <w:rFonts w:ascii="Times New Roman" w:hAnsi="Times New Roman" w:cs="Times New Roman"/>
          <w:sz w:val="24"/>
          <w:szCs w:val="24"/>
        </w:rPr>
        <w:t xml:space="preserve"> </w:t>
      </w:r>
      <w:r w:rsidR="004711DD">
        <w:rPr>
          <w:rFonts w:ascii="Times New Roman" w:hAnsi="Times New Roman" w:cs="Times New Roman"/>
          <w:sz w:val="24"/>
          <w:szCs w:val="24"/>
        </w:rPr>
        <w:t>l</w:t>
      </w:r>
      <w:r>
        <w:rPr>
          <w:rFonts w:ascii="Times New Roman" w:hAnsi="Times New Roman" w:cs="Times New Roman"/>
          <w:sz w:val="24"/>
          <w:szCs w:val="24"/>
        </w:rPr>
        <w:t xml:space="preserve">a diffusione dell’epidemia </w:t>
      </w:r>
      <w:r w:rsidR="00DB7992">
        <w:rPr>
          <w:rFonts w:ascii="Times New Roman" w:hAnsi="Times New Roman" w:cs="Times New Roman"/>
          <w:sz w:val="24"/>
          <w:szCs w:val="24"/>
        </w:rPr>
        <w:t xml:space="preserve">e interrompere la catena di contagi </w:t>
      </w:r>
      <w:r w:rsidR="004711DD">
        <w:rPr>
          <w:rFonts w:ascii="Times New Roman" w:hAnsi="Times New Roman" w:cs="Times New Roman"/>
          <w:sz w:val="24"/>
          <w:szCs w:val="24"/>
        </w:rPr>
        <w:t xml:space="preserve">sia per </w:t>
      </w:r>
      <w:r>
        <w:rPr>
          <w:rFonts w:ascii="Times New Roman" w:hAnsi="Times New Roman" w:cs="Times New Roman"/>
          <w:sz w:val="24"/>
          <w:szCs w:val="24"/>
        </w:rPr>
        <w:t>rac</w:t>
      </w:r>
      <w:r w:rsidR="004711DD">
        <w:rPr>
          <w:rFonts w:ascii="Times New Roman" w:hAnsi="Times New Roman" w:cs="Times New Roman"/>
          <w:sz w:val="24"/>
          <w:szCs w:val="24"/>
        </w:rPr>
        <w:t xml:space="preserve">cogliere </w:t>
      </w:r>
      <w:r>
        <w:rPr>
          <w:rFonts w:ascii="Times New Roman" w:hAnsi="Times New Roman" w:cs="Times New Roman"/>
          <w:sz w:val="24"/>
          <w:szCs w:val="24"/>
        </w:rPr>
        <w:t xml:space="preserve">dati e informazioni necessarie per </w:t>
      </w:r>
      <w:r w:rsidR="004711DD">
        <w:rPr>
          <w:rFonts w:ascii="Times New Roman" w:hAnsi="Times New Roman" w:cs="Times New Roman"/>
          <w:sz w:val="24"/>
          <w:szCs w:val="24"/>
        </w:rPr>
        <w:t xml:space="preserve">le </w:t>
      </w:r>
      <w:r>
        <w:rPr>
          <w:rFonts w:ascii="Times New Roman" w:hAnsi="Times New Roman" w:cs="Times New Roman"/>
          <w:sz w:val="24"/>
          <w:szCs w:val="24"/>
        </w:rPr>
        <w:t>attività di programmazione sanitaria</w:t>
      </w:r>
      <w:r w:rsidR="00DB7992">
        <w:rPr>
          <w:rFonts w:ascii="Times New Roman" w:hAnsi="Times New Roman" w:cs="Times New Roman"/>
          <w:sz w:val="24"/>
          <w:szCs w:val="24"/>
        </w:rPr>
        <w:t xml:space="preserve">, </w:t>
      </w:r>
      <w:r w:rsidR="007A4DE8">
        <w:rPr>
          <w:rFonts w:ascii="Times New Roman" w:hAnsi="Times New Roman" w:cs="Times New Roman"/>
          <w:sz w:val="24"/>
          <w:szCs w:val="24"/>
        </w:rPr>
        <w:t>consentendo</w:t>
      </w:r>
      <w:r w:rsidR="00DE15FD">
        <w:rPr>
          <w:rFonts w:ascii="Times New Roman" w:hAnsi="Times New Roman" w:cs="Times New Roman"/>
          <w:sz w:val="24"/>
          <w:szCs w:val="24"/>
        </w:rPr>
        <w:t xml:space="preserve"> di prevedere</w:t>
      </w:r>
      <w:r w:rsidR="007A4DE8">
        <w:rPr>
          <w:rFonts w:ascii="Times New Roman" w:hAnsi="Times New Roman" w:cs="Times New Roman"/>
          <w:sz w:val="24"/>
          <w:szCs w:val="24"/>
        </w:rPr>
        <w:t>, con qualche giorno di</w:t>
      </w:r>
      <w:r w:rsidR="00DB7992">
        <w:rPr>
          <w:rFonts w:ascii="Times New Roman" w:hAnsi="Times New Roman" w:cs="Times New Roman"/>
          <w:sz w:val="24"/>
          <w:szCs w:val="24"/>
        </w:rPr>
        <w:t xml:space="preserve"> anticipo</w:t>
      </w:r>
      <w:r w:rsidR="007A4DE8">
        <w:rPr>
          <w:rFonts w:ascii="Times New Roman" w:hAnsi="Times New Roman" w:cs="Times New Roman"/>
          <w:sz w:val="24"/>
          <w:szCs w:val="24"/>
        </w:rPr>
        <w:t>,</w:t>
      </w:r>
      <w:r w:rsidR="00DE15FD">
        <w:rPr>
          <w:rFonts w:ascii="Times New Roman" w:hAnsi="Times New Roman" w:cs="Times New Roman"/>
          <w:sz w:val="24"/>
          <w:szCs w:val="24"/>
        </w:rPr>
        <w:t xml:space="preserve"> </w:t>
      </w:r>
      <w:r w:rsidR="00DB7992">
        <w:rPr>
          <w:rFonts w:ascii="Times New Roman" w:hAnsi="Times New Roman" w:cs="Times New Roman"/>
          <w:sz w:val="24"/>
          <w:szCs w:val="24"/>
        </w:rPr>
        <w:t>l</w:t>
      </w:r>
      <w:r w:rsidR="007A4DE8">
        <w:rPr>
          <w:rFonts w:ascii="Times New Roman" w:hAnsi="Times New Roman" w:cs="Times New Roman"/>
          <w:sz w:val="24"/>
          <w:szCs w:val="24"/>
        </w:rPr>
        <w:t>’andamento del</w:t>
      </w:r>
      <w:r w:rsidR="00EB6CCB">
        <w:rPr>
          <w:rFonts w:ascii="Times New Roman" w:hAnsi="Times New Roman" w:cs="Times New Roman"/>
          <w:sz w:val="24"/>
          <w:szCs w:val="24"/>
        </w:rPr>
        <w:t xml:space="preserve"> potenziale numero di contagi.</w:t>
      </w:r>
      <w:r>
        <w:rPr>
          <w:rFonts w:ascii="Times New Roman" w:hAnsi="Times New Roman" w:cs="Times New Roman"/>
          <w:sz w:val="24"/>
          <w:szCs w:val="24"/>
        </w:rPr>
        <w:t xml:space="preserve"> </w:t>
      </w:r>
    </w:p>
    <w:p w:rsidR="007A4DE8" w:rsidRDefault="004711DD" w:rsidP="00D93415">
      <w:pPr>
        <w:spacing w:line="276" w:lineRule="auto"/>
        <w:jc w:val="both"/>
        <w:rPr>
          <w:rFonts w:ascii="Times New Roman" w:hAnsi="Times New Roman" w:cs="Times New Roman"/>
          <w:sz w:val="24"/>
          <w:szCs w:val="24"/>
        </w:rPr>
      </w:pPr>
      <w:r>
        <w:rPr>
          <w:rFonts w:ascii="Times New Roman" w:hAnsi="Times New Roman" w:cs="Times New Roman"/>
          <w:sz w:val="24"/>
          <w:szCs w:val="24"/>
        </w:rPr>
        <w:t>Peraltro, l</w:t>
      </w:r>
      <w:r w:rsidR="00D35BC7">
        <w:rPr>
          <w:rFonts w:ascii="Times New Roman" w:hAnsi="Times New Roman" w:cs="Times New Roman"/>
          <w:sz w:val="24"/>
          <w:szCs w:val="24"/>
        </w:rPr>
        <w:t xml:space="preserve">’impiego delle tecnologie digitali per il tracciamento dei contatti di prossimità, anche noto come </w:t>
      </w:r>
      <w:r w:rsidR="00D35BC7" w:rsidRPr="00D35BC7">
        <w:rPr>
          <w:rFonts w:ascii="Times New Roman" w:hAnsi="Times New Roman" w:cs="Times New Roman"/>
          <w:i/>
          <w:iCs/>
          <w:sz w:val="24"/>
          <w:szCs w:val="24"/>
        </w:rPr>
        <w:t xml:space="preserve">digital contact tracing, </w:t>
      </w:r>
      <w:r w:rsidR="00DE15FD">
        <w:rPr>
          <w:rFonts w:ascii="Times New Roman" w:hAnsi="Times New Roman" w:cs="Times New Roman"/>
          <w:sz w:val="24"/>
          <w:szCs w:val="24"/>
        </w:rPr>
        <w:t>si è dimostrato</w:t>
      </w:r>
      <w:r w:rsidR="00D35BC7">
        <w:rPr>
          <w:rFonts w:ascii="Times New Roman" w:hAnsi="Times New Roman" w:cs="Times New Roman"/>
          <w:sz w:val="24"/>
          <w:szCs w:val="24"/>
        </w:rPr>
        <w:t xml:space="preserve"> già in diversi Paesi del mondo uno strumento di fondamentale utilità nella gestione dell’emergenza COVID-19 poiché rinforza le azioni di sanità pubblica volte a contenere la diffusione dell’infezione virale e a calibrare la risposta </w:t>
      </w:r>
      <w:r w:rsidR="00DE15FD">
        <w:rPr>
          <w:rFonts w:ascii="Times New Roman" w:hAnsi="Times New Roman" w:cs="Times New Roman"/>
          <w:sz w:val="24"/>
          <w:szCs w:val="24"/>
        </w:rPr>
        <w:t>del servizio sanitario</w:t>
      </w:r>
      <w:r w:rsidR="00D35BC7">
        <w:rPr>
          <w:rFonts w:ascii="Times New Roman" w:hAnsi="Times New Roman" w:cs="Times New Roman"/>
          <w:sz w:val="24"/>
          <w:szCs w:val="24"/>
        </w:rPr>
        <w:t xml:space="preserve"> </w:t>
      </w:r>
      <w:r w:rsidR="000E1ACF">
        <w:rPr>
          <w:rFonts w:ascii="Times New Roman" w:hAnsi="Times New Roman" w:cs="Times New Roman"/>
          <w:sz w:val="24"/>
          <w:szCs w:val="24"/>
        </w:rPr>
        <w:t>in base all’andamento dell</w:t>
      </w:r>
      <w:r w:rsidR="00D35BC7">
        <w:rPr>
          <w:rFonts w:ascii="Times New Roman" w:hAnsi="Times New Roman" w:cs="Times New Roman"/>
          <w:sz w:val="24"/>
          <w:szCs w:val="24"/>
        </w:rPr>
        <w:t>’epidemia.</w:t>
      </w:r>
      <w:r>
        <w:rPr>
          <w:rFonts w:ascii="Times New Roman" w:hAnsi="Times New Roman" w:cs="Times New Roman"/>
          <w:sz w:val="24"/>
          <w:szCs w:val="24"/>
        </w:rPr>
        <w:t xml:space="preserve"> </w:t>
      </w:r>
    </w:p>
    <w:p w:rsidR="007A4DE8" w:rsidRPr="007A4DE8" w:rsidRDefault="007A4DE8" w:rsidP="00D93415">
      <w:pPr>
        <w:spacing w:line="276" w:lineRule="auto"/>
        <w:jc w:val="both"/>
        <w:rPr>
          <w:rFonts w:ascii="Times New Roman" w:hAnsi="Times New Roman" w:cs="Times New Roman"/>
          <w:sz w:val="24"/>
          <w:szCs w:val="24"/>
        </w:rPr>
      </w:pPr>
      <w:r>
        <w:rPr>
          <w:rFonts w:ascii="Times New Roman" w:hAnsi="Times New Roman" w:cs="Times New Roman"/>
          <w:sz w:val="24"/>
          <w:szCs w:val="24"/>
        </w:rPr>
        <w:t>Inoltre, l</w:t>
      </w:r>
      <w:r w:rsidRPr="007A4DE8">
        <w:rPr>
          <w:rFonts w:ascii="Times New Roman" w:hAnsi="Times New Roman" w:cs="Times New Roman"/>
          <w:sz w:val="24"/>
          <w:szCs w:val="24"/>
        </w:rPr>
        <w:t xml:space="preserve">’adozione di una APP unica nazionale per il tracciamento dei contatti, interoperabile anche a livello europeo, consentirà di individuare in maniera sempre più completa le persone potenzialmente esposte al virus COVID-19 </w:t>
      </w:r>
      <w:r>
        <w:rPr>
          <w:rFonts w:ascii="Times New Roman" w:hAnsi="Times New Roman" w:cs="Times New Roman"/>
          <w:sz w:val="24"/>
          <w:szCs w:val="24"/>
        </w:rPr>
        <w:t xml:space="preserve">anche nella mobilità tra Paesi UE </w:t>
      </w:r>
      <w:r w:rsidRPr="007A4DE8">
        <w:rPr>
          <w:rFonts w:ascii="Times New Roman" w:hAnsi="Times New Roman" w:cs="Times New Roman"/>
          <w:sz w:val="24"/>
          <w:szCs w:val="24"/>
        </w:rPr>
        <w:t>e, attraverso le misure di sorveglianza sanitaria, interrompere l</w:t>
      </w:r>
      <w:r>
        <w:rPr>
          <w:rFonts w:ascii="Times New Roman" w:hAnsi="Times New Roman" w:cs="Times New Roman"/>
          <w:sz w:val="24"/>
          <w:szCs w:val="24"/>
        </w:rPr>
        <w:t>’eventuale</w:t>
      </w:r>
      <w:r w:rsidRPr="007A4DE8">
        <w:rPr>
          <w:rFonts w:ascii="Times New Roman" w:hAnsi="Times New Roman" w:cs="Times New Roman"/>
          <w:sz w:val="24"/>
          <w:szCs w:val="24"/>
        </w:rPr>
        <w:t xml:space="preserve"> catena </w:t>
      </w:r>
      <w:r>
        <w:rPr>
          <w:rFonts w:ascii="Times New Roman" w:hAnsi="Times New Roman" w:cs="Times New Roman"/>
          <w:sz w:val="24"/>
          <w:szCs w:val="24"/>
        </w:rPr>
        <w:t>di</w:t>
      </w:r>
      <w:r w:rsidRPr="007A4DE8">
        <w:rPr>
          <w:rFonts w:ascii="Times New Roman" w:hAnsi="Times New Roman" w:cs="Times New Roman"/>
          <w:sz w:val="24"/>
          <w:szCs w:val="24"/>
        </w:rPr>
        <w:t xml:space="preserve"> contagi</w:t>
      </w:r>
      <w:r>
        <w:rPr>
          <w:rFonts w:ascii="Times New Roman" w:hAnsi="Times New Roman" w:cs="Times New Roman"/>
          <w:sz w:val="24"/>
          <w:szCs w:val="24"/>
        </w:rPr>
        <w:t xml:space="preserve"> “importati</w:t>
      </w:r>
      <w:r w:rsidR="004F08B5">
        <w:rPr>
          <w:rFonts w:ascii="Times New Roman" w:hAnsi="Times New Roman" w:cs="Times New Roman"/>
          <w:sz w:val="24"/>
          <w:szCs w:val="24"/>
        </w:rPr>
        <w:t>/esportati</w:t>
      </w:r>
      <w:r>
        <w:rPr>
          <w:rFonts w:ascii="Times New Roman" w:hAnsi="Times New Roman" w:cs="Times New Roman"/>
          <w:sz w:val="24"/>
          <w:szCs w:val="24"/>
        </w:rPr>
        <w:t>”</w:t>
      </w:r>
      <w:r w:rsidRPr="007A4DE8">
        <w:rPr>
          <w:rFonts w:ascii="Times New Roman" w:hAnsi="Times New Roman" w:cs="Times New Roman"/>
          <w:sz w:val="24"/>
          <w:szCs w:val="24"/>
        </w:rPr>
        <w:t>.</w:t>
      </w:r>
    </w:p>
    <w:p w:rsidR="00096CAE" w:rsidRDefault="00096CAE" w:rsidP="00D93415">
      <w:pPr>
        <w:spacing w:line="276" w:lineRule="auto"/>
        <w:jc w:val="both"/>
        <w:rPr>
          <w:rFonts w:ascii="Times New Roman" w:eastAsia="Times New Roman" w:hAnsi="Times New Roman" w:cs="Times New Roman"/>
          <w:b/>
          <w:sz w:val="24"/>
          <w:szCs w:val="24"/>
        </w:rPr>
      </w:pPr>
    </w:p>
    <w:p w:rsidR="0086723B" w:rsidRPr="00B602FC" w:rsidRDefault="00EE485F" w:rsidP="00D93415">
      <w:pPr>
        <w:spacing w:line="276" w:lineRule="auto"/>
        <w:jc w:val="both"/>
        <w:rPr>
          <w:rFonts w:ascii="Times New Roman" w:eastAsia="Times New Roman" w:hAnsi="Times New Roman" w:cs="Times New Roman"/>
          <w:b/>
          <w:sz w:val="24"/>
          <w:szCs w:val="24"/>
        </w:rPr>
      </w:pPr>
      <w:r w:rsidRPr="00B602FC">
        <w:rPr>
          <w:rFonts w:ascii="Times New Roman" w:eastAsia="Times New Roman" w:hAnsi="Times New Roman" w:cs="Times New Roman"/>
          <w:b/>
          <w:sz w:val="24"/>
          <w:szCs w:val="24"/>
        </w:rPr>
        <w:t>COME FUNZIONA LA APP IMMUNI</w:t>
      </w:r>
    </w:p>
    <w:p w:rsidR="00932187" w:rsidRDefault="00932187" w:rsidP="00D93415">
      <w:pPr>
        <w:spacing w:line="276" w:lineRule="auto"/>
        <w:jc w:val="both"/>
        <w:rPr>
          <w:rFonts w:ascii="Times New Roman" w:eastAsia="Times New Roman" w:hAnsi="Times New Roman" w:cs="Times New Roman"/>
          <w:sz w:val="24"/>
          <w:szCs w:val="24"/>
        </w:rPr>
      </w:pPr>
      <w:r w:rsidRPr="00932187">
        <w:rPr>
          <w:rFonts w:ascii="Times New Roman" w:eastAsia="Times New Roman" w:hAnsi="Times New Roman" w:cs="Times New Roman"/>
          <w:sz w:val="24"/>
          <w:szCs w:val="24"/>
        </w:rPr>
        <w:t xml:space="preserve">L’applicazione </w:t>
      </w:r>
      <w:r w:rsidR="00AD34DC">
        <w:rPr>
          <w:rFonts w:ascii="Times New Roman" w:eastAsia="Times New Roman" w:hAnsi="Times New Roman" w:cs="Times New Roman"/>
          <w:sz w:val="24"/>
          <w:szCs w:val="24"/>
        </w:rPr>
        <w:t>IMMUNI</w:t>
      </w:r>
      <w:r w:rsidR="004F08B5">
        <w:rPr>
          <w:rFonts w:ascii="Times New Roman" w:eastAsia="Times New Roman" w:hAnsi="Times New Roman" w:cs="Times New Roman"/>
          <w:sz w:val="24"/>
          <w:szCs w:val="24"/>
        </w:rPr>
        <w:t>, individuata come APP nazionale di contact tracing digitale,</w:t>
      </w:r>
      <w:r w:rsidR="00AD34DC">
        <w:rPr>
          <w:rFonts w:ascii="Times New Roman" w:eastAsia="Times New Roman" w:hAnsi="Times New Roman" w:cs="Times New Roman"/>
          <w:sz w:val="24"/>
          <w:szCs w:val="24"/>
        </w:rPr>
        <w:t xml:space="preserve"> </w:t>
      </w:r>
      <w:r w:rsidRPr="00932187">
        <w:rPr>
          <w:rFonts w:ascii="Times New Roman" w:eastAsia="Times New Roman" w:hAnsi="Times New Roman" w:cs="Times New Roman"/>
          <w:sz w:val="24"/>
          <w:szCs w:val="24"/>
        </w:rPr>
        <w:t xml:space="preserve">si </w:t>
      </w:r>
      <w:r w:rsidR="00B602FC">
        <w:rPr>
          <w:rFonts w:ascii="Times New Roman" w:eastAsia="Times New Roman" w:hAnsi="Times New Roman" w:cs="Times New Roman"/>
          <w:sz w:val="24"/>
          <w:szCs w:val="24"/>
        </w:rPr>
        <w:t>potrà</w:t>
      </w:r>
      <w:r w:rsidRPr="00932187">
        <w:rPr>
          <w:rFonts w:ascii="Times New Roman" w:eastAsia="Times New Roman" w:hAnsi="Times New Roman" w:cs="Times New Roman"/>
          <w:sz w:val="24"/>
          <w:szCs w:val="24"/>
        </w:rPr>
        <w:t xml:space="preserve"> scaricare gratuitamente e volontaria</w:t>
      </w:r>
      <w:r w:rsidR="00B602FC">
        <w:rPr>
          <w:rFonts w:ascii="Times New Roman" w:eastAsia="Times New Roman" w:hAnsi="Times New Roman" w:cs="Times New Roman"/>
          <w:sz w:val="24"/>
          <w:szCs w:val="24"/>
        </w:rPr>
        <w:t>mente su telefoni iOS e Android dall’APP store del Ministero della Salute</w:t>
      </w:r>
      <w:r w:rsidR="00AD34DC">
        <w:rPr>
          <w:rFonts w:ascii="Times New Roman" w:eastAsia="Times New Roman" w:hAnsi="Times New Roman" w:cs="Times New Roman"/>
          <w:sz w:val="24"/>
          <w:szCs w:val="24"/>
        </w:rPr>
        <w:t xml:space="preserve">. In fase </w:t>
      </w:r>
      <w:r w:rsidR="00B602FC">
        <w:rPr>
          <w:rFonts w:ascii="Times New Roman" w:eastAsia="Times New Roman" w:hAnsi="Times New Roman" w:cs="Times New Roman"/>
          <w:sz w:val="24"/>
          <w:szCs w:val="24"/>
        </w:rPr>
        <w:t xml:space="preserve">di installazione </w:t>
      </w:r>
      <w:r w:rsidR="00AD34DC">
        <w:rPr>
          <w:rFonts w:ascii="Times New Roman" w:eastAsia="Times New Roman" w:hAnsi="Times New Roman" w:cs="Times New Roman"/>
          <w:sz w:val="24"/>
          <w:szCs w:val="24"/>
        </w:rPr>
        <w:t>verranno richieste</w:t>
      </w:r>
      <w:r w:rsidR="00B602FC">
        <w:rPr>
          <w:rFonts w:ascii="Times New Roman" w:eastAsia="Times New Roman" w:hAnsi="Times New Roman" w:cs="Times New Roman"/>
          <w:sz w:val="24"/>
          <w:szCs w:val="24"/>
        </w:rPr>
        <w:t xml:space="preserve"> poche informazioni personali (sesso, età,</w:t>
      </w:r>
      <w:r w:rsidR="00BB7BC0">
        <w:rPr>
          <w:rFonts w:ascii="Times New Roman" w:eastAsia="Times New Roman" w:hAnsi="Times New Roman" w:cs="Times New Roman"/>
          <w:sz w:val="24"/>
          <w:szCs w:val="24"/>
        </w:rPr>
        <w:t xml:space="preserve"> provincia in cui si vive</w:t>
      </w:r>
      <w:r w:rsidR="00B602FC">
        <w:rPr>
          <w:rFonts w:ascii="Times New Roman" w:eastAsia="Times New Roman" w:hAnsi="Times New Roman" w:cs="Times New Roman"/>
          <w:sz w:val="24"/>
          <w:szCs w:val="24"/>
        </w:rPr>
        <w:t>). Ciò consentirà di sapere quanti utenti hanno scaricato l’APP e in quale regione sono. La APP n</w:t>
      </w:r>
      <w:r w:rsidRPr="00932187">
        <w:rPr>
          <w:rFonts w:ascii="Times New Roman" w:eastAsia="Times New Roman" w:hAnsi="Times New Roman" w:cs="Times New Roman"/>
          <w:sz w:val="24"/>
          <w:szCs w:val="24"/>
        </w:rPr>
        <w:t xml:space="preserve">on accede alla rubrica, non invia SMS e non chiede il </w:t>
      </w:r>
      <w:r>
        <w:rPr>
          <w:rFonts w:ascii="Times New Roman" w:eastAsia="Times New Roman" w:hAnsi="Times New Roman" w:cs="Times New Roman"/>
          <w:sz w:val="24"/>
          <w:szCs w:val="24"/>
        </w:rPr>
        <w:t xml:space="preserve">numero di telefono </w:t>
      </w:r>
      <w:r>
        <w:rPr>
          <w:rFonts w:ascii="Times New Roman" w:eastAsia="Times New Roman" w:hAnsi="Times New Roman" w:cs="Times New Roman"/>
          <w:sz w:val="24"/>
          <w:szCs w:val="24"/>
        </w:rPr>
        <w:lastRenderedPageBreak/>
        <w:t>all’utente</w:t>
      </w:r>
      <w:r w:rsidR="00AD34DC">
        <w:rPr>
          <w:rFonts w:ascii="Times New Roman" w:eastAsia="Times New Roman" w:hAnsi="Times New Roman" w:cs="Times New Roman"/>
          <w:sz w:val="24"/>
          <w:szCs w:val="24"/>
        </w:rPr>
        <w:t xml:space="preserve">. Per utilizzarla </w:t>
      </w:r>
      <w:r w:rsidR="00B602FC">
        <w:rPr>
          <w:rFonts w:ascii="Times New Roman" w:eastAsia="Times New Roman" w:hAnsi="Times New Roman" w:cs="Times New Roman"/>
          <w:sz w:val="24"/>
          <w:szCs w:val="24"/>
        </w:rPr>
        <w:t>l’</w:t>
      </w:r>
      <w:r w:rsidR="00AD34DC">
        <w:rPr>
          <w:rFonts w:ascii="Times New Roman" w:eastAsia="Times New Roman" w:hAnsi="Times New Roman" w:cs="Times New Roman"/>
          <w:sz w:val="24"/>
          <w:szCs w:val="24"/>
        </w:rPr>
        <w:t>utente deve</w:t>
      </w:r>
      <w:r w:rsidR="00B602FC">
        <w:rPr>
          <w:rFonts w:ascii="Times New Roman" w:eastAsia="Times New Roman" w:hAnsi="Times New Roman" w:cs="Times New Roman"/>
          <w:sz w:val="24"/>
          <w:szCs w:val="24"/>
        </w:rPr>
        <w:t xml:space="preserve"> abilitare la funzione di Bluetooth</w:t>
      </w:r>
      <w:r w:rsidR="00AD34DC">
        <w:rPr>
          <w:rFonts w:ascii="Times New Roman" w:eastAsia="Times New Roman" w:hAnsi="Times New Roman" w:cs="Times New Roman"/>
          <w:sz w:val="24"/>
          <w:szCs w:val="24"/>
        </w:rPr>
        <w:t xml:space="preserve"> che non è una funzione di geolocalizzazione ma permette contatti di prossimità</w:t>
      </w:r>
      <w:r>
        <w:rPr>
          <w:rFonts w:ascii="Times New Roman" w:eastAsia="Times New Roman" w:hAnsi="Times New Roman" w:cs="Times New Roman"/>
          <w:sz w:val="24"/>
          <w:szCs w:val="24"/>
        </w:rPr>
        <w:t>.</w:t>
      </w:r>
    </w:p>
    <w:p w:rsidR="004F08B5" w:rsidRPr="00041137" w:rsidRDefault="004F08B5" w:rsidP="004F08B5">
      <w:pPr>
        <w:pStyle w:val="Default"/>
        <w:spacing w:after="120" w:line="276" w:lineRule="auto"/>
        <w:jc w:val="both"/>
        <w:rPr>
          <w:rFonts w:ascii="Times New Roman" w:hAnsi="Times New Roman" w:cs="Times New Roman"/>
        </w:rPr>
      </w:pPr>
      <w:r>
        <w:rPr>
          <w:rFonts w:ascii="Times New Roman" w:hAnsi="Times New Roman" w:cs="Times New Roman"/>
        </w:rPr>
        <w:t>Allo stato attuale g</w:t>
      </w:r>
      <w:r w:rsidRPr="00041137">
        <w:rPr>
          <w:rFonts w:ascii="Times New Roman" w:hAnsi="Times New Roman" w:cs="Times New Roman"/>
        </w:rPr>
        <w:t>li obiettivi dell’app sono:</w:t>
      </w:r>
    </w:p>
    <w:p w:rsidR="004F08B5" w:rsidRPr="00041137" w:rsidRDefault="00BB7BC0" w:rsidP="004F08B5">
      <w:pPr>
        <w:pStyle w:val="Default"/>
        <w:numPr>
          <w:ilvl w:val="0"/>
          <w:numId w:val="8"/>
        </w:numPr>
        <w:spacing w:after="120" w:line="276" w:lineRule="auto"/>
        <w:ind w:left="714" w:hanging="357"/>
        <w:jc w:val="both"/>
        <w:rPr>
          <w:rFonts w:ascii="Times New Roman" w:hAnsi="Times New Roman" w:cs="Times New Roman"/>
        </w:rPr>
      </w:pPr>
      <w:r>
        <w:rPr>
          <w:rFonts w:ascii="Times New Roman" w:hAnsi="Times New Roman" w:cs="Times New Roman"/>
        </w:rPr>
        <w:t>a</w:t>
      </w:r>
      <w:r w:rsidR="004F08B5">
        <w:rPr>
          <w:rFonts w:ascii="Times New Roman" w:hAnsi="Times New Roman" w:cs="Times New Roman"/>
        </w:rPr>
        <w:t>llertare</w:t>
      </w:r>
      <w:r w:rsidR="004F08B5" w:rsidRPr="00041137">
        <w:rPr>
          <w:rFonts w:ascii="Times New Roman" w:hAnsi="Times New Roman" w:cs="Times New Roman"/>
        </w:rPr>
        <w:t xml:space="preserve"> l’utente del suo stato di rischio, nel caso in cui sia stato esposto a un possibile contagio attraverso un contatto con </w:t>
      </w:r>
      <w:r w:rsidR="004F08B5">
        <w:rPr>
          <w:rFonts w:ascii="Times New Roman" w:hAnsi="Times New Roman" w:cs="Times New Roman"/>
        </w:rPr>
        <w:t>un paziente positivo a COVID-19</w:t>
      </w:r>
    </w:p>
    <w:p w:rsidR="004F08B5" w:rsidRPr="00041137" w:rsidRDefault="00BB7BC0" w:rsidP="004F08B5">
      <w:pPr>
        <w:pStyle w:val="Default"/>
        <w:numPr>
          <w:ilvl w:val="0"/>
          <w:numId w:val="8"/>
        </w:numPr>
        <w:spacing w:after="120" w:line="276" w:lineRule="auto"/>
        <w:ind w:left="714" w:hanging="357"/>
        <w:jc w:val="both"/>
        <w:rPr>
          <w:rFonts w:ascii="Times New Roman" w:hAnsi="Times New Roman" w:cs="Times New Roman"/>
        </w:rPr>
      </w:pPr>
      <w:r>
        <w:rPr>
          <w:rFonts w:ascii="Times New Roman" w:hAnsi="Times New Roman" w:cs="Times New Roman"/>
        </w:rPr>
        <w:t>f</w:t>
      </w:r>
      <w:r w:rsidR="004F08B5" w:rsidRPr="00041137">
        <w:rPr>
          <w:rFonts w:ascii="Times New Roman" w:hAnsi="Times New Roman" w:cs="Times New Roman"/>
        </w:rPr>
        <w:t>ornire all’utente informazioni necessarie per affrontare la situazione, ad esempio offrendo indicazioni sulla patologia e le azioni di sanità previste e fornendo i contatti del Dipartimento di prevenzione della propria ASL di riferimento</w:t>
      </w:r>
    </w:p>
    <w:p w:rsidR="0086723B" w:rsidRDefault="004F08B5" w:rsidP="00D9341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32187" w:rsidRPr="00932187">
        <w:rPr>
          <w:rFonts w:ascii="Times New Roman" w:eastAsia="Times New Roman" w:hAnsi="Times New Roman" w:cs="Times New Roman"/>
          <w:sz w:val="24"/>
          <w:szCs w:val="24"/>
        </w:rPr>
        <w:t>na volta attivata, l’</w:t>
      </w:r>
      <w:r w:rsidR="00B602FC">
        <w:rPr>
          <w:rFonts w:ascii="Times New Roman" w:eastAsia="Times New Roman" w:hAnsi="Times New Roman" w:cs="Times New Roman"/>
          <w:sz w:val="24"/>
          <w:szCs w:val="24"/>
        </w:rPr>
        <w:t>APP</w:t>
      </w:r>
      <w:r w:rsidR="00932187" w:rsidRPr="00932187">
        <w:rPr>
          <w:rFonts w:ascii="Times New Roman" w:eastAsia="Times New Roman" w:hAnsi="Times New Roman" w:cs="Times New Roman"/>
          <w:sz w:val="24"/>
          <w:szCs w:val="24"/>
        </w:rPr>
        <w:t xml:space="preserve"> scambia codici generati randomicamente con altri dispositivi che hanno installato l</w:t>
      </w:r>
      <w:r w:rsidR="00B602FC">
        <w:rPr>
          <w:rFonts w:ascii="Times New Roman" w:eastAsia="Times New Roman" w:hAnsi="Times New Roman" w:cs="Times New Roman"/>
          <w:sz w:val="24"/>
          <w:szCs w:val="24"/>
        </w:rPr>
        <w:t>a stessa APP</w:t>
      </w:r>
      <w:r w:rsidR="00932187" w:rsidRPr="00932187">
        <w:rPr>
          <w:rFonts w:ascii="Times New Roman" w:eastAsia="Times New Roman" w:hAnsi="Times New Roman" w:cs="Times New Roman"/>
          <w:sz w:val="24"/>
          <w:szCs w:val="24"/>
        </w:rPr>
        <w:t>, grazie a segnali Bluetooth Low Energy. Questi codici non permettono di ris</w:t>
      </w:r>
      <w:r w:rsidR="00932187">
        <w:rPr>
          <w:rFonts w:ascii="Times New Roman" w:eastAsia="Times New Roman" w:hAnsi="Times New Roman" w:cs="Times New Roman"/>
          <w:sz w:val="24"/>
          <w:szCs w:val="24"/>
        </w:rPr>
        <w:t>alire all’identità dell’utente</w:t>
      </w:r>
      <w:r w:rsidR="00AD34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w:t>
      </w:r>
      <w:r w:rsidR="00AD34DC">
        <w:rPr>
          <w:rFonts w:ascii="Times New Roman" w:eastAsia="Times New Roman" w:hAnsi="Times New Roman" w:cs="Times New Roman"/>
          <w:sz w:val="24"/>
          <w:szCs w:val="24"/>
        </w:rPr>
        <w:t>restano residenti sul telefono</w:t>
      </w:r>
      <w:r w:rsidR="00932187">
        <w:rPr>
          <w:rFonts w:ascii="Times New Roman" w:eastAsia="Times New Roman" w:hAnsi="Times New Roman" w:cs="Times New Roman"/>
          <w:sz w:val="24"/>
          <w:szCs w:val="24"/>
        </w:rPr>
        <w:t>.</w:t>
      </w:r>
      <w:r w:rsidR="00932187" w:rsidRPr="00932187">
        <w:rPr>
          <w:rFonts w:ascii="Times New Roman" w:eastAsia="Times New Roman" w:hAnsi="Times New Roman" w:cs="Times New Roman"/>
          <w:sz w:val="24"/>
          <w:szCs w:val="24"/>
        </w:rPr>
        <w:t xml:space="preserve"> Lo scambio è </w:t>
      </w:r>
      <w:r w:rsidR="00932187">
        <w:rPr>
          <w:rFonts w:ascii="Times New Roman" w:eastAsia="Times New Roman" w:hAnsi="Times New Roman" w:cs="Times New Roman"/>
          <w:sz w:val="24"/>
          <w:szCs w:val="24"/>
        </w:rPr>
        <w:t>bidirezionale: ogni smartphone invia</w:t>
      </w:r>
      <w:r w:rsidR="00932187" w:rsidRPr="00932187">
        <w:rPr>
          <w:rFonts w:ascii="Times New Roman" w:eastAsia="Times New Roman" w:hAnsi="Times New Roman" w:cs="Times New Roman"/>
          <w:sz w:val="24"/>
          <w:szCs w:val="24"/>
        </w:rPr>
        <w:t xml:space="preserve"> il proprio codice randomico e riceve i codici randomici degli smartphone nelle vicinanze, salvandoli nella propria memoria interna</w:t>
      </w:r>
    </w:p>
    <w:p w:rsidR="00932187" w:rsidRPr="00932187" w:rsidRDefault="00932187" w:rsidP="0093218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Caso positivo</w:t>
      </w:r>
    </w:p>
    <w:p w:rsidR="00932187" w:rsidRPr="00932187" w:rsidRDefault="00932187" w:rsidP="004F08B5">
      <w:pPr>
        <w:spacing w:after="0" w:line="276" w:lineRule="auto"/>
        <w:jc w:val="both"/>
        <w:rPr>
          <w:rFonts w:ascii="Times New Roman" w:eastAsia="Times New Roman" w:hAnsi="Times New Roman" w:cs="Times New Roman"/>
          <w:sz w:val="24"/>
          <w:szCs w:val="24"/>
        </w:rPr>
      </w:pPr>
      <w:r w:rsidRPr="00932187">
        <w:rPr>
          <w:rFonts w:ascii="Times New Roman" w:eastAsia="Times New Roman" w:hAnsi="Times New Roman" w:cs="Times New Roman"/>
          <w:sz w:val="24"/>
          <w:szCs w:val="24"/>
        </w:rPr>
        <w:t>Quando un utente Immuni risulta positivo al SARS-C</w:t>
      </w:r>
      <w:r>
        <w:rPr>
          <w:rFonts w:ascii="Times New Roman" w:eastAsia="Times New Roman" w:hAnsi="Times New Roman" w:cs="Times New Roman"/>
          <w:sz w:val="24"/>
          <w:szCs w:val="24"/>
        </w:rPr>
        <w:t>oV-2, l’operatore sanitario del</w:t>
      </w:r>
      <w:r w:rsidRPr="00932187">
        <w:rPr>
          <w:rFonts w:ascii="Times New Roman" w:eastAsia="Times New Roman" w:hAnsi="Times New Roman" w:cs="Times New Roman"/>
          <w:sz w:val="24"/>
          <w:szCs w:val="24"/>
        </w:rPr>
        <w:t xml:space="preserve"> Dipartimento di prevenzione della ASL </w:t>
      </w:r>
      <w:r w:rsidR="00BB7BC0">
        <w:rPr>
          <w:rFonts w:ascii="Times New Roman" w:eastAsia="Times New Roman" w:hAnsi="Times New Roman" w:cs="Times New Roman"/>
          <w:sz w:val="24"/>
          <w:szCs w:val="24"/>
        </w:rPr>
        <w:t>(o il medico di medicina generale</w:t>
      </w:r>
      <w:r>
        <w:rPr>
          <w:rFonts w:ascii="Times New Roman" w:eastAsia="Times New Roman" w:hAnsi="Times New Roman" w:cs="Times New Roman"/>
          <w:sz w:val="24"/>
          <w:szCs w:val="24"/>
        </w:rPr>
        <w:t xml:space="preserve">), accedendo </w:t>
      </w:r>
      <w:r w:rsidR="00AD34DC">
        <w:rPr>
          <w:rFonts w:ascii="Times New Roman" w:eastAsia="Times New Roman" w:hAnsi="Times New Roman" w:cs="Times New Roman"/>
          <w:sz w:val="24"/>
          <w:szCs w:val="24"/>
        </w:rPr>
        <w:t>al sistema centrale</w:t>
      </w:r>
      <w:r>
        <w:rPr>
          <w:rFonts w:ascii="Times New Roman" w:eastAsia="Times New Roman" w:hAnsi="Times New Roman" w:cs="Times New Roman"/>
          <w:sz w:val="24"/>
          <w:szCs w:val="24"/>
        </w:rPr>
        <w:t xml:space="preserve"> </w:t>
      </w:r>
      <w:r w:rsidR="00AD34DC">
        <w:rPr>
          <w:rFonts w:ascii="Times New Roman" w:eastAsia="Times New Roman" w:hAnsi="Times New Roman" w:cs="Times New Roman"/>
          <w:sz w:val="24"/>
          <w:szCs w:val="24"/>
        </w:rPr>
        <w:t>di IMMUNI</w:t>
      </w:r>
      <w:r>
        <w:rPr>
          <w:rFonts w:ascii="Times New Roman" w:eastAsia="Times New Roman" w:hAnsi="Times New Roman" w:cs="Times New Roman"/>
          <w:sz w:val="24"/>
          <w:szCs w:val="24"/>
        </w:rPr>
        <w:t xml:space="preserve">, </w:t>
      </w:r>
      <w:r w:rsidR="00AD34DC">
        <w:rPr>
          <w:rFonts w:ascii="Times New Roman" w:eastAsia="Times New Roman" w:hAnsi="Times New Roman" w:cs="Times New Roman"/>
          <w:sz w:val="24"/>
          <w:szCs w:val="24"/>
        </w:rPr>
        <w:t>attiva una funzione che invia</w:t>
      </w:r>
      <w:r w:rsidRPr="00932187">
        <w:rPr>
          <w:rFonts w:ascii="Times New Roman" w:eastAsia="Times New Roman" w:hAnsi="Times New Roman" w:cs="Times New Roman"/>
          <w:sz w:val="24"/>
          <w:szCs w:val="24"/>
        </w:rPr>
        <w:t xml:space="preserve"> al pazien</w:t>
      </w:r>
      <w:r>
        <w:rPr>
          <w:rFonts w:ascii="Times New Roman" w:eastAsia="Times New Roman" w:hAnsi="Times New Roman" w:cs="Times New Roman"/>
          <w:sz w:val="24"/>
          <w:szCs w:val="24"/>
        </w:rPr>
        <w:t xml:space="preserve">te un codice monouso </w:t>
      </w:r>
      <w:r w:rsidR="00AD34DC">
        <w:rPr>
          <w:rFonts w:ascii="Times New Roman" w:eastAsia="Times New Roman" w:hAnsi="Times New Roman" w:cs="Times New Roman"/>
          <w:sz w:val="24"/>
          <w:szCs w:val="24"/>
        </w:rPr>
        <w:t>per consentire il trasferimento dei codici registrati sul suo telefono</w:t>
      </w:r>
      <w:r>
        <w:rPr>
          <w:rFonts w:ascii="Times New Roman" w:eastAsia="Times New Roman" w:hAnsi="Times New Roman" w:cs="Times New Roman"/>
          <w:sz w:val="24"/>
          <w:szCs w:val="24"/>
        </w:rPr>
        <w:t>. Se il</w:t>
      </w:r>
      <w:r w:rsidRPr="00932187">
        <w:rPr>
          <w:rFonts w:ascii="Times New Roman" w:eastAsia="Times New Roman" w:hAnsi="Times New Roman" w:cs="Times New Roman"/>
          <w:sz w:val="24"/>
          <w:szCs w:val="24"/>
        </w:rPr>
        <w:t xml:space="preserve"> paziente</w:t>
      </w:r>
      <w:r>
        <w:rPr>
          <w:rFonts w:ascii="Times New Roman" w:eastAsia="Times New Roman" w:hAnsi="Times New Roman" w:cs="Times New Roman"/>
          <w:sz w:val="24"/>
          <w:szCs w:val="24"/>
        </w:rPr>
        <w:t xml:space="preserve"> </w:t>
      </w:r>
      <w:r w:rsidR="00AD34DC">
        <w:rPr>
          <w:rFonts w:ascii="Times New Roman" w:eastAsia="Times New Roman" w:hAnsi="Times New Roman" w:cs="Times New Roman"/>
          <w:sz w:val="24"/>
          <w:szCs w:val="24"/>
        </w:rPr>
        <w:t xml:space="preserve">vuole effettuare il trasferimento di questi codici al sistema centrale, </w:t>
      </w:r>
      <w:r>
        <w:rPr>
          <w:rFonts w:ascii="Times New Roman" w:eastAsia="Times New Roman" w:hAnsi="Times New Roman" w:cs="Times New Roman"/>
          <w:sz w:val="24"/>
          <w:szCs w:val="24"/>
        </w:rPr>
        <w:t xml:space="preserve">comunica all’operatore sanitario </w:t>
      </w:r>
      <w:r w:rsidR="00AD34DC">
        <w:rPr>
          <w:rFonts w:ascii="Times New Roman" w:eastAsia="Times New Roman" w:hAnsi="Times New Roman" w:cs="Times New Roman"/>
          <w:sz w:val="24"/>
          <w:szCs w:val="24"/>
        </w:rPr>
        <w:t xml:space="preserve">il codice ricevuto e </w:t>
      </w:r>
      <w:r>
        <w:rPr>
          <w:rFonts w:ascii="Times New Roman" w:eastAsia="Times New Roman" w:hAnsi="Times New Roman" w:cs="Times New Roman"/>
          <w:sz w:val="24"/>
          <w:szCs w:val="24"/>
        </w:rPr>
        <w:t xml:space="preserve">quest’ultimo lo inserisce nel sistema e </w:t>
      </w:r>
      <w:r w:rsidRPr="00932187">
        <w:rPr>
          <w:rFonts w:ascii="Times New Roman" w:eastAsia="Times New Roman" w:hAnsi="Times New Roman" w:cs="Times New Roman"/>
          <w:sz w:val="24"/>
          <w:szCs w:val="24"/>
        </w:rPr>
        <w:t>la lista dei codici randomici che lo smartpho</w:t>
      </w:r>
      <w:r>
        <w:rPr>
          <w:rFonts w:ascii="Times New Roman" w:eastAsia="Times New Roman" w:hAnsi="Times New Roman" w:cs="Times New Roman"/>
          <w:sz w:val="24"/>
          <w:szCs w:val="24"/>
        </w:rPr>
        <w:t>ne ha</w:t>
      </w:r>
      <w:r w:rsidRPr="009321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registrato</w:t>
      </w:r>
      <w:r w:rsidRPr="00932187">
        <w:rPr>
          <w:rFonts w:ascii="Times New Roman" w:eastAsia="Times New Roman" w:hAnsi="Times New Roman" w:cs="Times New Roman"/>
          <w:sz w:val="24"/>
          <w:szCs w:val="24"/>
        </w:rPr>
        <w:t xml:space="preserve"> nei giorni precedenti viene caricata sul server al fine d</w:t>
      </w:r>
      <w:r>
        <w:rPr>
          <w:rFonts w:ascii="Times New Roman" w:eastAsia="Times New Roman" w:hAnsi="Times New Roman" w:cs="Times New Roman"/>
          <w:sz w:val="24"/>
          <w:szCs w:val="24"/>
        </w:rPr>
        <w:t>i inviare una notifica automatica agli utenti</w:t>
      </w:r>
      <w:r w:rsidR="00AD3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cui il caso positivo</w:t>
      </w:r>
      <w:r w:rsidRPr="00932187">
        <w:rPr>
          <w:rFonts w:ascii="Times New Roman" w:eastAsia="Times New Roman" w:hAnsi="Times New Roman" w:cs="Times New Roman"/>
          <w:sz w:val="24"/>
          <w:szCs w:val="24"/>
        </w:rPr>
        <w:t xml:space="preserve"> è stato a contatto</w:t>
      </w:r>
      <w:r w:rsidR="00AD34DC">
        <w:rPr>
          <w:rFonts w:ascii="Times New Roman" w:eastAsia="Times New Roman" w:hAnsi="Times New Roman" w:cs="Times New Roman"/>
          <w:sz w:val="24"/>
          <w:szCs w:val="24"/>
        </w:rPr>
        <w:t>,</w:t>
      </w:r>
      <w:r w:rsidRPr="00932187">
        <w:rPr>
          <w:rFonts w:ascii="Times New Roman" w:eastAsia="Times New Roman" w:hAnsi="Times New Roman" w:cs="Times New Roman"/>
          <w:sz w:val="24"/>
          <w:szCs w:val="24"/>
        </w:rPr>
        <w:t xml:space="preserve"> del rischio a cui sono stati esposti. </w:t>
      </w:r>
    </w:p>
    <w:p w:rsidR="00932187" w:rsidRDefault="00932187" w:rsidP="0093218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notifica </w:t>
      </w:r>
      <w:r w:rsidR="00BB7BC0">
        <w:rPr>
          <w:rFonts w:ascii="Times New Roman" w:eastAsia="Times New Roman" w:hAnsi="Times New Roman" w:cs="Times New Roman"/>
          <w:sz w:val="24"/>
          <w:szCs w:val="24"/>
        </w:rPr>
        <w:t>può contenere</w:t>
      </w:r>
      <w:r>
        <w:rPr>
          <w:rFonts w:ascii="Times New Roman" w:eastAsia="Times New Roman" w:hAnsi="Times New Roman" w:cs="Times New Roman"/>
          <w:sz w:val="24"/>
          <w:szCs w:val="24"/>
        </w:rPr>
        <w:t xml:space="preserve"> indicazioni sul</w:t>
      </w:r>
      <w:r w:rsidRPr="00932187">
        <w:rPr>
          <w:rFonts w:ascii="Times New Roman" w:eastAsia="Times New Roman" w:hAnsi="Times New Roman" w:cs="Times New Roman"/>
          <w:sz w:val="24"/>
          <w:szCs w:val="24"/>
        </w:rPr>
        <w:t>le misure di prevenzione previste dal Ministero della Salute</w:t>
      </w:r>
      <w:r w:rsidR="00BB7BC0">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invitare a entrare in contatto con il Dipartimento di</w:t>
      </w:r>
      <w:r w:rsidRPr="00932187">
        <w:rPr>
          <w:rFonts w:ascii="Times New Roman" w:eastAsia="Times New Roman" w:hAnsi="Times New Roman" w:cs="Times New Roman"/>
          <w:sz w:val="24"/>
          <w:szCs w:val="24"/>
        </w:rPr>
        <w:t xml:space="preserve"> Prevenzione dell’ASL, </w:t>
      </w:r>
      <w:r>
        <w:rPr>
          <w:rFonts w:ascii="Times New Roman" w:eastAsia="Times New Roman" w:hAnsi="Times New Roman" w:cs="Times New Roman"/>
          <w:sz w:val="24"/>
          <w:szCs w:val="24"/>
        </w:rPr>
        <w:t>eventualmente anche utilizzando ulteriori strumenti digitali se attivi nella regione di assistenza.</w:t>
      </w:r>
      <w:r w:rsidR="00B602FC" w:rsidRPr="00B602FC">
        <w:rPr>
          <w:noProof/>
          <w:lang w:eastAsia="it-IT"/>
        </w:rPr>
        <w:t xml:space="preserve"> </w:t>
      </w:r>
    </w:p>
    <w:p w:rsidR="00AD34DC" w:rsidRDefault="00B602FC" w:rsidP="00B602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431EC">
        <w:rPr>
          <w:rFonts w:ascii="Times New Roman" w:eastAsia="Times New Roman" w:hAnsi="Times New Roman" w:cs="Times New Roman"/>
          <w:sz w:val="24"/>
          <w:szCs w:val="24"/>
        </w:rPr>
        <w:t xml:space="preserve">l sistema Immuni rende possibile </w:t>
      </w:r>
      <w:r w:rsidR="004F08B5">
        <w:rPr>
          <w:rFonts w:ascii="Times New Roman" w:eastAsia="Times New Roman" w:hAnsi="Times New Roman" w:cs="Times New Roman"/>
          <w:sz w:val="24"/>
          <w:szCs w:val="24"/>
        </w:rPr>
        <w:t>inviare una notifica ad</w:t>
      </w:r>
      <w:r w:rsidRPr="007431EC">
        <w:rPr>
          <w:rFonts w:ascii="Times New Roman" w:eastAsia="Times New Roman" w:hAnsi="Times New Roman" w:cs="Times New Roman"/>
          <w:sz w:val="24"/>
          <w:szCs w:val="24"/>
        </w:rPr>
        <w:t xml:space="preserve"> un utente venuto a contatto con un altro utente risultato po</w:t>
      </w:r>
      <w:r>
        <w:rPr>
          <w:rFonts w:ascii="Times New Roman" w:eastAsia="Times New Roman" w:hAnsi="Times New Roman" w:cs="Times New Roman"/>
          <w:sz w:val="24"/>
          <w:szCs w:val="24"/>
        </w:rPr>
        <w:t xml:space="preserve">sitivo del rischio di contagio </w:t>
      </w:r>
      <w:r w:rsidRPr="007431EC">
        <w:rPr>
          <w:rFonts w:ascii="Times New Roman" w:eastAsia="Times New Roman" w:hAnsi="Times New Roman" w:cs="Times New Roman"/>
          <w:sz w:val="24"/>
          <w:szCs w:val="24"/>
        </w:rPr>
        <w:t>s</w:t>
      </w:r>
      <w:r>
        <w:rPr>
          <w:rFonts w:ascii="Times New Roman" w:eastAsia="Times New Roman" w:hAnsi="Times New Roman" w:cs="Times New Roman"/>
          <w:sz w:val="24"/>
          <w:szCs w:val="24"/>
        </w:rPr>
        <w:t>enza che al sistema sia nota né</w:t>
      </w:r>
      <w:r w:rsidRPr="007431EC">
        <w:rPr>
          <w:rFonts w:ascii="Times New Roman" w:eastAsia="Times New Roman" w:hAnsi="Times New Roman" w:cs="Times New Roman"/>
          <w:sz w:val="24"/>
          <w:szCs w:val="24"/>
        </w:rPr>
        <w:t xml:space="preserve"> l’identità del paziente positivo, né l’ide</w:t>
      </w:r>
      <w:r>
        <w:rPr>
          <w:rFonts w:ascii="Times New Roman" w:eastAsia="Times New Roman" w:hAnsi="Times New Roman" w:cs="Times New Roman"/>
          <w:sz w:val="24"/>
          <w:szCs w:val="24"/>
        </w:rPr>
        <w:t>ntità del contatto</w:t>
      </w:r>
      <w:r w:rsidRPr="007431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Sarà poi volontà del contatto “rivelarsi” ai servizi sanitari regionali per la sorveglianza attiva prevista nel </w:t>
      </w:r>
      <w:r w:rsidRPr="007431EC">
        <w:rPr>
          <w:rFonts w:ascii="Times New Roman" w:eastAsia="Times New Roman" w:hAnsi="Times New Roman" w:cs="Times New Roman"/>
          <w:i/>
          <w:sz w:val="24"/>
          <w:szCs w:val="24"/>
        </w:rPr>
        <w:t>contact tracing</w:t>
      </w:r>
      <w:r>
        <w:rPr>
          <w:rFonts w:ascii="Times New Roman" w:eastAsia="Times New Roman" w:hAnsi="Times New Roman" w:cs="Times New Roman"/>
          <w:sz w:val="24"/>
          <w:szCs w:val="24"/>
        </w:rPr>
        <w:t xml:space="preserve"> tradizionale</w:t>
      </w:r>
      <w:r w:rsidR="00AD34DC">
        <w:rPr>
          <w:rFonts w:ascii="Times New Roman" w:eastAsia="Times New Roman" w:hAnsi="Times New Roman" w:cs="Times New Roman"/>
          <w:sz w:val="24"/>
          <w:szCs w:val="24"/>
        </w:rPr>
        <w:t xml:space="preserve">. </w:t>
      </w:r>
    </w:p>
    <w:p w:rsidR="00DB76EA" w:rsidRDefault="00DB76EA" w:rsidP="00B602FC">
      <w:pPr>
        <w:spacing w:line="276" w:lineRule="auto"/>
        <w:jc w:val="center"/>
        <w:rPr>
          <w:rFonts w:ascii="Times New Roman" w:eastAsia="Times New Roman" w:hAnsi="Times New Roman" w:cs="Times New Roman"/>
          <w:sz w:val="24"/>
          <w:szCs w:val="24"/>
        </w:rPr>
      </w:pPr>
    </w:p>
    <w:p w:rsidR="00BB7BC0" w:rsidRDefault="00415F76" w:rsidP="00D9341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POSSIBILI INTEGRAZIONI ED EVOLUZIONI</w:t>
      </w:r>
      <w:r w:rsidR="00C93D5F">
        <w:rPr>
          <w:rFonts w:ascii="Times New Roman" w:eastAsia="Times New Roman" w:hAnsi="Times New Roman" w:cs="Times New Roman"/>
          <w:b/>
          <w:sz w:val="24"/>
          <w:szCs w:val="24"/>
        </w:rPr>
        <w:t xml:space="preserve"> DELLA </w:t>
      </w:r>
      <w:r w:rsidR="00C93D5F" w:rsidRPr="00B602FC">
        <w:rPr>
          <w:rFonts w:ascii="Times New Roman" w:eastAsia="Times New Roman" w:hAnsi="Times New Roman" w:cs="Times New Roman"/>
          <w:b/>
          <w:sz w:val="24"/>
          <w:szCs w:val="24"/>
        </w:rPr>
        <w:t xml:space="preserve">APP </w:t>
      </w:r>
      <w:r w:rsidR="00C93D5F">
        <w:rPr>
          <w:rFonts w:ascii="Times New Roman" w:eastAsia="Times New Roman" w:hAnsi="Times New Roman" w:cs="Times New Roman"/>
          <w:b/>
          <w:sz w:val="24"/>
          <w:szCs w:val="24"/>
        </w:rPr>
        <w:t>IMMUNI A SUPPORTO DEL</w:t>
      </w:r>
      <w:r w:rsidR="00C93D5F" w:rsidRPr="00B602FC">
        <w:rPr>
          <w:rFonts w:ascii="Times New Roman" w:eastAsia="Times New Roman" w:hAnsi="Times New Roman" w:cs="Times New Roman"/>
          <w:b/>
          <w:sz w:val="24"/>
          <w:szCs w:val="24"/>
        </w:rPr>
        <w:t xml:space="preserve"> PROCESSO SANITARIO DI CONTACT TRACING</w:t>
      </w:r>
    </w:p>
    <w:p w:rsidR="00A51F00" w:rsidRDefault="00BB7BC0" w:rsidP="00D93415">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096CAE">
        <w:rPr>
          <w:rFonts w:ascii="Times New Roman" w:hAnsi="Times New Roman" w:cs="Times New Roman"/>
          <w:sz w:val="24"/>
          <w:szCs w:val="24"/>
        </w:rPr>
        <w:t xml:space="preserve">i segnala che se, </w:t>
      </w:r>
      <w:r w:rsidR="00A51F00">
        <w:rPr>
          <w:rFonts w:ascii="Times New Roman" w:hAnsi="Times New Roman" w:cs="Times New Roman"/>
          <w:sz w:val="24"/>
          <w:szCs w:val="24"/>
        </w:rPr>
        <w:t>oltre a utilizzare IMMUNI per il tracciamento dei contatti</w:t>
      </w:r>
      <w:r w:rsidR="00096CAE">
        <w:rPr>
          <w:rFonts w:ascii="Times New Roman" w:hAnsi="Times New Roman" w:cs="Times New Roman"/>
          <w:sz w:val="24"/>
          <w:szCs w:val="24"/>
        </w:rPr>
        <w:t>,</w:t>
      </w:r>
      <w:r w:rsidR="00A51F00">
        <w:rPr>
          <w:rFonts w:ascii="Times New Roman" w:hAnsi="Times New Roman" w:cs="Times New Roman"/>
          <w:sz w:val="24"/>
          <w:szCs w:val="24"/>
        </w:rPr>
        <w:t xml:space="preserve"> si potesse far evolvere la APP anche con una funzione di sorveglianza digitale dei sintomi attraverso la trasmissione dei dati del diario dei sintomi (già presente nell’applicazione come “diario clinico”) al sistema centrale a cui accedono gli operatori sanitari</w:t>
      </w:r>
      <w:r w:rsidR="00096CAE">
        <w:rPr>
          <w:rFonts w:ascii="Times New Roman" w:hAnsi="Times New Roman" w:cs="Times New Roman"/>
          <w:sz w:val="24"/>
          <w:szCs w:val="24"/>
        </w:rPr>
        <w:t>,</w:t>
      </w:r>
      <w:r w:rsidR="00A51F00">
        <w:rPr>
          <w:rFonts w:ascii="Times New Roman" w:hAnsi="Times New Roman" w:cs="Times New Roman"/>
          <w:sz w:val="24"/>
          <w:szCs w:val="24"/>
        </w:rPr>
        <w:t xml:space="preserve"> si potrebbe abilitare</w:t>
      </w:r>
      <w:r w:rsidRPr="00BB7BC0">
        <w:rPr>
          <w:rFonts w:ascii="Times New Roman" w:hAnsi="Times New Roman" w:cs="Times New Roman"/>
          <w:sz w:val="24"/>
          <w:szCs w:val="24"/>
        </w:rPr>
        <w:t xml:space="preserve"> </w:t>
      </w:r>
      <w:r>
        <w:rPr>
          <w:rFonts w:ascii="Times New Roman" w:hAnsi="Times New Roman" w:cs="Times New Roman"/>
          <w:sz w:val="24"/>
          <w:szCs w:val="24"/>
        </w:rPr>
        <w:t>uno strumento digitale a supporto dei servizi di prevenzione,</w:t>
      </w:r>
      <w:r w:rsidR="00A51F00">
        <w:rPr>
          <w:rFonts w:ascii="Times New Roman" w:hAnsi="Times New Roman" w:cs="Times New Roman"/>
          <w:sz w:val="24"/>
          <w:szCs w:val="24"/>
        </w:rPr>
        <w:t xml:space="preserve"> anche per quelle regioni che non hanno già delle APP per la sorveglianza attiva dei contatti</w:t>
      </w:r>
      <w:r>
        <w:rPr>
          <w:rFonts w:ascii="Times New Roman" w:hAnsi="Times New Roman" w:cs="Times New Roman"/>
          <w:sz w:val="24"/>
          <w:szCs w:val="24"/>
        </w:rPr>
        <w:t>.</w:t>
      </w:r>
      <w:r w:rsidR="00A51F00">
        <w:rPr>
          <w:rFonts w:ascii="Times New Roman" w:hAnsi="Times New Roman" w:cs="Times New Roman"/>
          <w:sz w:val="24"/>
          <w:szCs w:val="24"/>
        </w:rPr>
        <w:t xml:space="preserve"> Ovviamente questa seconda parte della APP non sarebbe anonima ma, sempre volontariamente e previo consenso, l’utente potrebbe attivare questa funzionalità per continuare ad usare lo strumento digitale per comunicare la propria sintomatologia nei 14 gg di sorveglianza attiva.</w:t>
      </w:r>
    </w:p>
    <w:p w:rsidR="00DB76EA" w:rsidRDefault="00A51F00" w:rsidP="00D93415">
      <w:pPr>
        <w:spacing w:line="276" w:lineRule="auto"/>
        <w:jc w:val="both"/>
        <w:rPr>
          <w:rFonts w:ascii="Times New Roman" w:hAnsi="Times New Roman" w:cs="Times New Roman"/>
          <w:sz w:val="24"/>
          <w:szCs w:val="24"/>
        </w:rPr>
      </w:pPr>
      <w:r>
        <w:rPr>
          <w:rFonts w:ascii="Times New Roman" w:hAnsi="Times New Roman" w:cs="Times New Roman"/>
          <w:sz w:val="24"/>
          <w:szCs w:val="24"/>
        </w:rPr>
        <w:t>Tale sorveglianza</w:t>
      </w:r>
      <w:r w:rsidR="00096CAE">
        <w:rPr>
          <w:rFonts w:ascii="Times New Roman" w:hAnsi="Times New Roman" w:cs="Times New Roman"/>
          <w:sz w:val="24"/>
          <w:szCs w:val="24"/>
        </w:rPr>
        <w:t xml:space="preserve"> digitale potrebbe essere attiv</w:t>
      </w:r>
      <w:r>
        <w:rPr>
          <w:rFonts w:ascii="Times New Roman" w:hAnsi="Times New Roman" w:cs="Times New Roman"/>
          <w:sz w:val="24"/>
          <w:szCs w:val="24"/>
        </w:rPr>
        <w:t xml:space="preserve">ata anche per i contatti individuati </w:t>
      </w:r>
      <w:r w:rsidR="00C93D5F">
        <w:rPr>
          <w:rFonts w:ascii="Times New Roman" w:hAnsi="Times New Roman" w:cs="Times New Roman"/>
          <w:sz w:val="24"/>
          <w:szCs w:val="24"/>
        </w:rPr>
        <w:t>attraverso il</w:t>
      </w:r>
      <w:r>
        <w:rPr>
          <w:rFonts w:ascii="Times New Roman" w:hAnsi="Times New Roman" w:cs="Times New Roman"/>
          <w:sz w:val="24"/>
          <w:szCs w:val="24"/>
        </w:rPr>
        <w:t xml:space="preserve"> </w:t>
      </w:r>
      <w:r w:rsidRPr="00096CAE">
        <w:rPr>
          <w:rFonts w:ascii="Times New Roman" w:hAnsi="Times New Roman" w:cs="Times New Roman"/>
          <w:i/>
          <w:sz w:val="24"/>
          <w:szCs w:val="24"/>
        </w:rPr>
        <w:t>contact tracing</w:t>
      </w:r>
      <w:r>
        <w:rPr>
          <w:rFonts w:ascii="Times New Roman" w:hAnsi="Times New Roman" w:cs="Times New Roman"/>
          <w:sz w:val="24"/>
          <w:szCs w:val="24"/>
        </w:rPr>
        <w:t xml:space="preserve"> tradizionale che non aves</w:t>
      </w:r>
      <w:r w:rsidR="00096CAE">
        <w:rPr>
          <w:rFonts w:ascii="Times New Roman" w:hAnsi="Times New Roman" w:cs="Times New Roman"/>
          <w:sz w:val="24"/>
          <w:szCs w:val="24"/>
        </w:rPr>
        <w:t>s</w:t>
      </w:r>
      <w:r>
        <w:rPr>
          <w:rFonts w:ascii="Times New Roman" w:hAnsi="Times New Roman" w:cs="Times New Roman"/>
          <w:sz w:val="24"/>
          <w:szCs w:val="24"/>
        </w:rPr>
        <w:t>ero già scaricato la APP IMMUNI e</w:t>
      </w:r>
      <w:r w:rsidR="00C93D5F">
        <w:rPr>
          <w:rFonts w:ascii="Times New Roman" w:hAnsi="Times New Roman" w:cs="Times New Roman"/>
          <w:sz w:val="24"/>
          <w:szCs w:val="24"/>
        </w:rPr>
        <w:t>,</w:t>
      </w:r>
      <w:r>
        <w:rPr>
          <w:rFonts w:ascii="Times New Roman" w:hAnsi="Times New Roman" w:cs="Times New Roman"/>
          <w:sz w:val="24"/>
          <w:szCs w:val="24"/>
        </w:rPr>
        <w:t xml:space="preserve"> quindi</w:t>
      </w:r>
      <w:r w:rsidR="00C93D5F">
        <w:rPr>
          <w:rFonts w:ascii="Times New Roman" w:hAnsi="Times New Roman" w:cs="Times New Roman"/>
          <w:sz w:val="24"/>
          <w:szCs w:val="24"/>
        </w:rPr>
        <w:t>,</w:t>
      </w:r>
      <w:r>
        <w:rPr>
          <w:rFonts w:ascii="Times New Roman" w:hAnsi="Times New Roman" w:cs="Times New Roman"/>
          <w:sz w:val="24"/>
          <w:szCs w:val="24"/>
        </w:rPr>
        <w:t xml:space="preserve"> rendere gran parte l’attività di sorveglianza dei contatti (sia individu</w:t>
      </w:r>
      <w:r w:rsidR="00BB7BC0">
        <w:rPr>
          <w:rFonts w:ascii="Times New Roman" w:hAnsi="Times New Roman" w:cs="Times New Roman"/>
          <w:sz w:val="24"/>
          <w:szCs w:val="24"/>
        </w:rPr>
        <w:t>ati digitalmente che tradizionalmente</w:t>
      </w:r>
      <w:r>
        <w:rPr>
          <w:rFonts w:ascii="Times New Roman" w:hAnsi="Times New Roman" w:cs="Times New Roman"/>
          <w:sz w:val="24"/>
          <w:szCs w:val="24"/>
        </w:rPr>
        <w:t>) gestita sul</w:t>
      </w:r>
      <w:r w:rsidR="00096CAE">
        <w:rPr>
          <w:rFonts w:ascii="Times New Roman" w:hAnsi="Times New Roman" w:cs="Times New Roman"/>
          <w:sz w:val="24"/>
          <w:szCs w:val="24"/>
        </w:rPr>
        <w:t xml:space="preserve"> sistema centrale </w:t>
      </w:r>
      <w:r>
        <w:rPr>
          <w:rFonts w:ascii="Times New Roman" w:hAnsi="Times New Roman" w:cs="Times New Roman"/>
          <w:sz w:val="24"/>
          <w:szCs w:val="24"/>
        </w:rPr>
        <w:t>e quindi</w:t>
      </w:r>
      <w:r w:rsidR="00096CAE">
        <w:rPr>
          <w:rFonts w:ascii="Times New Roman" w:hAnsi="Times New Roman" w:cs="Times New Roman"/>
          <w:sz w:val="24"/>
          <w:szCs w:val="24"/>
        </w:rPr>
        <w:t xml:space="preserve">, attraverso appositi cruscotti di monitoraggio </w:t>
      </w:r>
      <w:r w:rsidR="00C93D5F">
        <w:rPr>
          <w:rFonts w:ascii="Times New Roman" w:hAnsi="Times New Roman" w:cs="Times New Roman"/>
          <w:sz w:val="24"/>
          <w:szCs w:val="24"/>
        </w:rPr>
        <w:t>messi a disposizione degli operatori sanitari dal sistema centrale</w:t>
      </w:r>
      <w:r w:rsidR="00096CAE">
        <w:rPr>
          <w:rFonts w:ascii="Times New Roman" w:hAnsi="Times New Roman" w:cs="Times New Roman"/>
          <w:sz w:val="24"/>
          <w:szCs w:val="24"/>
        </w:rPr>
        <w:t>,</w:t>
      </w:r>
      <w:r>
        <w:rPr>
          <w:rFonts w:ascii="Times New Roman" w:hAnsi="Times New Roman" w:cs="Times New Roman"/>
          <w:sz w:val="24"/>
          <w:szCs w:val="24"/>
        </w:rPr>
        <w:t xml:space="preserve"> facilitare l’</w:t>
      </w:r>
      <w:r w:rsidR="00C93D5F">
        <w:rPr>
          <w:rFonts w:ascii="Times New Roman" w:hAnsi="Times New Roman" w:cs="Times New Roman"/>
          <w:sz w:val="24"/>
          <w:szCs w:val="24"/>
        </w:rPr>
        <w:t>attività di sorveglianza attiva dei contatti da parte</w:t>
      </w:r>
      <w:r>
        <w:rPr>
          <w:rFonts w:ascii="Times New Roman" w:hAnsi="Times New Roman" w:cs="Times New Roman"/>
          <w:sz w:val="24"/>
          <w:szCs w:val="24"/>
        </w:rPr>
        <w:t xml:space="preserve"> degli operatori </w:t>
      </w:r>
      <w:r w:rsidR="00C93D5F">
        <w:rPr>
          <w:rFonts w:ascii="Times New Roman" w:hAnsi="Times New Roman" w:cs="Times New Roman"/>
          <w:sz w:val="24"/>
          <w:szCs w:val="24"/>
        </w:rPr>
        <w:t xml:space="preserve">dei servizi di prevenzione che potrebbero concentrarsi, grazie alla segnalazione da parte del sistema, </w:t>
      </w:r>
      <w:r>
        <w:rPr>
          <w:rFonts w:ascii="Times New Roman" w:hAnsi="Times New Roman" w:cs="Times New Roman"/>
          <w:sz w:val="24"/>
          <w:szCs w:val="24"/>
        </w:rPr>
        <w:t xml:space="preserve">solo </w:t>
      </w:r>
      <w:r w:rsidR="00C93D5F">
        <w:rPr>
          <w:rFonts w:ascii="Times New Roman" w:hAnsi="Times New Roman" w:cs="Times New Roman"/>
          <w:sz w:val="24"/>
          <w:szCs w:val="24"/>
        </w:rPr>
        <w:t>ai</w:t>
      </w:r>
      <w:r>
        <w:rPr>
          <w:rFonts w:ascii="Times New Roman" w:hAnsi="Times New Roman" w:cs="Times New Roman"/>
          <w:sz w:val="24"/>
          <w:szCs w:val="24"/>
        </w:rPr>
        <w:t xml:space="preserve"> casi che sviluppano una sintomatologia che merita attenzione.</w:t>
      </w:r>
    </w:p>
    <w:p w:rsidR="004A1928" w:rsidRPr="00C54C6F" w:rsidRDefault="00C93D5F" w:rsidP="00C54C6F">
      <w:pPr>
        <w:pStyle w:val="Paragrafoelenco"/>
        <w:spacing w:after="120" w:line="276" w:lineRule="auto"/>
        <w:ind w:left="0"/>
        <w:contextualSpacing w:val="0"/>
        <w:jc w:val="both"/>
      </w:pPr>
      <w:r>
        <w:t>Alla</w:t>
      </w:r>
      <w:r w:rsidR="00510703" w:rsidRPr="00EB6CCB">
        <w:t xml:space="preserve"> APP </w:t>
      </w:r>
      <w:r w:rsidR="00486470" w:rsidRPr="00EB6CCB">
        <w:t xml:space="preserve">Immuni </w:t>
      </w:r>
      <w:r>
        <w:t>al momento è</w:t>
      </w:r>
      <w:r w:rsidR="00C54C6F">
        <w:t>, però,</w:t>
      </w:r>
      <w:r w:rsidR="00510703" w:rsidRPr="00EB6CCB">
        <w:t xml:space="preserve"> affidata la sola funzione di trasmettitore/generatore di codici criptati accoppiati con un server centrale</w:t>
      </w:r>
      <w:r w:rsidR="00486470" w:rsidRPr="00EB6CCB">
        <w:t xml:space="preserve"> e con eventuali server regionali (ove presenti). </w:t>
      </w:r>
      <w:r>
        <w:t>La</w:t>
      </w:r>
      <w:r w:rsidR="00486470" w:rsidRPr="00EB6CCB">
        <w:t xml:space="preserve"> </w:t>
      </w:r>
      <w:r w:rsidR="00510703" w:rsidRPr="00EB6CCB">
        <w:t>funzionalità per la registrazione dei sintomi del paziente</w:t>
      </w:r>
      <w:r w:rsidR="00486470" w:rsidRPr="00EB6CCB">
        <w:t xml:space="preserve"> (diario dei sintomi)</w:t>
      </w:r>
      <w:r w:rsidR="00510703" w:rsidRPr="00EB6CCB">
        <w:t xml:space="preserve">, </w:t>
      </w:r>
      <w:r>
        <w:t>resta sul telefono e non può essere trasmessa</w:t>
      </w:r>
      <w:r w:rsidR="0093234C">
        <w:t xml:space="preserve">. </w:t>
      </w:r>
      <w:r w:rsidRPr="00C54C6F">
        <w:t>Il Garante</w:t>
      </w:r>
      <w:r w:rsidR="00C54C6F">
        <w:t xml:space="preserve"> per la protezione dei dati personali</w:t>
      </w:r>
      <w:r w:rsidRPr="00C54C6F">
        <w:t xml:space="preserve"> ha</w:t>
      </w:r>
      <w:r w:rsidR="00C54C6F">
        <w:t>, infatti,</w:t>
      </w:r>
      <w:r w:rsidRPr="00C54C6F">
        <w:t xml:space="preserve"> manifestato perplessità per l’invio dei dati del diario dei sintomi alla piattaforma centrale. </w:t>
      </w:r>
    </w:p>
    <w:p w:rsidR="00B36754" w:rsidRPr="00C54C6F" w:rsidRDefault="00273ADA" w:rsidP="00C54C6F">
      <w:pPr>
        <w:spacing w:after="240" w:line="276" w:lineRule="auto"/>
        <w:jc w:val="both"/>
        <w:rPr>
          <w:rFonts w:ascii="Times New Roman" w:hAnsi="Times New Roman" w:cs="Times New Roman"/>
          <w:sz w:val="24"/>
          <w:szCs w:val="24"/>
        </w:rPr>
      </w:pPr>
      <w:r w:rsidRPr="00C54C6F">
        <w:rPr>
          <w:rFonts w:ascii="Times New Roman" w:hAnsi="Times New Roman" w:cs="Times New Roman"/>
          <w:sz w:val="24"/>
          <w:szCs w:val="24"/>
        </w:rPr>
        <w:t>Tuttavia se</w:t>
      </w:r>
      <w:r w:rsidR="00CC0E84" w:rsidRPr="00C54C6F">
        <w:rPr>
          <w:rFonts w:ascii="Times New Roman" w:hAnsi="Times New Roman" w:cs="Times New Roman"/>
          <w:sz w:val="24"/>
          <w:szCs w:val="24"/>
        </w:rPr>
        <w:t xml:space="preserve"> l’APP immuni evolvesse con funzionalità ulteriori che</w:t>
      </w:r>
      <w:r w:rsidRPr="00C54C6F">
        <w:rPr>
          <w:rFonts w:ascii="Times New Roman" w:hAnsi="Times New Roman" w:cs="Times New Roman"/>
          <w:sz w:val="24"/>
          <w:szCs w:val="24"/>
        </w:rPr>
        <w:t xml:space="preserve">, previo consenso dell’interessato, </w:t>
      </w:r>
      <w:r w:rsidR="00B36754" w:rsidRPr="00C54C6F">
        <w:rPr>
          <w:rFonts w:ascii="Times New Roman" w:hAnsi="Times New Roman" w:cs="Times New Roman"/>
          <w:sz w:val="24"/>
          <w:szCs w:val="24"/>
        </w:rPr>
        <w:t xml:space="preserve">fossero integrate </w:t>
      </w:r>
      <w:r w:rsidRPr="00C54C6F">
        <w:rPr>
          <w:rFonts w:ascii="Times New Roman" w:hAnsi="Times New Roman" w:cs="Times New Roman"/>
          <w:sz w:val="24"/>
          <w:szCs w:val="24"/>
        </w:rPr>
        <w:t>con un “diario dei sintomi”</w:t>
      </w:r>
      <w:r w:rsidR="00B36754" w:rsidRPr="00C54C6F">
        <w:rPr>
          <w:rFonts w:ascii="Times New Roman" w:hAnsi="Times New Roman" w:cs="Times New Roman"/>
          <w:sz w:val="24"/>
          <w:szCs w:val="24"/>
        </w:rPr>
        <w:t xml:space="preserve"> </w:t>
      </w:r>
      <w:r w:rsidR="00EE485F" w:rsidRPr="00C54C6F">
        <w:rPr>
          <w:rFonts w:ascii="Times New Roman" w:hAnsi="Times New Roman" w:cs="Times New Roman"/>
          <w:sz w:val="24"/>
          <w:szCs w:val="24"/>
        </w:rPr>
        <w:t>inviato volontariamente dal soggetto al sistema centrale</w:t>
      </w:r>
      <w:r w:rsidRPr="00C54C6F">
        <w:rPr>
          <w:rFonts w:ascii="Times New Roman" w:hAnsi="Times New Roman" w:cs="Times New Roman"/>
          <w:sz w:val="24"/>
          <w:szCs w:val="24"/>
        </w:rPr>
        <w:t>,</w:t>
      </w:r>
      <w:r w:rsidR="00EE485F" w:rsidRPr="00C54C6F">
        <w:rPr>
          <w:rFonts w:ascii="Times New Roman" w:hAnsi="Times New Roman" w:cs="Times New Roman"/>
          <w:sz w:val="24"/>
          <w:szCs w:val="24"/>
        </w:rPr>
        <w:t xml:space="preserve"> </w:t>
      </w:r>
      <w:r w:rsidR="00CC0E84" w:rsidRPr="00C54C6F">
        <w:rPr>
          <w:rFonts w:ascii="Times New Roman" w:hAnsi="Times New Roman" w:cs="Times New Roman"/>
          <w:sz w:val="24"/>
          <w:szCs w:val="24"/>
        </w:rPr>
        <w:t>tale strumento potrebbe abilitare</w:t>
      </w:r>
      <w:r w:rsidR="00EE485F" w:rsidRPr="00C54C6F">
        <w:rPr>
          <w:rFonts w:ascii="Times New Roman" w:hAnsi="Times New Roman" w:cs="Times New Roman"/>
          <w:sz w:val="24"/>
          <w:szCs w:val="24"/>
        </w:rPr>
        <w:t xml:space="preserve"> una sorveglianza sanitaria di tipo digitale così che gli operatori </w:t>
      </w:r>
      <w:r w:rsidR="00CC0E84" w:rsidRPr="00C54C6F">
        <w:rPr>
          <w:rFonts w:ascii="Times New Roman" w:hAnsi="Times New Roman" w:cs="Times New Roman"/>
          <w:sz w:val="24"/>
          <w:szCs w:val="24"/>
        </w:rPr>
        <w:t xml:space="preserve">di prevenzione </w:t>
      </w:r>
      <w:r w:rsidR="00EE485F" w:rsidRPr="00C54C6F">
        <w:rPr>
          <w:rFonts w:ascii="Times New Roman" w:hAnsi="Times New Roman" w:cs="Times New Roman"/>
          <w:sz w:val="24"/>
          <w:szCs w:val="24"/>
        </w:rPr>
        <w:t>possano concentrarsi solo sui casi sintomatici e prenderli in carico tempestivamente</w:t>
      </w:r>
      <w:r w:rsidR="00B36754" w:rsidRPr="00C54C6F">
        <w:rPr>
          <w:rFonts w:ascii="Times New Roman" w:hAnsi="Times New Roman" w:cs="Times New Roman"/>
          <w:sz w:val="24"/>
          <w:szCs w:val="24"/>
        </w:rPr>
        <w:t xml:space="preserve">. </w:t>
      </w:r>
    </w:p>
    <w:p w:rsidR="00415F76" w:rsidRDefault="00415F76" w:rsidP="00415F76">
      <w:pPr>
        <w:spacing w:after="120" w:line="276" w:lineRule="auto"/>
        <w:jc w:val="both"/>
        <w:rPr>
          <w:rFonts w:ascii="Times New Roman" w:hAnsi="Times New Roman" w:cs="Times New Roman"/>
          <w:b/>
          <w:sz w:val="24"/>
          <w:szCs w:val="24"/>
        </w:rPr>
      </w:pPr>
    </w:p>
    <w:p w:rsidR="00415F76" w:rsidRDefault="00415F76" w:rsidP="00415F76">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COMPLETAMENTO DELLO SVILUPPO DELLA APP E DEL SISTEMA CENTRALE </w:t>
      </w:r>
      <w:r w:rsidRPr="00C54C6F">
        <w:rPr>
          <w:rFonts w:ascii="Times New Roman" w:hAnsi="Times New Roman" w:cs="Times New Roman"/>
          <w:b/>
          <w:sz w:val="24"/>
          <w:szCs w:val="24"/>
        </w:rPr>
        <w:t>(backend della APP)</w:t>
      </w:r>
    </w:p>
    <w:p w:rsidR="004A1928" w:rsidRPr="00C54C6F" w:rsidRDefault="00273ADA" w:rsidP="00C54C6F">
      <w:pPr>
        <w:spacing w:after="120" w:line="276" w:lineRule="auto"/>
        <w:jc w:val="both"/>
        <w:rPr>
          <w:rFonts w:ascii="Times New Roman" w:hAnsi="Times New Roman" w:cs="Times New Roman"/>
          <w:sz w:val="24"/>
          <w:szCs w:val="24"/>
        </w:rPr>
      </w:pPr>
      <w:r w:rsidRPr="00C54C6F">
        <w:rPr>
          <w:rFonts w:ascii="Times New Roman" w:hAnsi="Times New Roman" w:cs="Times New Roman"/>
          <w:sz w:val="24"/>
          <w:szCs w:val="24"/>
        </w:rPr>
        <w:t>Il Commissario straordinario per l’emergenza, raccordandosi con la Presidenza del Consiglio dei ministri, ha preso contatti con la società Bending Spoons S.p.a. che ha sviluppato la soluzione “Immuni” e, in data 16 aprile 2020, previa adozione dell’ordinanza n.10/2020, ha stipulato il contratto con il quale la stessa socie</w:t>
      </w:r>
      <w:r w:rsidR="00CC0E84" w:rsidRPr="00C54C6F">
        <w:rPr>
          <w:rFonts w:ascii="Times New Roman" w:hAnsi="Times New Roman" w:cs="Times New Roman"/>
          <w:sz w:val="24"/>
          <w:szCs w:val="24"/>
        </w:rPr>
        <w:t>tà, per spirito di solidarietà</w:t>
      </w:r>
      <w:r w:rsidRPr="00C54C6F">
        <w:rPr>
          <w:rFonts w:ascii="Times New Roman" w:hAnsi="Times New Roman" w:cs="Times New Roman"/>
          <w:sz w:val="24"/>
          <w:szCs w:val="24"/>
        </w:rPr>
        <w:t xml:space="preserve">, ha concesso la licenza d’uso aperta, gratuita, perpetua e irrevocabile del codice sorgente e di tutte le componenti dell’app “Immuni”, nonché si è impegnata, sempre  gratuitamente e pro bono, a completare gli sviluppi software necessari per la messa in esercizio del sistema nazionale di contact tracing digitale, per la durata di sei mesi e comunque nel limite di 10.000 ore/uomo. </w:t>
      </w:r>
      <w:r w:rsidR="00CC0E84" w:rsidRPr="00C54C6F">
        <w:rPr>
          <w:rFonts w:ascii="Times New Roman" w:hAnsi="Times New Roman" w:cs="Times New Roman"/>
          <w:sz w:val="24"/>
          <w:szCs w:val="24"/>
        </w:rPr>
        <w:t>Al momento quindi sono in corso gli sviluppi per adeguare la APP alle ultime novità tecnologiche offerte da Google e Apple per consentire anche a smartphone con sistemi operativi diversi di scambiarsi i codici randomici. Al contempo i</w:t>
      </w:r>
      <w:r w:rsidRPr="00C54C6F">
        <w:rPr>
          <w:rFonts w:ascii="Times New Roman" w:hAnsi="Times New Roman" w:cs="Times New Roman"/>
          <w:sz w:val="24"/>
          <w:szCs w:val="24"/>
        </w:rPr>
        <w:t xml:space="preserve">l Commissario, a cui compete la responsabilità dell’attuazione del sistema nazionale di contact tracing digitale, </w:t>
      </w:r>
      <w:r w:rsidR="00CC0E84" w:rsidRPr="00C54C6F">
        <w:rPr>
          <w:rFonts w:ascii="Times New Roman" w:hAnsi="Times New Roman" w:cs="Times New Roman"/>
          <w:sz w:val="24"/>
          <w:szCs w:val="24"/>
        </w:rPr>
        <w:t xml:space="preserve">sta affidando attraverso apposita Convenzione </w:t>
      </w:r>
      <w:r w:rsidRPr="00C54C6F">
        <w:rPr>
          <w:rFonts w:ascii="Times New Roman" w:hAnsi="Times New Roman" w:cs="Times New Roman"/>
          <w:sz w:val="24"/>
          <w:szCs w:val="24"/>
        </w:rPr>
        <w:t xml:space="preserve">le necessarie attività di progettazione, installazione e gestione del back-end, </w:t>
      </w:r>
      <w:r w:rsidR="00CC0E84" w:rsidRPr="00C54C6F">
        <w:rPr>
          <w:rFonts w:ascii="Times New Roman" w:hAnsi="Times New Roman" w:cs="Times New Roman"/>
          <w:sz w:val="24"/>
          <w:szCs w:val="24"/>
        </w:rPr>
        <w:t>a</w:t>
      </w:r>
      <w:r w:rsidRPr="00C54C6F">
        <w:rPr>
          <w:rFonts w:ascii="Times New Roman" w:hAnsi="Times New Roman" w:cs="Times New Roman"/>
          <w:sz w:val="24"/>
          <w:szCs w:val="24"/>
        </w:rPr>
        <w:t xml:space="preserve"> società pubbliche interamente partecipate dallo Stato (PagoPA S.p.a. e Sogei S.p.a.), </w:t>
      </w:r>
      <w:r w:rsidR="00CC0E84" w:rsidRPr="00C54C6F">
        <w:rPr>
          <w:rFonts w:ascii="Times New Roman" w:hAnsi="Times New Roman" w:cs="Times New Roman"/>
          <w:sz w:val="24"/>
          <w:szCs w:val="24"/>
        </w:rPr>
        <w:t>e</w:t>
      </w:r>
      <w:r w:rsidRPr="00C54C6F">
        <w:rPr>
          <w:rFonts w:ascii="Times New Roman" w:hAnsi="Times New Roman" w:cs="Times New Roman"/>
          <w:sz w:val="24"/>
          <w:szCs w:val="24"/>
        </w:rPr>
        <w:t xml:space="preserve"> si sta valutando anche l’utilizzo del Sistema Tessera Sanitaria del MEF-RGS (gestito da Sogei) per </w:t>
      </w:r>
      <w:r w:rsidR="00CC0E84" w:rsidRPr="00C54C6F">
        <w:rPr>
          <w:rFonts w:ascii="Times New Roman" w:hAnsi="Times New Roman" w:cs="Times New Roman"/>
          <w:sz w:val="24"/>
          <w:szCs w:val="24"/>
        </w:rPr>
        <w:t xml:space="preserve">l’accesso da parte degli operatori sanitari al sistema </w:t>
      </w:r>
      <w:r w:rsidRPr="00C54C6F">
        <w:rPr>
          <w:rFonts w:ascii="Times New Roman" w:hAnsi="Times New Roman" w:cs="Times New Roman"/>
          <w:sz w:val="24"/>
          <w:szCs w:val="24"/>
        </w:rPr>
        <w:t>per la messa a disposizione del codice di sblocco dei contatti nei casi di persone confermate positive al Covid-19. Il Ministero della salute sarà coinvolto nella sottoscrizione di questa Convenzione per gli aspetti della privacy in qualità di titolare dei dati gestiti dall’app di contact tracing.</w:t>
      </w:r>
      <w:r w:rsidR="00CC0E84" w:rsidRPr="00C54C6F">
        <w:rPr>
          <w:rFonts w:ascii="Times New Roman" w:hAnsi="Times New Roman" w:cs="Times New Roman"/>
          <w:sz w:val="24"/>
          <w:szCs w:val="24"/>
        </w:rPr>
        <w:t xml:space="preserve"> </w:t>
      </w:r>
    </w:p>
    <w:p w:rsidR="00273ADA" w:rsidRPr="00C54C6F" w:rsidRDefault="00C54C6F" w:rsidP="00C54C6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Se in questa fase si concordasse l’illustrata</w:t>
      </w:r>
      <w:r w:rsidR="00CC0E84" w:rsidRPr="00C54C6F">
        <w:rPr>
          <w:rFonts w:ascii="Times New Roman" w:hAnsi="Times New Roman" w:cs="Times New Roman"/>
          <w:sz w:val="24"/>
          <w:szCs w:val="24"/>
        </w:rPr>
        <w:t xml:space="preserve"> evoluzione della APP per la parte di diario dei sintomi e sorveglianza sanitaria anche il sistema centrale dovrebbe essere adeguato per rendere disponibile agli operatori una funzione di monitoraggio delle sorveglianze attività o comunque essere in grado di interfacciarsi con le soluzioni digitali già adottate al riguarda da alcune regioni.</w:t>
      </w:r>
    </w:p>
    <w:p w:rsidR="00415F76" w:rsidRDefault="00415F76" w:rsidP="00C54C6F">
      <w:pPr>
        <w:spacing w:after="120" w:line="276" w:lineRule="auto"/>
        <w:jc w:val="both"/>
        <w:rPr>
          <w:rFonts w:ascii="Times New Roman" w:hAnsi="Times New Roman" w:cs="Times New Roman"/>
          <w:b/>
        </w:rPr>
      </w:pPr>
    </w:p>
    <w:p w:rsidR="00C54C6F" w:rsidRDefault="004A1928" w:rsidP="00C54C6F">
      <w:pPr>
        <w:spacing w:after="120" w:line="276" w:lineRule="auto"/>
        <w:jc w:val="both"/>
        <w:rPr>
          <w:rFonts w:ascii="Times New Roman" w:hAnsi="Times New Roman" w:cs="Times New Roman"/>
          <w:b/>
        </w:rPr>
      </w:pPr>
      <w:r w:rsidRPr="00C54C6F">
        <w:rPr>
          <w:rFonts w:ascii="Times New Roman" w:hAnsi="Times New Roman" w:cs="Times New Roman"/>
          <w:b/>
        </w:rPr>
        <w:t>S</w:t>
      </w:r>
      <w:r w:rsidR="00415F76">
        <w:rPr>
          <w:rFonts w:ascii="Times New Roman" w:hAnsi="Times New Roman" w:cs="Times New Roman"/>
          <w:b/>
        </w:rPr>
        <w:t>CADENZA PER LA CONSERVAZIONE DEI DATI</w:t>
      </w:r>
    </w:p>
    <w:p w:rsidR="004A1928" w:rsidRPr="00C54C6F" w:rsidRDefault="00C54C6F" w:rsidP="00C54C6F">
      <w:pPr>
        <w:spacing w:after="120" w:line="276" w:lineRule="auto"/>
        <w:jc w:val="both"/>
        <w:rPr>
          <w:rFonts w:ascii="Times New Roman" w:hAnsi="Times New Roman" w:cs="Times New Roman"/>
          <w:sz w:val="24"/>
          <w:szCs w:val="24"/>
        </w:rPr>
      </w:pPr>
      <w:r>
        <w:rPr>
          <w:rFonts w:ascii="Times New Roman" w:hAnsi="Times New Roman" w:cs="Times New Roman"/>
        </w:rPr>
        <w:t>Nel decreto-legge n.</w:t>
      </w:r>
      <w:r w:rsidR="004A1928" w:rsidRPr="00C54C6F">
        <w:rPr>
          <w:rFonts w:ascii="Times New Roman" w:hAnsi="Times New Roman" w:cs="Times New Roman"/>
        </w:rPr>
        <w:t xml:space="preserve"> 28 del 30 aprile </w:t>
      </w:r>
      <w:r>
        <w:rPr>
          <w:rFonts w:ascii="Times New Roman" w:hAnsi="Times New Roman" w:cs="Times New Roman"/>
        </w:rPr>
        <w:t xml:space="preserve">2020 </w:t>
      </w:r>
      <w:r w:rsidR="004A1928" w:rsidRPr="00C54C6F">
        <w:rPr>
          <w:rFonts w:ascii="Times New Roman" w:hAnsi="Times New Roman" w:cs="Times New Roman"/>
        </w:rPr>
        <w:t xml:space="preserve">è stata indicata la data del 31 dicembre 2020 come termine per la cancellazione dei dati della APP. </w:t>
      </w:r>
      <w:r>
        <w:rPr>
          <w:rFonts w:ascii="Times New Roman" w:hAnsi="Times New Roman" w:cs="Times New Roman"/>
        </w:rPr>
        <w:t xml:space="preserve"> Al riguardo, si</w:t>
      </w:r>
      <w:r w:rsidR="004A1928">
        <w:t xml:space="preserve"> </w:t>
      </w:r>
      <w:r w:rsidR="004A1928" w:rsidRPr="00C54C6F">
        <w:rPr>
          <w:rFonts w:ascii="Times New Roman" w:hAnsi="Times New Roman" w:cs="Times New Roman"/>
          <w:sz w:val="24"/>
          <w:szCs w:val="24"/>
        </w:rPr>
        <w:t>rappresenta che uno strumento come la APP sarà necessario fino a che non verrà diffuso il vaccino per il Covid-19 e la popolazione abbia un livello di immunizzazione (naturale o con vaccino) che riduca il rischio di contagio</w:t>
      </w:r>
    </w:p>
    <w:sectPr w:rsidR="004A1928" w:rsidRPr="00C54C6F" w:rsidSect="00096CAE">
      <w:footerReference w:type="even" r:id="rId9"/>
      <w:footerReference w:type="defaul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32" w:rsidRDefault="00B25532" w:rsidP="00DB76EA">
      <w:pPr>
        <w:spacing w:after="0" w:line="240" w:lineRule="auto"/>
      </w:pPr>
      <w:r>
        <w:separator/>
      </w:r>
    </w:p>
  </w:endnote>
  <w:endnote w:type="continuationSeparator" w:id="0">
    <w:p w:rsidR="00B25532" w:rsidRDefault="00B25532" w:rsidP="00D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Mono">
    <w:altName w:val="MS Gothic"/>
    <w:panose1 w:val="02070409020205020404"/>
    <w:charset w:val="00"/>
    <w:family w:val="modern"/>
    <w:pitch w:val="fixed"/>
    <w:sig w:usb0="E0000AFF" w:usb1="400078FF" w:usb2="00000001" w:usb3="00000000" w:csb0="000001B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104257734"/>
      <w:docPartObj>
        <w:docPartGallery w:val="Page Numbers (Bottom of Page)"/>
        <w:docPartUnique/>
      </w:docPartObj>
    </w:sdtPr>
    <w:sdtEndPr>
      <w:rPr>
        <w:rStyle w:val="Numeropagina"/>
      </w:rPr>
    </w:sdtEndPr>
    <w:sdtContent>
      <w:p w:rsidR="00DB76EA" w:rsidRDefault="00DB76EA" w:rsidP="00DB76E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B76EA" w:rsidRDefault="00DB76EA" w:rsidP="00DB76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852608639"/>
      <w:docPartObj>
        <w:docPartGallery w:val="Page Numbers (Bottom of Page)"/>
        <w:docPartUnique/>
      </w:docPartObj>
    </w:sdtPr>
    <w:sdtEndPr>
      <w:rPr>
        <w:rStyle w:val="Numeropagina"/>
      </w:rPr>
    </w:sdtEndPr>
    <w:sdtContent>
      <w:p w:rsidR="00DB76EA" w:rsidRDefault="00DB76EA" w:rsidP="00DB76E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E1152">
          <w:rPr>
            <w:rStyle w:val="Numeropagina"/>
            <w:noProof/>
          </w:rPr>
          <w:t>4</w:t>
        </w:r>
        <w:r>
          <w:rPr>
            <w:rStyle w:val="Numeropagina"/>
          </w:rPr>
          <w:fldChar w:fldCharType="end"/>
        </w:r>
      </w:p>
    </w:sdtContent>
  </w:sdt>
  <w:p w:rsidR="00DB76EA" w:rsidRDefault="00DB76EA" w:rsidP="00DB76E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32" w:rsidRDefault="00B25532" w:rsidP="00DB76EA">
      <w:pPr>
        <w:spacing w:after="0" w:line="240" w:lineRule="auto"/>
      </w:pPr>
      <w:r>
        <w:separator/>
      </w:r>
    </w:p>
  </w:footnote>
  <w:footnote w:type="continuationSeparator" w:id="0">
    <w:p w:rsidR="00B25532" w:rsidRDefault="00B25532" w:rsidP="00DB7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ACE"/>
    <w:multiLevelType w:val="hybridMultilevel"/>
    <w:tmpl w:val="174897E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3C218C"/>
    <w:multiLevelType w:val="hybridMultilevel"/>
    <w:tmpl w:val="DCE48F52"/>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AACE5176">
      <w:numFmt w:val="bullet"/>
      <w:lvlText w:val="•"/>
      <w:lvlJc w:val="left"/>
      <w:pPr>
        <w:ind w:left="2490" w:hanging="690"/>
      </w:pPr>
      <w:rPr>
        <w:rFonts w:ascii="Times New Roman" w:eastAsiaTheme="minorHAnsi"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C816BE"/>
    <w:multiLevelType w:val="hybridMultilevel"/>
    <w:tmpl w:val="506CD2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7AD31E2"/>
    <w:multiLevelType w:val="hybridMultilevel"/>
    <w:tmpl w:val="E8ACCBDA"/>
    <w:lvl w:ilvl="0" w:tplc="0410000D">
      <w:start w:val="1"/>
      <w:numFmt w:val="bullet"/>
      <w:lvlText w:val=""/>
      <w:lvlJc w:val="left"/>
      <w:pPr>
        <w:ind w:left="1800" w:hanging="360"/>
      </w:pPr>
      <w:rPr>
        <w:rFonts w:ascii="Wingdings" w:hAnsi="Wingdings"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4" w15:restartNumberingAfterBreak="0">
    <w:nsid w:val="3BB26339"/>
    <w:multiLevelType w:val="hybridMultilevel"/>
    <w:tmpl w:val="9A1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0A1B77"/>
    <w:multiLevelType w:val="hybridMultilevel"/>
    <w:tmpl w:val="A5A2E9B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76B1BB2"/>
    <w:multiLevelType w:val="hybridMultilevel"/>
    <w:tmpl w:val="4FFE57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BD166E4"/>
    <w:multiLevelType w:val="hybridMultilevel"/>
    <w:tmpl w:val="938006C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502E68"/>
    <w:multiLevelType w:val="hybridMultilevel"/>
    <w:tmpl w:val="2552059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9C94A23"/>
    <w:multiLevelType w:val="hybridMultilevel"/>
    <w:tmpl w:val="A1DC1F32"/>
    <w:lvl w:ilvl="0" w:tplc="85C69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573C6"/>
    <w:multiLevelType w:val="hybridMultilevel"/>
    <w:tmpl w:val="B540F6F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E16733"/>
    <w:multiLevelType w:val="hybridMultilevel"/>
    <w:tmpl w:val="CF14C324"/>
    <w:lvl w:ilvl="0" w:tplc="EA126390">
      <w:start w:val="1"/>
      <w:numFmt w:val="bullet"/>
      <w:lvlText w:val=""/>
      <w:lvlJc w:val="left"/>
      <w:pPr>
        <w:tabs>
          <w:tab w:val="num" w:pos="720"/>
        </w:tabs>
        <w:ind w:left="720" w:hanging="360"/>
      </w:pPr>
      <w:rPr>
        <w:rFonts w:ascii="Wingdings" w:hAnsi="Wingdings" w:hint="default"/>
      </w:rPr>
    </w:lvl>
    <w:lvl w:ilvl="1" w:tplc="DF9884EE" w:tentative="1">
      <w:start w:val="1"/>
      <w:numFmt w:val="bullet"/>
      <w:lvlText w:val=""/>
      <w:lvlJc w:val="left"/>
      <w:pPr>
        <w:tabs>
          <w:tab w:val="num" w:pos="1440"/>
        </w:tabs>
        <w:ind w:left="1440" w:hanging="360"/>
      </w:pPr>
      <w:rPr>
        <w:rFonts w:ascii="Wingdings" w:hAnsi="Wingdings" w:hint="default"/>
      </w:rPr>
    </w:lvl>
    <w:lvl w:ilvl="2" w:tplc="3CE0E79C" w:tentative="1">
      <w:start w:val="1"/>
      <w:numFmt w:val="bullet"/>
      <w:lvlText w:val=""/>
      <w:lvlJc w:val="left"/>
      <w:pPr>
        <w:tabs>
          <w:tab w:val="num" w:pos="2160"/>
        </w:tabs>
        <w:ind w:left="2160" w:hanging="360"/>
      </w:pPr>
      <w:rPr>
        <w:rFonts w:ascii="Wingdings" w:hAnsi="Wingdings" w:hint="default"/>
      </w:rPr>
    </w:lvl>
    <w:lvl w:ilvl="3" w:tplc="E02E0A50" w:tentative="1">
      <w:start w:val="1"/>
      <w:numFmt w:val="bullet"/>
      <w:lvlText w:val=""/>
      <w:lvlJc w:val="left"/>
      <w:pPr>
        <w:tabs>
          <w:tab w:val="num" w:pos="2880"/>
        </w:tabs>
        <w:ind w:left="2880" w:hanging="360"/>
      </w:pPr>
      <w:rPr>
        <w:rFonts w:ascii="Wingdings" w:hAnsi="Wingdings" w:hint="default"/>
      </w:rPr>
    </w:lvl>
    <w:lvl w:ilvl="4" w:tplc="E5162042" w:tentative="1">
      <w:start w:val="1"/>
      <w:numFmt w:val="bullet"/>
      <w:lvlText w:val=""/>
      <w:lvlJc w:val="left"/>
      <w:pPr>
        <w:tabs>
          <w:tab w:val="num" w:pos="3600"/>
        </w:tabs>
        <w:ind w:left="3600" w:hanging="360"/>
      </w:pPr>
      <w:rPr>
        <w:rFonts w:ascii="Wingdings" w:hAnsi="Wingdings" w:hint="default"/>
      </w:rPr>
    </w:lvl>
    <w:lvl w:ilvl="5" w:tplc="D34A4776" w:tentative="1">
      <w:start w:val="1"/>
      <w:numFmt w:val="bullet"/>
      <w:lvlText w:val=""/>
      <w:lvlJc w:val="left"/>
      <w:pPr>
        <w:tabs>
          <w:tab w:val="num" w:pos="4320"/>
        </w:tabs>
        <w:ind w:left="4320" w:hanging="360"/>
      </w:pPr>
      <w:rPr>
        <w:rFonts w:ascii="Wingdings" w:hAnsi="Wingdings" w:hint="default"/>
      </w:rPr>
    </w:lvl>
    <w:lvl w:ilvl="6" w:tplc="D256E61E" w:tentative="1">
      <w:start w:val="1"/>
      <w:numFmt w:val="bullet"/>
      <w:lvlText w:val=""/>
      <w:lvlJc w:val="left"/>
      <w:pPr>
        <w:tabs>
          <w:tab w:val="num" w:pos="5040"/>
        </w:tabs>
        <w:ind w:left="5040" w:hanging="360"/>
      </w:pPr>
      <w:rPr>
        <w:rFonts w:ascii="Wingdings" w:hAnsi="Wingdings" w:hint="default"/>
      </w:rPr>
    </w:lvl>
    <w:lvl w:ilvl="7" w:tplc="A43E56F6" w:tentative="1">
      <w:start w:val="1"/>
      <w:numFmt w:val="bullet"/>
      <w:lvlText w:val=""/>
      <w:lvlJc w:val="left"/>
      <w:pPr>
        <w:tabs>
          <w:tab w:val="num" w:pos="5760"/>
        </w:tabs>
        <w:ind w:left="5760" w:hanging="360"/>
      </w:pPr>
      <w:rPr>
        <w:rFonts w:ascii="Wingdings" w:hAnsi="Wingdings" w:hint="default"/>
      </w:rPr>
    </w:lvl>
    <w:lvl w:ilvl="8" w:tplc="83E2D5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61D27"/>
    <w:multiLevelType w:val="hybridMultilevel"/>
    <w:tmpl w:val="85D6C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A30B1E"/>
    <w:multiLevelType w:val="hybridMultilevel"/>
    <w:tmpl w:val="0FAEDE2C"/>
    <w:lvl w:ilvl="0" w:tplc="AE600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7"/>
  </w:num>
  <w:num w:numId="7">
    <w:abstractNumId w:val="8"/>
  </w:num>
  <w:num w:numId="8">
    <w:abstractNumId w:val="5"/>
  </w:num>
  <w:num w:numId="9">
    <w:abstractNumId w:val="13"/>
  </w:num>
  <w:num w:numId="10">
    <w:abstractNumId w:val="9"/>
  </w:num>
  <w:num w:numId="11">
    <w:abstractNumId w:val="12"/>
  </w:num>
  <w:num w:numId="12">
    <w:abstractNumId w:val="1"/>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1E"/>
    <w:rsid w:val="00025D64"/>
    <w:rsid w:val="00041137"/>
    <w:rsid w:val="000475D0"/>
    <w:rsid w:val="00096CAE"/>
    <w:rsid w:val="000A1D94"/>
    <w:rsid w:val="000A4DB8"/>
    <w:rsid w:val="000D606E"/>
    <w:rsid w:val="000E1ACF"/>
    <w:rsid w:val="0010130D"/>
    <w:rsid w:val="00142681"/>
    <w:rsid w:val="00155C33"/>
    <w:rsid w:val="001637E5"/>
    <w:rsid w:val="001E766F"/>
    <w:rsid w:val="00250FD2"/>
    <w:rsid w:val="00273ADA"/>
    <w:rsid w:val="00274B3F"/>
    <w:rsid w:val="002E7ADF"/>
    <w:rsid w:val="00303EC7"/>
    <w:rsid w:val="0038289F"/>
    <w:rsid w:val="003A1365"/>
    <w:rsid w:val="003E1B78"/>
    <w:rsid w:val="00415F76"/>
    <w:rsid w:val="00417B8B"/>
    <w:rsid w:val="004711DD"/>
    <w:rsid w:val="00486470"/>
    <w:rsid w:val="004952E6"/>
    <w:rsid w:val="004A1928"/>
    <w:rsid w:val="004A661F"/>
    <w:rsid w:val="004C7540"/>
    <w:rsid w:val="004E6F2E"/>
    <w:rsid w:val="004F08B5"/>
    <w:rsid w:val="00510703"/>
    <w:rsid w:val="00571EA2"/>
    <w:rsid w:val="005A637C"/>
    <w:rsid w:val="005E5D4E"/>
    <w:rsid w:val="0061768B"/>
    <w:rsid w:val="00660C24"/>
    <w:rsid w:val="006B3DF3"/>
    <w:rsid w:val="007431EC"/>
    <w:rsid w:val="0077160B"/>
    <w:rsid w:val="00787C10"/>
    <w:rsid w:val="007A4DE8"/>
    <w:rsid w:val="007B16D0"/>
    <w:rsid w:val="007B6271"/>
    <w:rsid w:val="007E16B5"/>
    <w:rsid w:val="00824350"/>
    <w:rsid w:val="00836F06"/>
    <w:rsid w:val="0086723B"/>
    <w:rsid w:val="008820F7"/>
    <w:rsid w:val="00884853"/>
    <w:rsid w:val="00891B5C"/>
    <w:rsid w:val="008A7385"/>
    <w:rsid w:val="00925F23"/>
    <w:rsid w:val="00932187"/>
    <w:rsid w:val="0093234C"/>
    <w:rsid w:val="009470BC"/>
    <w:rsid w:val="00967865"/>
    <w:rsid w:val="009C22A4"/>
    <w:rsid w:val="009E2285"/>
    <w:rsid w:val="009F59A1"/>
    <w:rsid w:val="00A0697A"/>
    <w:rsid w:val="00A42D44"/>
    <w:rsid w:val="00A51F00"/>
    <w:rsid w:val="00A874E4"/>
    <w:rsid w:val="00AD34DC"/>
    <w:rsid w:val="00B243B8"/>
    <w:rsid w:val="00B25532"/>
    <w:rsid w:val="00B36754"/>
    <w:rsid w:val="00B54CE8"/>
    <w:rsid w:val="00B602FC"/>
    <w:rsid w:val="00B70FBE"/>
    <w:rsid w:val="00B8611A"/>
    <w:rsid w:val="00BB24A4"/>
    <w:rsid w:val="00BB3F5E"/>
    <w:rsid w:val="00BB7BC0"/>
    <w:rsid w:val="00BF1FF1"/>
    <w:rsid w:val="00C25B1E"/>
    <w:rsid w:val="00C54C6F"/>
    <w:rsid w:val="00C7460E"/>
    <w:rsid w:val="00C93D5F"/>
    <w:rsid w:val="00CA497D"/>
    <w:rsid w:val="00CA6BD0"/>
    <w:rsid w:val="00CC0E84"/>
    <w:rsid w:val="00D35BC7"/>
    <w:rsid w:val="00D80606"/>
    <w:rsid w:val="00D93415"/>
    <w:rsid w:val="00DB76EA"/>
    <w:rsid w:val="00DB7992"/>
    <w:rsid w:val="00DE1152"/>
    <w:rsid w:val="00DE15FD"/>
    <w:rsid w:val="00DF4C78"/>
    <w:rsid w:val="00E64D2C"/>
    <w:rsid w:val="00E8037B"/>
    <w:rsid w:val="00E91CC2"/>
    <w:rsid w:val="00E954C0"/>
    <w:rsid w:val="00E96DB7"/>
    <w:rsid w:val="00EB6CCB"/>
    <w:rsid w:val="00EE485F"/>
    <w:rsid w:val="00F12071"/>
    <w:rsid w:val="00F16044"/>
    <w:rsid w:val="00F225A9"/>
    <w:rsid w:val="00F30469"/>
    <w:rsid w:val="00F53F5F"/>
    <w:rsid w:val="00F67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2C4CF6-8064-4B27-A8D5-CEEF4CE9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B6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87C1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87C10"/>
    <w:rPr>
      <w:rFonts w:ascii="Calibri" w:hAnsi="Calibri"/>
      <w:szCs w:val="21"/>
    </w:rPr>
  </w:style>
  <w:style w:type="paragraph" w:customStyle="1" w:styleId="PreformattedText">
    <w:name w:val="Preformatted Text"/>
    <w:basedOn w:val="Normale"/>
    <w:rsid w:val="00A0697A"/>
    <w:pPr>
      <w:widowControl w:val="0"/>
      <w:suppressAutoHyphens/>
      <w:autoSpaceDN w:val="0"/>
      <w:spacing w:after="0" w:line="240" w:lineRule="auto"/>
      <w:textAlignment w:val="baseline"/>
    </w:pPr>
    <w:rPr>
      <w:rFonts w:ascii="Liberation Mono" w:eastAsia="Courier New" w:hAnsi="Liberation Mono" w:cs="Liberation Mono"/>
      <w:kern w:val="3"/>
      <w:sz w:val="20"/>
      <w:szCs w:val="20"/>
      <w:lang w:eastAsia="zh-CN" w:bidi="hi-IN"/>
    </w:rPr>
  </w:style>
  <w:style w:type="character" w:customStyle="1" w:styleId="ParagrafoelencoCarattere">
    <w:name w:val="Paragrafo elenco Carattere"/>
    <w:aliases w:val="Paragrafo elenco 2 Carattere,List Paragraph11 Carattere,List Bulletized Carattere,Trattino Carattere,Paragraphe EI Carattere,Paragraphe de liste1 Carattere,EC Carattere,List Paragraph2 Carattere,Bullet edison Carattere"/>
    <w:basedOn w:val="Carpredefinitoparagrafo"/>
    <w:link w:val="Paragrafoelenco"/>
    <w:uiPriority w:val="34"/>
    <w:qFormat/>
    <w:locked/>
    <w:rsid w:val="004E6F2E"/>
    <w:rPr>
      <w:rFonts w:ascii="Times New Roman" w:eastAsia="Times New Roman" w:hAnsi="Times New Roman" w:cs="Times New Roman"/>
      <w:sz w:val="24"/>
      <w:szCs w:val="24"/>
      <w:lang w:eastAsia="it-IT"/>
    </w:rPr>
  </w:style>
  <w:style w:type="paragraph" w:styleId="Paragrafoelenco">
    <w:name w:val="List Paragraph"/>
    <w:aliases w:val="Paragrafo elenco 2,List Paragraph11,List Bulletized,Trattino,Paragraphe EI,Paragraphe de liste1,EC,List Paragraph2,Bullet edison,List Paragraph3,List Paragraph4,Normal bullet 2,Bullet list,Paragraph,Yellow Bullet,Citation List,3"/>
    <w:basedOn w:val="Normale"/>
    <w:link w:val="ParagrafoelencoCarattere"/>
    <w:uiPriority w:val="34"/>
    <w:qFormat/>
    <w:rsid w:val="004E6F2E"/>
    <w:pPr>
      <w:spacing w:after="0" w:line="240" w:lineRule="auto"/>
      <w:ind w:left="720"/>
      <w:contextualSpacing/>
    </w:pPr>
    <w:rPr>
      <w:rFonts w:ascii="Times New Roman" w:eastAsia="Times New Roman" w:hAnsi="Times New Roman" w:cs="Times New Roman"/>
      <w:sz w:val="24"/>
      <w:szCs w:val="24"/>
      <w:lang w:eastAsia="it-IT"/>
    </w:rPr>
  </w:style>
  <w:style w:type="table" w:customStyle="1" w:styleId="Grigliatabella1">
    <w:name w:val="Griglia tabella1"/>
    <w:basedOn w:val="Tabellanormale"/>
    <w:uiPriority w:val="39"/>
    <w:rsid w:val="004E6F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250F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93415"/>
    <w:pPr>
      <w:autoSpaceDE w:val="0"/>
      <w:autoSpaceDN w:val="0"/>
      <w:adjustRightInd w:val="0"/>
      <w:spacing w:after="0" w:line="240" w:lineRule="auto"/>
    </w:pPr>
    <w:rPr>
      <w:rFonts w:ascii="Times LT Std" w:eastAsia="Calibri" w:hAnsi="Times LT Std" w:cs="Times LT Std"/>
      <w:color w:val="000000"/>
      <w:sz w:val="24"/>
      <w:szCs w:val="24"/>
      <w:lang w:eastAsia="it-IT"/>
    </w:rPr>
  </w:style>
  <w:style w:type="paragraph" w:customStyle="1" w:styleId="Stile1">
    <w:name w:val="Stile1"/>
    <w:basedOn w:val="Titolo1"/>
    <w:qFormat/>
    <w:rsid w:val="007B6271"/>
    <w:pPr>
      <w:keepLines w:val="0"/>
      <w:widowControl w:val="0"/>
      <w:suppressAutoHyphens/>
      <w:spacing w:after="60" w:line="1300" w:lineRule="exact"/>
      <w:jc w:val="center"/>
      <w:outlineLvl w:val="9"/>
    </w:pPr>
    <w:rPr>
      <w:rFonts w:ascii="Kunstler Script" w:eastAsia="Times New Roman" w:hAnsi="Kunstler Script" w:cs="Arial"/>
      <w:b/>
      <w:bCs/>
      <w:color w:val="auto"/>
      <w:kern w:val="1"/>
      <w:sz w:val="104"/>
      <w:szCs w:val="104"/>
      <w:lang w:eastAsia="zh-CN"/>
    </w:rPr>
  </w:style>
  <w:style w:type="character" w:customStyle="1" w:styleId="Titolo1Carattere">
    <w:name w:val="Titolo 1 Carattere"/>
    <w:basedOn w:val="Carpredefinitoparagrafo"/>
    <w:link w:val="Titolo1"/>
    <w:uiPriority w:val="9"/>
    <w:rsid w:val="007B6271"/>
    <w:rPr>
      <w:rFonts w:asciiTheme="majorHAnsi" w:eastAsiaTheme="majorEastAsia" w:hAnsiTheme="majorHAnsi" w:cstheme="majorBidi"/>
      <w:color w:val="2E74B5" w:themeColor="accent1" w:themeShade="BF"/>
      <w:sz w:val="32"/>
      <w:szCs w:val="32"/>
    </w:rPr>
  </w:style>
  <w:style w:type="paragraph" w:styleId="Pidipagina">
    <w:name w:val="footer"/>
    <w:basedOn w:val="Normale"/>
    <w:link w:val="PidipaginaCarattere"/>
    <w:uiPriority w:val="99"/>
    <w:unhideWhenUsed/>
    <w:rsid w:val="00DB76E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B76EA"/>
  </w:style>
  <w:style w:type="character" w:styleId="Numeropagina">
    <w:name w:val="page number"/>
    <w:basedOn w:val="Carpredefinitoparagrafo"/>
    <w:uiPriority w:val="99"/>
    <w:semiHidden/>
    <w:unhideWhenUsed/>
    <w:rsid w:val="00DB76EA"/>
  </w:style>
  <w:style w:type="paragraph" w:styleId="Testofumetto">
    <w:name w:val="Balloon Text"/>
    <w:basedOn w:val="Normale"/>
    <w:link w:val="TestofumettoCarattere"/>
    <w:uiPriority w:val="99"/>
    <w:semiHidden/>
    <w:unhideWhenUsed/>
    <w:rsid w:val="00EB6C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CCB"/>
    <w:rPr>
      <w:rFonts w:ascii="Tahoma" w:hAnsi="Tahoma" w:cs="Tahoma"/>
      <w:sz w:val="16"/>
      <w:szCs w:val="16"/>
    </w:rPr>
  </w:style>
  <w:style w:type="paragraph" w:styleId="Intestazione">
    <w:name w:val="header"/>
    <w:basedOn w:val="Normale"/>
    <w:link w:val="IntestazioneCarattere"/>
    <w:uiPriority w:val="99"/>
    <w:unhideWhenUsed/>
    <w:rsid w:val="00096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99386">
      <w:bodyDiv w:val="1"/>
      <w:marLeft w:val="0"/>
      <w:marRight w:val="0"/>
      <w:marTop w:val="0"/>
      <w:marBottom w:val="0"/>
      <w:divBdr>
        <w:top w:val="none" w:sz="0" w:space="0" w:color="auto"/>
        <w:left w:val="none" w:sz="0" w:space="0" w:color="auto"/>
        <w:bottom w:val="none" w:sz="0" w:space="0" w:color="auto"/>
        <w:right w:val="none" w:sz="0" w:space="0" w:color="auto"/>
      </w:divBdr>
    </w:div>
    <w:div w:id="936719591">
      <w:bodyDiv w:val="1"/>
      <w:marLeft w:val="0"/>
      <w:marRight w:val="0"/>
      <w:marTop w:val="0"/>
      <w:marBottom w:val="0"/>
      <w:divBdr>
        <w:top w:val="none" w:sz="0" w:space="0" w:color="auto"/>
        <w:left w:val="none" w:sz="0" w:space="0" w:color="auto"/>
        <w:bottom w:val="none" w:sz="0" w:space="0" w:color="auto"/>
        <w:right w:val="none" w:sz="0" w:space="0" w:color="auto"/>
      </w:divBdr>
    </w:div>
    <w:div w:id="1389500783">
      <w:bodyDiv w:val="1"/>
      <w:marLeft w:val="0"/>
      <w:marRight w:val="0"/>
      <w:marTop w:val="0"/>
      <w:marBottom w:val="0"/>
      <w:divBdr>
        <w:top w:val="none" w:sz="0" w:space="0" w:color="auto"/>
        <w:left w:val="none" w:sz="0" w:space="0" w:color="auto"/>
        <w:bottom w:val="none" w:sz="0" w:space="0" w:color="auto"/>
        <w:right w:val="none" w:sz="0" w:space="0" w:color="auto"/>
      </w:divBdr>
    </w:div>
    <w:div w:id="1425610486">
      <w:bodyDiv w:val="1"/>
      <w:marLeft w:val="0"/>
      <w:marRight w:val="0"/>
      <w:marTop w:val="0"/>
      <w:marBottom w:val="0"/>
      <w:divBdr>
        <w:top w:val="none" w:sz="0" w:space="0" w:color="auto"/>
        <w:left w:val="none" w:sz="0" w:space="0" w:color="auto"/>
        <w:bottom w:val="none" w:sz="0" w:space="0" w:color="auto"/>
        <w:right w:val="none" w:sz="0" w:space="0" w:color="auto"/>
      </w:divBdr>
    </w:div>
    <w:div w:id="1626622517">
      <w:bodyDiv w:val="1"/>
      <w:marLeft w:val="0"/>
      <w:marRight w:val="0"/>
      <w:marTop w:val="0"/>
      <w:marBottom w:val="0"/>
      <w:divBdr>
        <w:top w:val="none" w:sz="0" w:space="0" w:color="auto"/>
        <w:left w:val="none" w:sz="0" w:space="0" w:color="auto"/>
        <w:bottom w:val="none" w:sz="0" w:space="0" w:color="auto"/>
        <w:right w:val="none" w:sz="0" w:space="0" w:color="auto"/>
      </w:divBdr>
    </w:div>
    <w:div w:id="1627084926">
      <w:bodyDiv w:val="1"/>
      <w:marLeft w:val="0"/>
      <w:marRight w:val="0"/>
      <w:marTop w:val="0"/>
      <w:marBottom w:val="0"/>
      <w:divBdr>
        <w:top w:val="none" w:sz="0" w:space="0" w:color="auto"/>
        <w:left w:val="none" w:sz="0" w:space="0" w:color="auto"/>
        <w:bottom w:val="none" w:sz="0" w:space="0" w:color="auto"/>
        <w:right w:val="none" w:sz="0" w:space="0" w:color="auto"/>
      </w:divBdr>
    </w:div>
    <w:div w:id="1949313228">
      <w:bodyDiv w:val="1"/>
      <w:marLeft w:val="0"/>
      <w:marRight w:val="0"/>
      <w:marTop w:val="0"/>
      <w:marBottom w:val="0"/>
      <w:divBdr>
        <w:top w:val="none" w:sz="0" w:space="0" w:color="auto"/>
        <w:left w:val="none" w:sz="0" w:space="0" w:color="auto"/>
        <w:bottom w:val="none" w:sz="0" w:space="0" w:color="auto"/>
        <w:right w:val="none" w:sz="0" w:space="0" w:color="auto"/>
      </w:divBdr>
      <w:divsChild>
        <w:div w:id="806898160">
          <w:marLeft w:val="446"/>
          <w:marRight w:val="0"/>
          <w:marTop w:val="0"/>
          <w:marBottom w:val="0"/>
          <w:divBdr>
            <w:top w:val="none" w:sz="0" w:space="0" w:color="auto"/>
            <w:left w:val="none" w:sz="0" w:space="0" w:color="auto"/>
            <w:bottom w:val="none" w:sz="0" w:space="0" w:color="auto"/>
            <w:right w:val="none" w:sz="0" w:space="0" w:color="auto"/>
          </w:divBdr>
        </w:div>
        <w:div w:id="1783307137">
          <w:marLeft w:val="446"/>
          <w:marRight w:val="0"/>
          <w:marTop w:val="0"/>
          <w:marBottom w:val="0"/>
          <w:divBdr>
            <w:top w:val="none" w:sz="0" w:space="0" w:color="auto"/>
            <w:left w:val="none" w:sz="0" w:space="0" w:color="auto"/>
            <w:bottom w:val="none" w:sz="0" w:space="0" w:color="auto"/>
            <w:right w:val="none" w:sz="0" w:space="0" w:color="auto"/>
          </w:divBdr>
        </w:div>
        <w:div w:id="9136584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B00F-C1DB-4C25-B2C0-A7F87205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8792</Characters>
  <Application>Microsoft Office Word</Application>
  <DocSecurity>4</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Cdd</cp:lastModifiedBy>
  <cp:revision>2</cp:revision>
  <cp:lastPrinted>2020-05-06T16:33:00Z</cp:lastPrinted>
  <dcterms:created xsi:type="dcterms:W3CDTF">2020-05-06T16:34:00Z</dcterms:created>
  <dcterms:modified xsi:type="dcterms:W3CDTF">2020-05-06T16:34:00Z</dcterms:modified>
</cp:coreProperties>
</file>