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BD" w:rsidRPr="00BC1625" w:rsidRDefault="00D540BD">
      <w:pPr>
        <w:rPr>
          <w:b/>
          <w:sz w:val="24"/>
          <w:szCs w:val="24"/>
        </w:rPr>
      </w:pPr>
      <w:r w:rsidRPr="00BC1625">
        <w:rPr>
          <w:b/>
          <w:sz w:val="24"/>
          <w:szCs w:val="24"/>
        </w:rPr>
        <w:t xml:space="preserve">Audizione del Prof. Gianpiero Dalla </w:t>
      </w:r>
      <w:proofErr w:type="spellStart"/>
      <w:r w:rsidRPr="00BC1625">
        <w:rPr>
          <w:b/>
          <w:sz w:val="24"/>
          <w:szCs w:val="24"/>
        </w:rPr>
        <w:t>Zuanna</w:t>
      </w:r>
      <w:proofErr w:type="spellEnd"/>
      <w:r w:rsidRPr="00BC1625">
        <w:rPr>
          <w:b/>
          <w:sz w:val="24"/>
          <w:szCs w:val="24"/>
        </w:rPr>
        <w:t>, professore di Demografia, Università di Padova</w:t>
      </w:r>
    </w:p>
    <w:p w:rsidR="00865BD2" w:rsidRPr="00D540BD" w:rsidRDefault="00865BD2">
      <w:pPr>
        <w:rPr>
          <w:sz w:val="24"/>
          <w:szCs w:val="24"/>
        </w:rPr>
      </w:pPr>
      <w:r w:rsidRPr="00D540BD">
        <w:rPr>
          <w:sz w:val="24"/>
          <w:szCs w:val="24"/>
        </w:rPr>
        <w:t>Vor</w:t>
      </w:r>
      <w:r w:rsidR="005F00CF" w:rsidRPr="00D540BD">
        <w:rPr>
          <w:sz w:val="24"/>
          <w:szCs w:val="24"/>
        </w:rPr>
        <w:t>r</w:t>
      </w:r>
      <w:r w:rsidRPr="00D540BD">
        <w:rPr>
          <w:sz w:val="24"/>
          <w:szCs w:val="24"/>
        </w:rPr>
        <w:t>ei iniziare questa audizione sul DDL Camera 687/XVIII rispondendo a una domanda</w:t>
      </w:r>
      <w:r w:rsidR="00CD4675" w:rsidRPr="00D540BD">
        <w:rPr>
          <w:sz w:val="24"/>
          <w:szCs w:val="24"/>
        </w:rPr>
        <w:t xml:space="preserve"> preli</w:t>
      </w:r>
      <w:r w:rsidRPr="00D540BD">
        <w:rPr>
          <w:sz w:val="24"/>
          <w:szCs w:val="24"/>
        </w:rPr>
        <w:t>m</w:t>
      </w:r>
      <w:r w:rsidR="00CD4675" w:rsidRPr="00D540BD">
        <w:rPr>
          <w:sz w:val="24"/>
          <w:szCs w:val="24"/>
        </w:rPr>
        <w:t>in</w:t>
      </w:r>
      <w:r w:rsidRPr="00D540BD">
        <w:rPr>
          <w:sz w:val="24"/>
          <w:szCs w:val="24"/>
        </w:rPr>
        <w:t xml:space="preserve">are: </w:t>
      </w:r>
      <w:r w:rsidR="00D540BD">
        <w:rPr>
          <w:sz w:val="24"/>
          <w:szCs w:val="24"/>
        </w:rPr>
        <w:t>p</w:t>
      </w:r>
      <w:r w:rsidRPr="00D540BD">
        <w:rPr>
          <w:sz w:val="24"/>
          <w:szCs w:val="24"/>
        </w:rPr>
        <w:t xml:space="preserve">erché è bene che lo stato intervenga a favore delle famiglie con figli? </w:t>
      </w:r>
    </w:p>
    <w:p w:rsidR="00865BD2" w:rsidRPr="00BC1625" w:rsidRDefault="00BC1625" w:rsidP="00BC1625">
      <w:pPr>
        <w:rPr>
          <w:sz w:val="24"/>
          <w:szCs w:val="24"/>
        </w:rPr>
      </w:pPr>
      <w:r>
        <w:rPr>
          <w:sz w:val="24"/>
          <w:szCs w:val="24"/>
        </w:rPr>
        <w:t>1. T</w:t>
      </w:r>
      <w:r w:rsidR="00865BD2" w:rsidRPr="00BC1625">
        <w:rPr>
          <w:sz w:val="24"/>
          <w:szCs w:val="24"/>
        </w:rPr>
        <w:t>utti gli studi concordano con quanto si osserva nella vita di tutti i giorni: a parità di reddito e di ricchezza dei genitori, i bambini con più fratelli sono penalizzati, dal punto di vista economico, rispetto a quelli che hanno meno frate</w:t>
      </w:r>
      <w:r w:rsidR="00CD4675" w:rsidRPr="00BC1625">
        <w:rPr>
          <w:sz w:val="24"/>
          <w:szCs w:val="24"/>
        </w:rPr>
        <w:t xml:space="preserve">lli; </w:t>
      </w:r>
    </w:p>
    <w:p w:rsidR="00865BD2" w:rsidRPr="00BC1625" w:rsidRDefault="00BC1625" w:rsidP="00BC1625">
      <w:pPr>
        <w:rPr>
          <w:sz w:val="24"/>
          <w:szCs w:val="24"/>
        </w:rPr>
      </w:pPr>
      <w:r>
        <w:rPr>
          <w:sz w:val="24"/>
          <w:szCs w:val="24"/>
        </w:rPr>
        <w:t>2. L</w:t>
      </w:r>
      <w:r w:rsidR="0043424C" w:rsidRPr="00BC1625">
        <w:rPr>
          <w:sz w:val="24"/>
          <w:szCs w:val="24"/>
        </w:rPr>
        <w:t>e coppie italiane</w:t>
      </w:r>
      <w:r w:rsidR="00865BD2" w:rsidRPr="00BC1625">
        <w:rPr>
          <w:sz w:val="24"/>
          <w:szCs w:val="24"/>
        </w:rPr>
        <w:t xml:space="preserve"> hanno meno figli rispetto a quelli che desiderano: le indagini mostrano che mediamente ne desiderano 2-3, mentre in realtà ne hanno 1-2</w:t>
      </w:r>
      <w:r w:rsidR="00CD4675" w:rsidRPr="00BC1625">
        <w:rPr>
          <w:sz w:val="24"/>
          <w:szCs w:val="24"/>
        </w:rPr>
        <w:t>;</w:t>
      </w:r>
    </w:p>
    <w:p w:rsidR="008D22F6" w:rsidRPr="00BC1625" w:rsidRDefault="00BC1625" w:rsidP="00BC1625">
      <w:pPr>
        <w:rPr>
          <w:sz w:val="24"/>
          <w:szCs w:val="24"/>
        </w:rPr>
      </w:pPr>
      <w:r>
        <w:rPr>
          <w:sz w:val="24"/>
          <w:szCs w:val="24"/>
        </w:rPr>
        <w:t>3.</w:t>
      </w:r>
      <w:r w:rsidR="008D22F6" w:rsidRPr="00BC1625">
        <w:rPr>
          <w:sz w:val="24"/>
          <w:szCs w:val="24"/>
        </w:rPr>
        <w:t xml:space="preserve"> </w:t>
      </w:r>
      <w:r>
        <w:rPr>
          <w:sz w:val="24"/>
          <w:szCs w:val="24"/>
        </w:rPr>
        <w:t xml:space="preserve">I </w:t>
      </w:r>
      <w:r w:rsidR="008D22F6" w:rsidRPr="00BC1625">
        <w:rPr>
          <w:sz w:val="24"/>
          <w:szCs w:val="24"/>
        </w:rPr>
        <w:t xml:space="preserve">figli sono </w:t>
      </w:r>
      <w:r w:rsidR="00C2707F" w:rsidRPr="00BC1625">
        <w:rPr>
          <w:sz w:val="24"/>
          <w:szCs w:val="24"/>
        </w:rPr>
        <w:t xml:space="preserve">anche </w:t>
      </w:r>
      <w:r w:rsidR="008D22F6" w:rsidRPr="00BC1625">
        <w:rPr>
          <w:sz w:val="24"/>
          <w:szCs w:val="24"/>
        </w:rPr>
        <w:t>u</w:t>
      </w:r>
      <w:bookmarkStart w:id="0" w:name="_GoBack"/>
      <w:bookmarkEnd w:id="0"/>
      <w:r w:rsidR="008D22F6" w:rsidRPr="00BC1625">
        <w:rPr>
          <w:sz w:val="24"/>
          <w:szCs w:val="24"/>
        </w:rPr>
        <w:t xml:space="preserve">n bene </w:t>
      </w:r>
      <w:r w:rsidR="00C2707F" w:rsidRPr="00BC1625">
        <w:rPr>
          <w:sz w:val="24"/>
          <w:szCs w:val="24"/>
        </w:rPr>
        <w:t>di tutti</w:t>
      </w:r>
      <w:r w:rsidR="008D22F6" w:rsidRPr="00BC1625">
        <w:rPr>
          <w:sz w:val="24"/>
          <w:szCs w:val="24"/>
        </w:rPr>
        <w:t xml:space="preserve">. </w:t>
      </w:r>
      <w:r w:rsidR="00C2707F" w:rsidRPr="00BC1625">
        <w:rPr>
          <w:sz w:val="24"/>
          <w:szCs w:val="24"/>
        </w:rPr>
        <w:t>S</w:t>
      </w:r>
      <w:r w:rsidR="00102F42" w:rsidRPr="00BC1625">
        <w:rPr>
          <w:sz w:val="24"/>
          <w:szCs w:val="24"/>
        </w:rPr>
        <w:t xml:space="preserve">ono </w:t>
      </w:r>
      <w:r w:rsidR="00CD4675" w:rsidRPr="00BC1625">
        <w:rPr>
          <w:sz w:val="24"/>
          <w:szCs w:val="24"/>
        </w:rPr>
        <w:t xml:space="preserve">il </w:t>
      </w:r>
      <w:r w:rsidR="00102F42" w:rsidRPr="00BC1625">
        <w:rPr>
          <w:sz w:val="24"/>
          <w:szCs w:val="24"/>
        </w:rPr>
        <w:t xml:space="preserve">segno </w:t>
      </w:r>
      <w:r w:rsidR="00CD4675" w:rsidRPr="00BC1625">
        <w:rPr>
          <w:sz w:val="24"/>
          <w:szCs w:val="24"/>
        </w:rPr>
        <w:t xml:space="preserve">di una </w:t>
      </w:r>
      <w:r w:rsidR="00C2707F" w:rsidRPr="00BC1625">
        <w:rPr>
          <w:sz w:val="24"/>
          <w:szCs w:val="24"/>
        </w:rPr>
        <w:t xml:space="preserve">comunità </w:t>
      </w:r>
      <w:r w:rsidR="00CD4675" w:rsidRPr="00BC1625">
        <w:rPr>
          <w:sz w:val="24"/>
          <w:szCs w:val="24"/>
        </w:rPr>
        <w:t>aperta al futuro</w:t>
      </w:r>
      <w:r w:rsidR="00102F42" w:rsidRPr="00BC1625">
        <w:rPr>
          <w:sz w:val="24"/>
          <w:szCs w:val="24"/>
        </w:rPr>
        <w:t xml:space="preserve"> e</w:t>
      </w:r>
      <w:r w:rsidR="00CD4675" w:rsidRPr="00BC1625">
        <w:rPr>
          <w:sz w:val="24"/>
          <w:szCs w:val="24"/>
        </w:rPr>
        <w:t xml:space="preserve"> </w:t>
      </w:r>
      <w:r w:rsidR="00102F42" w:rsidRPr="00BC1625">
        <w:rPr>
          <w:sz w:val="24"/>
          <w:szCs w:val="24"/>
        </w:rPr>
        <w:t xml:space="preserve">– più prosaicamente – permettono di dare continuità a una società </w:t>
      </w:r>
      <w:r w:rsidR="007F2DBF" w:rsidRPr="00BC1625">
        <w:rPr>
          <w:sz w:val="24"/>
          <w:szCs w:val="24"/>
        </w:rPr>
        <w:t xml:space="preserve">come quella italiana, </w:t>
      </w:r>
      <w:r w:rsidR="00102F42" w:rsidRPr="00BC1625">
        <w:rPr>
          <w:sz w:val="24"/>
          <w:szCs w:val="24"/>
        </w:rPr>
        <w:t>basata sul</w:t>
      </w:r>
      <w:r w:rsidR="00CD4675" w:rsidRPr="00BC1625">
        <w:rPr>
          <w:sz w:val="24"/>
          <w:szCs w:val="24"/>
        </w:rPr>
        <w:t xml:space="preserve">la solidarietà fiscale e previdenziale </w:t>
      </w:r>
      <w:r w:rsidR="00102F42" w:rsidRPr="00BC1625">
        <w:rPr>
          <w:sz w:val="24"/>
          <w:szCs w:val="24"/>
        </w:rPr>
        <w:t xml:space="preserve">fra le generazioni. In Italia, </w:t>
      </w:r>
      <w:r w:rsidR="00C2707F" w:rsidRPr="00BC1625">
        <w:rPr>
          <w:sz w:val="24"/>
          <w:szCs w:val="24"/>
        </w:rPr>
        <w:t xml:space="preserve">le cure per i malati </w:t>
      </w:r>
      <w:r w:rsidR="007E7930" w:rsidRPr="00BC1625">
        <w:rPr>
          <w:sz w:val="24"/>
          <w:szCs w:val="24"/>
        </w:rPr>
        <w:t xml:space="preserve">vengono </w:t>
      </w:r>
      <w:r w:rsidR="00C2707F" w:rsidRPr="00BC1625">
        <w:rPr>
          <w:sz w:val="24"/>
          <w:szCs w:val="24"/>
        </w:rPr>
        <w:t>pagate</w:t>
      </w:r>
      <w:r w:rsidR="00102F42" w:rsidRPr="00BC1625">
        <w:rPr>
          <w:sz w:val="24"/>
          <w:szCs w:val="24"/>
        </w:rPr>
        <w:t xml:space="preserve"> dalle persone sane, le pensioni </w:t>
      </w:r>
      <w:r w:rsidR="00D540BD" w:rsidRPr="00BC1625">
        <w:rPr>
          <w:sz w:val="24"/>
          <w:szCs w:val="24"/>
        </w:rPr>
        <w:t>degli attuali pensionati dagli attuali</w:t>
      </w:r>
      <w:r w:rsidR="007F2DBF" w:rsidRPr="00BC1625">
        <w:rPr>
          <w:sz w:val="24"/>
          <w:szCs w:val="24"/>
        </w:rPr>
        <w:t xml:space="preserve"> lavoratori</w:t>
      </w:r>
      <w:r w:rsidR="00102F42" w:rsidRPr="00BC1625">
        <w:rPr>
          <w:sz w:val="24"/>
          <w:szCs w:val="24"/>
        </w:rPr>
        <w:t xml:space="preserve">. </w:t>
      </w:r>
      <w:r w:rsidR="007E7930" w:rsidRPr="00BC1625">
        <w:rPr>
          <w:sz w:val="24"/>
          <w:szCs w:val="24"/>
        </w:rPr>
        <w:t>Questa solidarietà intergenerazionale</w:t>
      </w:r>
      <w:r w:rsidR="00102F42" w:rsidRPr="00BC1625">
        <w:rPr>
          <w:sz w:val="24"/>
          <w:szCs w:val="24"/>
        </w:rPr>
        <w:t xml:space="preserve"> si regge solo se nascono un numero sufficiente di bambini, altrimenti i </w:t>
      </w:r>
      <w:r w:rsidR="007E7930" w:rsidRPr="00BC1625">
        <w:rPr>
          <w:sz w:val="24"/>
          <w:szCs w:val="24"/>
        </w:rPr>
        <w:t xml:space="preserve">suoi </w:t>
      </w:r>
      <w:r w:rsidR="00102F42" w:rsidRPr="00BC1625">
        <w:rPr>
          <w:sz w:val="24"/>
          <w:szCs w:val="24"/>
        </w:rPr>
        <w:t xml:space="preserve">costi </w:t>
      </w:r>
      <w:r w:rsidR="00D540BD" w:rsidRPr="00BC1625">
        <w:rPr>
          <w:sz w:val="24"/>
          <w:szCs w:val="24"/>
        </w:rPr>
        <w:t xml:space="preserve">diventano </w:t>
      </w:r>
      <w:r w:rsidR="00102F42" w:rsidRPr="00BC1625">
        <w:rPr>
          <w:sz w:val="24"/>
          <w:szCs w:val="24"/>
        </w:rPr>
        <w:t>insostenibili</w:t>
      </w:r>
      <w:r w:rsidR="00CD4675" w:rsidRPr="00BC1625">
        <w:rPr>
          <w:sz w:val="24"/>
          <w:szCs w:val="24"/>
        </w:rPr>
        <w:t>;</w:t>
      </w:r>
      <w:r w:rsidR="0043424C" w:rsidRPr="00BC1625">
        <w:rPr>
          <w:sz w:val="24"/>
          <w:szCs w:val="24"/>
        </w:rPr>
        <w:t xml:space="preserve"> </w:t>
      </w:r>
    </w:p>
    <w:p w:rsidR="00865BD2" w:rsidRPr="00BC1625" w:rsidRDefault="00BC1625" w:rsidP="00BC1625">
      <w:pPr>
        <w:rPr>
          <w:sz w:val="24"/>
          <w:szCs w:val="24"/>
        </w:rPr>
      </w:pPr>
      <w:r>
        <w:rPr>
          <w:sz w:val="24"/>
          <w:szCs w:val="24"/>
        </w:rPr>
        <w:t>4. I</w:t>
      </w:r>
      <w:r w:rsidR="00865BD2" w:rsidRPr="00BC1625">
        <w:rPr>
          <w:sz w:val="24"/>
          <w:szCs w:val="24"/>
        </w:rPr>
        <w:t>l numero di donne in età fertile è inevitabilmente destinato a diminuire nei prossimi anni. Al 1 gennaio 2019 in Italia risiedevano 6 milioni e 500 mila donne in età 20-39. Se</w:t>
      </w:r>
      <w:r w:rsidR="001E1EA5" w:rsidRPr="00BC1625">
        <w:rPr>
          <w:sz w:val="24"/>
          <w:szCs w:val="24"/>
        </w:rPr>
        <w:t xml:space="preserve"> ne</w:t>
      </w:r>
      <w:r w:rsidR="00CD4675" w:rsidRPr="00BC1625">
        <w:rPr>
          <w:sz w:val="24"/>
          <w:szCs w:val="24"/>
        </w:rPr>
        <w:t>l prossimo futuro</w:t>
      </w:r>
      <w:r w:rsidR="00102F42" w:rsidRPr="00BC1625">
        <w:rPr>
          <w:sz w:val="24"/>
          <w:szCs w:val="24"/>
        </w:rPr>
        <w:t xml:space="preserve">, come </w:t>
      </w:r>
      <w:r w:rsidR="00CD4675" w:rsidRPr="00BC1625">
        <w:rPr>
          <w:sz w:val="24"/>
          <w:szCs w:val="24"/>
        </w:rPr>
        <w:t xml:space="preserve">è accaduto </w:t>
      </w:r>
      <w:r w:rsidR="00102F42" w:rsidRPr="00BC1625">
        <w:rPr>
          <w:sz w:val="24"/>
          <w:szCs w:val="24"/>
        </w:rPr>
        <w:t>nell’ultimo quinquennio,</w:t>
      </w:r>
      <w:r w:rsidR="001E1EA5" w:rsidRPr="00BC1625">
        <w:rPr>
          <w:sz w:val="24"/>
          <w:szCs w:val="24"/>
        </w:rPr>
        <w:t xml:space="preserve"> i saldi migratori saranno </w:t>
      </w:r>
      <w:r w:rsidR="00D6545B" w:rsidRPr="00BC1625">
        <w:rPr>
          <w:sz w:val="24"/>
          <w:szCs w:val="24"/>
        </w:rPr>
        <w:t xml:space="preserve">vicini </w:t>
      </w:r>
      <w:r w:rsidR="001E1EA5" w:rsidRPr="00BC1625">
        <w:rPr>
          <w:sz w:val="24"/>
          <w:szCs w:val="24"/>
        </w:rPr>
        <w:t xml:space="preserve">allo zero, fra dieci anni le donne di età 20-39 saranno 5 milioni e 700 mila, </w:t>
      </w:r>
      <w:r w:rsidR="00D6545B" w:rsidRPr="00BC1625">
        <w:rPr>
          <w:sz w:val="24"/>
          <w:szCs w:val="24"/>
        </w:rPr>
        <w:t xml:space="preserve">fra </w:t>
      </w:r>
      <w:r w:rsidR="001E1EA5" w:rsidRPr="00BC1625">
        <w:rPr>
          <w:sz w:val="24"/>
          <w:szCs w:val="24"/>
        </w:rPr>
        <w:t xml:space="preserve">vent’anni </w:t>
      </w:r>
      <w:r w:rsidR="00D6545B" w:rsidRPr="00BC1625">
        <w:rPr>
          <w:sz w:val="24"/>
          <w:szCs w:val="24"/>
        </w:rPr>
        <w:t>5 milioni e 200 mila. Quindi, se la propensione ad aver figli resterà quella di oggi, le nascite passera</w:t>
      </w:r>
      <w:r w:rsidR="00CD4675" w:rsidRPr="00BC1625">
        <w:rPr>
          <w:sz w:val="24"/>
          <w:szCs w:val="24"/>
        </w:rPr>
        <w:t>nno da 440 mila del 2018 a</w:t>
      </w:r>
      <w:r w:rsidR="00D6545B" w:rsidRPr="00BC1625">
        <w:rPr>
          <w:sz w:val="24"/>
          <w:szCs w:val="24"/>
        </w:rPr>
        <w:t xml:space="preserve"> 386 mila del 2028,</w:t>
      </w:r>
      <w:r w:rsidR="00CD4675" w:rsidRPr="00BC1625">
        <w:rPr>
          <w:sz w:val="24"/>
          <w:szCs w:val="24"/>
        </w:rPr>
        <w:t xml:space="preserve"> a</w:t>
      </w:r>
      <w:r w:rsidR="00D6545B" w:rsidRPr="00BC1625">
        <w:rPr>
          <w:sz w:val="24"/>
          <w:szCs w:val="24"/>
        </w:rPr>
        <w:t xml:space="preserve"> 352 mila del 2028. </w:t>
      </w:r>
      <w:r w:rsidR="00102F42" w:rsidRPr="00BC1625">
        <w:rPr>
          <w:sz w:val="24"/>
          <w:szCs w:val="24"/>
        </w:rPr>
        <w:t xml:space="preserve">Se non faremo qualcosa, continuerà ad accadere ciò che si è realizzato nell’ultimo decennio: la più parte dei 140 mila nati </w:t>
      </w:r>
      <w:r w:rsidR="008D2B89" w:rsidRPr="00BC1625">
        <w:rPr>
          <w:sz w:val="24"/>
          <w:szCs w:val="24"/>
        </w:rPr>
        <w:t xml:space="preserve">“persi” </w:t>
      </w:r>
      <w:r w:rsidR="00102F42" w:rsidRPr="00BC1625">
        <w:rPr>
          <w:sz w:val="24"/>
          <w:szCs w:val="24"/>
        </w:rPr>
        <w:t>fra 2008 e 2018 è dovuto alla diminuzione delle donne in età 20-39, che nel 2018 erano 7 milioni 910 mila</w:t>
      </w:r>
      <w:r w:rsidR="008D2B89" w:rsidRPr="00BC1625">
        <w:rPr>
          <w:sz w:val="24"/>
          <w:szCs w:val="24"/>
        </w:rPr>
        <w:t>, i</w:t>
      </w:r>
      <w:r w:rsidR="00102F42" w:rsidRPr="00BC1625">
        <w:rPr>
          <w:sz w:val="24"/>
          <w:szCs w:val="24"/>
        </w:rPr>
        <w:t xml:space="preserve">l 22% in </w:t>
      </w:r>
      <w:r w:rsidR="008D2B89" w:rsidRPr="00BC1625">
        <w:rPr>
          <w:sz w:val="24"/>
          <w:szCs w:val="24"/>
        </w:rPr>
        <w:t xml:space="preserve">più </w:t>
      </w:r>
      <w:r w:rsidR="00102F42" w:rsidRPr="00BC1625">
        <w:rPr>
          <w:sz w:val="24"/>
          <w:szCs w:val="24"/>
        </w:rPr>
        <w:t>rispetto a oggi</w:t>
      </w:r>
      <w:r w:rsidR="00776B80" w:rsidRPr="00BC1625">
        <w:rPr>
          <w:sz w:val="24"/>
          <w:szCs w:val="24"/>
        </w:rPr>
        <w:t xml:space="preserve"> (mie elaborazioni dei dati Istat)</w:t>
      </w:r>
      <w:r w:rsidR="007E7930" w:rsidRPr="00BC1625">
        <w:rPr>
          <w:sz w:val="24"/>
          <w:szCs w:val="24"/>
        </w:rPr>
        <w:t>;</w:t>
      </w:r>
    </w:p>
    <w:p w:rsidR="00D540BD" w:rsidRPr="00BC1625" w:rsidRDefault="00BC1625" w:rsidP="00BC1625">
      <w:pPr>
        <w:rPr>
          <w:sz w:val="24"/>
          <w:szCs w:val="24"/>
        </w:rPr>
      </w:pPr>
      <w:r>
        <w:rPr>
          <w:sz w:val="24"/>
          <w:szCs w:val="24"/>
        </w:rPr>
        <w:t>5. U</w:t>
      </w:r>
      <w:r w:rsidR="00D540BD" w:rsidRPr="00BC1625">
        <w:rPr>
          <w:sz w:val="24"/>
          <w:szCs w:val="24"/>
        </w:rPr>
        <w:t xml:space="preserve">n numero di nati così ridotto si traduce nella “desertificazione” di ampie aree del paese. In Italia sono </w:t>
      </w:r>
      <w:r w:rsidR="00221DC2" w:rsidRPr="00BC1625">
        <w:rPr>
          <w:sz w:val="24"/>
          <w:szCs w:val="24"/>
        </w:rPr>
        <w:t>5.500 i comuni con meno di 5</w:t>
      </w:r>
      <w:r w:rsidR="00D540BD" w:rsidRPr="00BC1625">
        <w:rPr>
          <w:sz w:val="24"/>
          <w:szCs w:val="24"/>
        </w:rPr>
        <w:t xml:space="preserve">.000 abitanti, dove una natalità del 5-6 per mille, ossia quella che si profila nei prossimi due decenni, vorrebbe dire meno di </w:t>
      </w:r>
      <w:r w:rsidR="00221DC2" w:rsidRPr="00BC1625">
        <w:rPr>
          <w:sz w:val="24"/>
          <w:szCs w:val="24"/>
        </w:rPr>
        <w:t xml:space="preserve">30 </w:t>
      </w:r>
      <w:r w:rsidR="00D540BD" w:rsidRPr="00BC1625">
        <w:rPr>
          <w:sz w:val="24"/>
          <w:szCs w:val="24"/>
        </w:rPr>
        <w:t xml:space="preserve">nati l’anno, con </w:t>
      </w:r>
      <w:r w:rsidR="00221DC2" w:rsidRPr="00BC1625">
        <w:rPr>
          <w:sz w:val="24"/>
          <w:szCs w:val="24"/>
        </w:rPr>
        <w:t>conseguenti</w:t>
      </w:r>
      <w:r w:rsidR="00D540BD" w:rsidRPr="00BC1625">
        <w:rPr>
          <w:sz w:val="24"/>
          <w:szCs w:val="24"/>
        </w:rPr>
        <w:t xml:space="preserve"> </w:t>
      </w:r>
      <w:r w:rsidR="00221DC2" w:rsidRPr="00BC1625">
        <w:rPr>
          <w:sz w:val="24"/>
          <w:szCs w:val="24"/>
        </w:rPr>
        <w:t xml:space="preserve">gravi difficoltà a </w:t>
      </w:r>
      <w:r w:rsidR="00D540BD" w:rsidRPr="00BC1625">
        <w:rPr>
          <w:sz w:val="24"/>
          <w:szCs w:val="24"/>
        </w:rPr>
        <w:t xml:space="preserve">mantenere i servizi per l’infanzia (scuola, sport, </w:t>
      </w:r>
      <w:r w:rsidR="00221DC2" w:rsidRPr="00BC1625">
        <w:rPr>
          <w:sz w:val="24"/>
          <w:szCs w:val="24"/>
        </w:rPr>
        <w:t>gruppi di interesse</w:t>
      </w:r>
      <w:r w:rsidR="00D540BD" w:rsidRPr="00BC1625">
        <w:rPr>
          <w:sz w:val="24"/>
          <w:szCs w:val="24"/>
        </w:rPr>
        <w:t>), incentivando la fuga delle giovani famiglie, con conseguente accelerazione dell’</w:t>
      </w:r>
      <w:r w:rsidR="00221DC2" w:rsidRPr="00BC1625">
        <w:rPr>
          <w:sz w:val="24"/>
          <w:szCs w:val="24"/>
        </w:rPr>
        <w:t>invecchiamento e dello spopolamento</w:t>
      </w:r>
      <w:r w:rsidR="00E40656" w:rsidRPr="00BC1625">
        <w:rPr>
          <w:sz w:val="24"/>
          <w:szCs w:val="24"/>
        </w:rPr>
        <w:t>. In questi comuni vivono oggi 10 milioni di italiani, mentre un secolo fa ne vivevano 15 milioni. Se la loro popolazione scendesse ancora, sarebbe drammatico, dal punto di vista sociale e ambientale</w:t>
      </w:r>
      <w:r w:rsidR="007E7930" w:rsidRPr="00BC1625">
        <w:rPr>
          <w:sz w:val="24"/>
          <w:szCs w:val="24"/>
        </w:rPr>
        <w:t>;</w:t>
      </w:r>
    </w:p>
    <w:p w:rsidR="00637FF4" w:rsidRPr="00BC1625" w:rsidRDefault="00BC1625" w:rsidP="00BC1625">
      <w:pPr>
        <w:rPr>
          <w:sz w:val="24"/>
          <w:szCs w:val="24"/>
        </w:rPr>
      </w:pPr>
      <w:r>
        <w:rPr>
          <w:sz w:val="24"/>
          <w:szCs w:val="24"/>
        </w:rPr>
        <w:t>6. L</w:t>
      </w:r>
      <w:r w:rsidR="00637FF4" w:rsidRPr="00BC1625">
        <w:rPr>
          <w:sz w:val="24"/>
          <w:szCs w:val="24"/>
        </w:rPr>
        <w:t>’esperienza delle società occidentali economicamente più dinamiche (come i paesi scandinavi e gli USA) mostrano che la crescita economica è favorita da un equilibrato rinnovo della popolazione, dovuto alla duplice azione di una vivace natalità e di ben regolati flussi immigratori</w:t>
      </w:r>
      <w:r w:rsidR="007E7930" w:rsidRPr="00BC1625">
        <w:rPr>
          <w:sz w:val="24"/>
          <w:szCs w:val="24"/>
        </w:rPr>
        <w:t>.</w:t>
      </w:r>
      <w:r w:rsidR="00E40656" w:rsidRPr="00BC1625">
        <w:rPr>
          <w:sz w:val="24"/>
          <w:szCs w:val="24"/>
        </w:rPr>
        <w:t xml:space="preserve"> È quindi errata l’idea che la bassa natalità possa essere in qualche modo compensata da una sostenuta immigrazione, anche perché molti immigrati provengono da paesi a bassa natalità (come la Romania), e l’esperienza degli ultimi vent’anni insegna che gli immigrati assumono rapidamente le abitudini riproduttive </w:t>
      </w:r>
      <w:r w:rsidR="002A0C52">
        <w:rPr>
          <w:sz w:val="24"/>
          <w:szCs w:val="24"/>
        </w:rPr>
        <w:t>italiane</w:t>
      </w:r>
      <w:r w:rsidR="00E40656" w:rsidRPr="00BC1625">
        <w:rPr>
          <w:sz w:val="24"/>
          <w:szCs w:val="24"/>
        </w:rPr>
        <w:t>.</w:t>
      </w:r>
    </w:p>
    <w:p w:rsidR="008D2B89" w:rsidRPr="00D540BD" w:rsidRDefault="008D22F6" w:rsidP="008D22F6">
      <w:pPr>
        <w:rPr>
          <w:sz w:val="24"/>
          <w:szCs w:val="24"/>
        </w:rPr>
      </w:pPr>
      <w:r w:rsidRPr="00D540BD">
        <w:rPr>
          <w:sz w:val="24"/>
          <w:szCs w:val="24"/>
        </w:rPr>
        <w:lastRenderedPageBreak/>
        <w:t>Per tornare al</w:t>
      </w:r>
      <w:r w:rsidR="00102F42" w:rsidRPr="00D540BD">
        <w:rPr>
          <w:sz w:val="24"/>
          <w:szCs w:val="24"/>
        </w:rPr>
        <w:t>le 580</w:t>
      </w:r>
      <w:r w:rsidRPr="00D540BD">
        <w:rPr>
          <w:sz w:val="24"/>
          <w:szCs w:val="24"/>
        </w:rPr>
        <w:t xml:space="preserve"> mila nascite del 2008, ossia per tornare ad avere un tasso di natalità vicino al 10 per mille, in linea con la media dei p</w:t>
      </w:r>
      <w:r w:rsidR="00221DC2">
        <w:rPr>
          <w:sz w:val="24"/>
          <w:szCs w:val="24"/>
        </w:rPr>
        <w:t>a</w:t>
      </w:r>
      <w:r w:rsidRPr="00D540BD">
        <w:rPr>
          <w:sz w:val="24"/>
          <w:szCs w:val="24"/>
        </w:rPr>
        <w:t xml:space="preserve">esi sviluppati, nel 2029 </w:t>
      </w:r>
      <w:r w:rsidR="00102F42" w:rsidRPr="00D540BD">
        <w:rPr>
          <w:sz w:val="24"/>
          <w:szCs w:val="24"/>
        </w:rPr>
        <w:t xml:space="preserve">in Italia dovrebbero nascere </w:t>
      </w:r>
      <w:r w:rsidRPr="00D540BD">
        <w:rPr>
          <w:sz w:val="24"/>
          <w:szCs w:val="24"/>
        </w:rPr>
        <w:t xml:space="preserve">2 figli per donna, un valore che </w:t>
      </w:r>
      <w:r w:rsidR="00776B80" w:rsidRPr="00D540BD">
        <w:rPr>
          <w:sz w:val="24"/>
          <w:szCs w:val="24"/>
        </w:rPr>
        <w:t xml:space="preserve">il nostro paese </w:t>
      </w:r>
      <w:r w:rsidRPr="00D540BD">
        <w:rPr>
          <w:sz w:val="24"/>
          <w:szCs w:val="24"/>
        </w:rPr>
        <w:t xml:space="preserve">non conosce </w:t>
      </w:r>
      <w:r w:rsidR="00102F42" w:rsidRPr="00D540BD">
        <w:rPr>
          <w:sz w:val="24"/>
          <w:szCs w:val="24"/>
        </w:rPr>
        <w:t>ormai da 50 anni</w:t>
      </w:r>
      <w:r w:rsidR="00BC1625">
        <w:rPr>
          <w:sz w:val="24"/>
          <w:szCs w:val="24"/>
        </w:rPr>
        <w:t xml:space="preserve">. </w:t>
      </w:r>
      <w:r w:rsidR="002A0C52">
        <w:rPr>
          <w:sz w:val="24"/>
          <w:szCs w:val="24"/>
        </w:rPr>
        <w:t>Difficile, ma non impossibile.</w:t>
      </w:r>
    </w:p>
    <w:p w:rsidR="008D22F6" w:rsidRPr="00D540BD" w:rsidRDefault="008D2B89" w:rsidP="008D22F6">
      <w:pPr>
        <w:rPr>
          <w:sz w:val="24"/>
          <w:szCs w:val="24"/>
        </w:rPr>
      </w:pPr>
      <w:r w:rsidRPr="00D540BD">
        <w:rPr>
          <w:sz w:val="24"/>
          <w:szCs w:val="24"/>
        </w:rPr>
        <w:t>A</w:t>
      </w:r>
      <w:r w:rsidR="009E68F7" w:rsidRPr="00D540BD">
        <w:rPr>
          <w:sz w:val="24"/>
          <w:szCs w:val="24"/>
        </w:rPr>
        <w:t xml:space="preserve">umentare la fecondità grazie a politiche </w:t>
      </w:r>
      <w:r w:rsidR="00E40656">
        <w:rPr>
          <w:sz w:val="24"/>
          <w:szCs w:val="24"/>
        </w:rPr>
        <w:t xml:space="preserve">fiscali e di welfare favorevoli per </w:t>
      </w:r>
      <w:r w:rsidRPr="00D540BD">
        <w:rPr>
          <w:sz w:val="24"/>
          <w:szCs w:val="24"/>
        </w:rPr>
        <w:t>le famiglie con</w:t>
      </w:r>
      <w:r w:rsidR="009E68F7" w:rsidRPr="00D540BD">
        <w:rPr>
          <w:sz w:val="24"/>
          <w:szCs w:val="24"/>
        </w:rPr>
        <w:t xml:space="preserve"> figli </w:t>
      </w:r>
      <w:r w:rsidR="00776B80" w:rsidRPr="00D540BD">
        <w:rPr>
          <w:sz w:val="24"/>
          <w:szCs w:val="24"/>
        </w:rPr>
        <w:t xml:space="preserve">è </w:t>
      </w:r>
      <w:r w:rsidR="008D22F6" w:rsidRPr="00D540BD">
        <w:rPr>
          <w:sz w:val="24"/>
          <w:szCs w:val="24"/>
        </w:rPr>
        <w:t xml:space="preserve">possibile, </w:t>
      </w:r>
      <w:r w:rsidRPr="00D540BD">
        <w:rPr>
          <w:sz w:val="24"/>
          <w:szCs w:val="24"/>
        </w:rPr>
        <w:t xml:space="preserve">come dimostra ciò </w:t>
      </w:r>
      <w:r w:rsidR="008D22F6" w:rsidRPr="00D540BD">
        <w:rPr>
          <w:sz w:val="24"/>
          <w:szCs w:val="24"/>
        </w:rPr>
        <w:t>che è accaduto in altri paesi.</w:t>
      </w:r>
      <w:r w:rsidR="00102F42" w:rsidRPr="00D540BD">
        <w:rPr>
          <w:sz w:val="24"/>
          <w:szCs w:val="24"/>
        </w:rPr>
        <w:t xml:space="preserve"> Non è vero che nelle società più avanzate nascono</w:t>
      </w:r>
      <w:r w:rsidR="00776B80" w:rsidRPr="00D540BD">
        <w:rPr>
          <w:sz w:val="24"/>
          <w:szCs w:val="24"/>
        </w:rPr>
        <w:t xml:space="preserve"> necessariamente</w:t>
      </w:r>
      <w:r w:rsidR="00102F42" w:rsidRPr="00D540BD">
        <w:rPr>
          <w:sz w:val="24"/>
          <w:szCs w:val="24"/>
        </w:rPr>
        <w:t xml:space="preserve"> pochi bambini. </w:t>
      </w:r>
      <w:r w:rsidR="00776B80" w:rsidRPr="00D540BD">
        <w:rPr>
          <w:sz w:val="24"/>
          <w:szCs w:val="24"/>
        </w:rPr>
        <w:t>Solo per citare alcuni casi, la fecondità è di 1,80 figli per donna in Australia</w:t>
      </w:r>
      <w:r w:rsidRPr="00D540BD">
        <w:rPr>
          <w:sz w:val="24"/>
          <w:szCs w:val="24"/>
        </w:rPr>
        <w:t>, 1,75 nel R</w:t>
      </w:r>
      <w:r w:rsidR="00776B80" w:rsidRPr="00D540BD">
        <w:rPr>
          <w:sz w:val="24"/>
          <w:szCs w:val="24"/>
        </w:rPr>
        <w:t>egno Unito, 1,85 in Svezia e in Francia, 1,78 in USA, 1,59 in Germania. Contro appena 1,33 figli per donna in Italia (dati della Divisione Popolazione delle Nazioni Unite)</w:t>
      </w:r>
    </w:p>
    <w:p w:rsidR="002F0F48" w:rsidRPr="00D540BD" w:rsidRDefault="00776B80" w:rsidP="008D22F6">
      <w:pPr>
        <w:rPr>
          <w:sz w:val="24"/>
          <w:szCs w:val="24"/>
        </w:rPr>
      </w:pPr>
      <w:r w:rsidRPr="00D540BD">
        <w:rPr>
          <w:sz w:val="24"/>
          <w:szCs w:val="24"/>
        </w:rPr>
        <w:t xml:space="preserve">Il caso tedesco è per noi particolarmente interessante, perché </w:t>
      </w:r>
      <w:r w:rsidR="008D2B89" w:rsidRPr="00D540BD">
        <w:rPr>
          <w:sz w:val="24"/>
          <w:szCs w:val="24"/>
        </w:rPr>
        <w:t xml:space="preserve">prima del </w:t>
      </w:r>
      <w:r w:rsidRPr="00D540BD">
        <w:rPr>
          <w:sz w:val="24"/>
          <w:szCs w:val="24"/>
        </w:rPr>
        <w:t xml:space="preserve">2012 </w:t>
      </w:r>
      <w:r w:rsidR="000D2833">
        <w:rPr>
          <w:sz w:val="24"/>
          <w:szCs w:val="24"/>
        </w:rPr>
        <w:t xml:space="preserve">in </w:t>
      </w:r>
      <w:r w:rsidRPr="00D540BD">
        <w:rPr>
          <w:sz w:val="24"/>
          <w:szCs w:val="24"/>
        </w:rPr>
        <w:t xml:space="preserve">Germania </w:t>
      </w:r>
      <w:r w:rsidR="000D2833">
        <w:rPr>
          <w:sz w:val="24"/>
          <w:szCs w:val="24"/>
        </w:rPr>
        <w:t xml:space="preserve">le coppie </w:t>
      </w:r>
      <w:r w:rsidR="009E68F7" w:rsidRPr="00D540BD">
        <w:rPr>
          <w:sz w:val="24"/>
          <w:szCs w:val="24"/>
        </w:rPr>
        <w:t>aveva</w:t>
      </w:r>
      <w:r w:rsidR="000D2833">
        <w:rPr>
          <w:sz w:val="24"/>
          <w:szCs w:val="24"/>
        </w:rPr>
        <w:t>no meno figli che in Italia</w:t>
      </w:r>
      <w:r w:rsidR="009E68F7" w:rsidRPr="00D540BD">
        <w:rPr>
          <w:sz w:val="24"/>
          <w:szCs w:val="24"/>
        </w:rPr>
        <w:t>.</w:t>
      </w:r>
    </w:p>
    <w:p w:rsidR="009E68F7" w:rsidRPr="00D540BD" w:rsidRDefault="002F0F48" w:rsidP="008D22F6">
      <w:pPr>
        <w:rPr>
          <w:rStyle w:val="s1"/>
          <w:sz w:val="24"/>
          <w:szCs w:val="24"/>
        </w:rPr>
      </w:pPr>
      <w:r w:rsidRPr="00D540BD">
        <w:rPr>
          <w:sz w:val="24"/>
          <w:szCs w:val="24"/>
        </w:rPr>
        <w:t xml:space="preserve">Per cambiare strada, i tedeschi hanno fatto due cose </w:t>
      </w:r>
      <w:r w:rsidR="008D2B89" w:rsidRPr="00D540BD">
        <w:rPr>
          <w:sz w:val="24"/>
          <w:szCs w:val="24"/>
        </w:rPr>
        <w:t xml:space="preserve">simili a </w:t>
      </w:r>
      <w:r w:rsidRPr="00D540BD">
        <w:rPr>
          <w:sz w:val="24"/>
          <w:szCs w:val="24"/>
        </w:rPr>
        <w:t>ciò che propone il DDL oggetto di questa audizione. Hanno istituito l’assegno unico per i figli (</w:t>
      </w:r>
      <w:proofErr w:type="spellStart"/>
      <w:r w:rsidRPr="00D540BD">
        <w:rPr>
          <w:i/>
          <w:sz w:val="24"/>
          <w:szCs w:val="24"/>
        </w:rPr>
        <w:t>Kindergeld</w:t>
      </w:r>
      <w:proofErr w:type="spellEnd"/>
      <w:r w:rsidRPr="00D540BD">
        <w:rPr>
          <w:sz w:val="24"/>
          <w:szCs w:val="24"/>
        </w:rPr>
        <w:t xml:space="preserve">): </w:t>
      </w:r>
      <w:r w:rsidRPr="00D540BD">
        <w:rPr>
          <w:rStyle w:val="Enfasigrassetto"/>
          <w:b w:val="0"/>
          <w:sz w:val="24"/>
          <w:szCs w:val="24"/>
        </w:rPr>
        <w:t>204 euro al mese</w:t>
      </w:r>
      <w:r w:rsidR="008D2B89" w:rsidRPr="00D540BD">
        <w:rPr>
          <w:rStyle w:val="Enfasigrassetto"/>
          <w:b w:val="0"/>
          <w:sz w:val="24"/>
          <w:szCs w:val="24"/>
        </w:rPr>
        <w:t xml:space="preserve"> per il primo e secondo figlio</w:t>
      </w:r>
      <w:r w:rsidRPr="00D540BD">
        <w:rPr>
          <w:b/>
          <w:sz w:val="24"/>
          <w:szCs w:val="24"/>
        </w:rPr>
        <w:t>,</w:t>
      </w:r>
      <w:r w:rsidRPr="00D540BD">
        <w:rPr>
          <w:sz w:val="24"/>
          <w:szCs w:val="24"/>
        </w:rPr>
        <w:t xml:space="preserve"> che diventano 210 per il terzo figlio e 235 dal quarto figlio in poi. </w:t>
      </w:r>
      <w:r w:rsidR="00221DC2">
        <w:rPr>
          <w:sz w:val="24"/>
          <w:szCs w:val="24"/>
        </w:rPr>
        <w:t xml:space="preserve">L’assegno </w:t>
      </w:r>
      <w:r w:rsidRPr="00D540BD">
        <w:rPr>
          <w:sz w:val="24"/>
          <w:szCs w:val="24"/>
        </w:rPr>
        <w:t>spetta a tutte le famiglie, a prescinder</w:t>
      </w:r>
      <w:r w:rsidR="00221DC2">
        <w:rPr>
          <w:sz w:val="24"/>
          <w:szCs w:val="24"/>
        </w:rPr>
        <w:t>e dal reddito, e viene percepito</w:t>
      </w:r>
      <w:r w:rsidRPr="00D540BD">
        <w:rPr>
          <w:rStyle w:val="Enfasigrassetto"/>
          <w:sz w:val="24"/>
          <w:szCs w:val="24"/>
        </w:rPr>
        <w:t xml:space="preserve"> </w:t>
      </w:r>
      <w:r w:rsidRPr="00D540BD">
        <w:rPr>
          <w:rStyle w:val="Enfasigrassetto"/>
          <w:b w:val="0"/>
          <w:sz w:val="24"/>
          <w:szCs w:val="24"/>
        </w:rPr>
        <w:t>fino al diciottesimo anno di età</w:t>
      </w:r>
      <w:r w:rsidRPr="00D540BD">
        <w:rPr>
          <w:sz w:val="24"/>
          <w:szCs w:val="24"/>
        </w:rPr>
        <w:t xml:space="preserve"> dei figli. Inoltre, </w:t>
      </w:r>
      <w:r w:rsidRPr="00D540BD">
        <w:rPr>
          <w:rStyle w:val="s1"/>
          <w:sz w:val="24"/>
          <w:szCs w:val="24"/>
        </w:rPr>
        <w:t xml:space="preserve">la Germania riconosce uno sconto fiscale </w:t>
      </w:r>
      <w:r w:rsidR="002A0C52" w:rsidRPr="00D540BD">
        <w:rPr>
          <w:rStyle w:val="s1"/>
          <w:sz w:val="24"/>
          <w:szCs w:val="24"/>
        </w:rPr>
        <w:t xml:space="preserve">fino a 4.000 euro all'anno </w:t>
      </w:r>
      <w:r w:rsidRPr="00D540BD">
        <w:rPr>
          <w:rStyle w:val="s1"/>
          <w:sz w:val="24"/>
          <w:szCs w:val="24"/>
        </w:rPr>
        <w:t xml:space="preserve">per i costi legati ad asili nido o baby-sitter </w:t>
      </w:r>
      <w:r w:rsidR="008D2B89" w:rsidRPr="00D540BD">
        <w:rPr>
          <w:rStyle w:val="s1"/>
          <w:sz w:val="24"/>
          <w:szCs w:val="24"/>
        </w:rPr>
        <w:t>nei primi anni di vita</w:t>
      </w:r>
      <w:r w:rsidRPr="00D540BD">
        <w:rPr>
          <w:rStyle w:val="s1"/>
          <w:sz w:val="24"/>
          <w:szCs w:val="24"/>
        </w:rPr>
        <w:t>.</w:t>
      </w:r>
    </w:p>
    <w:p w:rsidR="007E7930" w:rsidRPr="00D540BD" w:rsidRDefault="009E68F7" w:rsidP="008D22F6">
      <w:pPr>
        <w:rPr>
          <w:rStyle w:val="s1"/>
          <w:sz w:val="24"/>
          <w:szCs w:val="24"/>
        </w:rPr>
      </w:pPr>
      <w:r w:rsidRPr="00D540BD">
        <w:rPr>
          <w:rStyle w:val="s1"/>
          <w:sz w:val="24"/>
          <w:szCs w:val="24"/>
        </w:rPr>
        <w:t xml:space="preserve">Anche in Italia </w:t>
      </w:r>
      <w:r w:rsidR="007E7930">
        <w:rPr>
          <w:rStyle w:val="s1"/>
          <w:sz w:val="24"/>
          <w:szCs w:val="24"/>
        </w:rPr>
        <w:t>vi sono esempi recenti di</w:t>
      </w:r>
      <w:r w:rsidRPr="00D540BD">
        <w:rPr>
          <w:rStyle w:val="s1"/>
          <w:sz w:val="24"/>
          <w:szCs w:val="24"/>
        </w:rPr>
        <w:t xml:space="preserve"> politiche favorevoli alle famiglie con figli, </w:t>
      </w:r>
      <w:r w:rsidR="007E7930">
        <w:rPr>
          <w:rStyle w:val="s1"/>
          <w:sz w:val="24"/>
          <w:szCs w:val="24"/>
        </w:rPr>
        <w:t xml:space="preserve">che </w:t>
      </w:r>
      <w:r w:rsidR="00221DC2">
        <w:rPr>
          <w:rStyle w:val="s1"/>
          <w:sz w:val="24"/>
          <w:szCs w:val="24"/>
        </w:rPr>
        <w:t xml:space="preserve">hanno messo molte coppie nella condizione di avere </w:t>
      </w:r>
      <w:r w:rsidR="003B484F" w:rsidRPr="00D540BD">
        <w:rPr>
          <w:rStyle w:val="s1"/>
          <w:sz w:val="24"/>
          <w:szCs w:val="24"/>
        </w:rPr>
        <w:t>un figlio in più.</w:t>
      </w:r>
      <w:r w:rsidRPr="00D540BD">
        <w:rPr>
          <w:rStyle w:val="s1"/>
          <w:sz w:val="24"/>
          <w:szCs w:val="24"/>
        </w:rPr>
        <w:t xml:space="preserve"> Ad esempio, </w:t>
      </w:r>
      <w:r w:rsidR="008D2B89" w:rsidRPr="00D540BD">
        <w:rPr>
          <w:rStyle w:val="s1"/>
          <w:sz w:val="24"/>
          <w:szCs w:val="24"/>
        </w:rPr>
        <w:t xml:space="preserve">è stato statisticamente dimostrato che </w:t>
      </w:r>
      <w:r w:rsidRPr="00D540BD">
        <w:rPr>
          <w:rStyle w:val="s1"/>
          <w:sz w:val="24"/>
          <w:szCs w:val="24"/>
        </w:rPr>
        <w:t xml:space="preserve">la legge </w:t>
      </w:r>
      <w:r w:rsidR="005F00CF" w:rsidRPr="00D540BD">
        <w:rPr>
          <w:rStyle w:val="s1"/>
          <w:sz w:val="24"/>
          <w:szCs w:val="24"/>
        </w:rPr>
        <w:t>“</w:t>
      </w:r>
      <w:r w:rsidRPr="00D540BD">
        <w:rPr>
          <w:rStyle w:val="s1"/>
          <w:sz w:val="24"/>
          <w:szCs w:val="24"/>
        </w:rPr>
        <w:t>Turco</w:t>
      </w:r>
      <w:r w:rsidR="005F00CF" w:rsidRPr="00D540BD">
        <w:rPr>
          <w:rStyle w:val="s1"/>
          <w:sz w:val="24"/>
          <w:szCs w:val="24"/>
        </w:rPr>
        <w:t>”</w:t>
      </w:r>
      <w:r w:rsidRPr="00D540BD">
        <w:rPr>
          <w:rStyle w:val="s1"/>
          <w:sz w:val="24"/>
          <w:szCs w:val="24"/>
        </w:rPr>
        <w:t xml:space="preserve"> </w:t>
      </w:r>
      <w:r w:rsidR="005F00CF" w:rsidRPr="00D540BD">
        <w:rPr>
          <w:rStyle w:val="s1"/>
          <w:sz w:val="24"/>
          <w:szCs w:val="24"/>
        </w:rPr>
        <w:t>448/</w:t>
      </w:r>
      <w:r w:rsidR="00E170A7" w:rsidRPr="00D540BD">
        <w:rPr>
          <w:rStyle w:val="s1"/>
          <w:sz w:val="24"/>
          <w:szCs w:val="24"/>
        </w:rPr>
        <w:t xml:space="preserve">1998 </w:t>
      </w:r>
      <w:r w:rsidR="00221DC2">
        <w:rPr>
          <w:rStyle w:val="s1"/>
          <w:sz w:val="24"/>
          <w:szCs w:val="24"/>
        </w:rPr>
        <w:t>(</w:t>
      </w:r>
      <w:r w:rsidRPr="00D540BD">
        <w:rPr>
          <w:rStyle w:val="s1"/>
          <w:sz w:val="24"/>
          <w:szCs w:val="24"/>
        </w:rPr>
        <w:t xml:space="preserve">assegno per le famiglie </w:t>
      </w:r>
      <w:r w:rsidR="004B303F" w:rsidRPr="00D540BD">
        <w:rPr>
          <w:rStyle w:val="s1"/>
          <w:sz w:val="24"/>
          <w:szCs w:val="24"/>
        </w:rPr>
        <w:t>po</w:t>
      </w:r>
      <w:r w:rsidR="00FE5A58" w:rsidRPr="00D540BD">
        <w:rPr>
          <w:rStyle w:val="s1"/>
          <w:sz w:val="24"/>
          <w:szCs w:val="24"/>
        </w:rPr>
        <w:t xml:space="preserve">vere con </w:t>
      </w:r>
      <w:r w:rsidR="005F00CF" w:rsidRPr="00D540BD">
        <w:rPr>
          <w:rStyle w:val="s1"/>
          <w:sz w:val="24"/>
          <w:szCs w:val="24"/>
        </w:rPr>
        <w:t xml:space="preserve">almeno </w:t>
      </w:r>
      <w:r w:rsidR="00FE5A58" w:rsidRPr="00D540BD">
        <w:rPr>
          <w:rStyle w:val="s1"/>
          <w:sz w:val="24"/>
          <w:szCs w:val="24"/>
        </w:rPr>
        <w:t xml:space="preserve">tre figli </w:t>
      </w:r>
      <w:r w:rsidR="005F00CF" w:rsidRPr="00D540BD">
        <w:rPr>
          <w:rStyle w:val="s1"/>
          <w:sz w:val="24"/>
          <w:szCs w:val="24"/>
        </w:rPr>
        <w:t xml:space="preserve">minori </w:t>
      </w:r>
      <w:r w:rsidR="00FE5A58" w:rsidRPr="00D540BD">
        <w:rPr>
          <w:rStyle w:val="s1"/>
          <w:sz w:val="24"/>
          <w:szCs w:val="24"/>
        </w:rPr>
        <w:t>a carico</w:t>
      </w:r>
      <w:r w:rsidR="00221DC2">
        <w:rPr>
          <w:rStyle w:val="s1"/>
          <w:sz w:val="24"/>
          <w:szCs w:val="24"/>
        </w:rPr>
        <w:t>)</w:t>
      </w:r>
      <w:r w:rsidR="008D2B89" w:rsidRPr="00D540BD">
        <w:rPr>
          <w:rStyle w:val="s1"/>
          <w:sz w:val="24"/>
          <w:szCs w:val="24"/>
        </w:rPr>
        <w:t xml:space="preserve"> </w:t>
      </w:r>
      <w:r w:rsidR="004B303F" w:rsidRPr="00D540BD">
        <w:rPr>
          <w:rStyle w:val="s1"/>
          <w:sz w:val="24"/>
          <w:szCs w:val="24"/>
        </w:rPr>
        <w:t xml:space="preserve">ha evitato ogni anno </w:t>
      </w:r>
      <w:r w:rsidR="00E170A7" w:rsidRPr="00D540BD">
        <w:rPr>
          <w:rStyle w:val="s1"/>
          <w:sz w:val="24"/>
          <w:szCs w:val="24"/>
        </w:rPr>
        <w:t xml:space="preserve">migliaia di </w:t>
      </w:r>
      <w:r w:rsidR="004B303F" w:rsidRPr="00D540BD">
        <w:rPr>
          <w:rStyle w:val="s1"/>
          <w:sz w:val="24"/>
          <w:szCs w:val="24"/>
        </w:rPr>
        <w:t xml:space="preserve">aborti </w:t>
      </w:r>
      <w:r w:rsidR="005F00CF" w:rsidRPr="00D540BD">
        <w:rPr>
          <w:rStyle w:val="s1"/>
          <w:sz w:val="24"/>
          <w:szCs w:val="24"/>
        </w:rPr>
        <w:t xml:space="preserve">volontari </w:t>
      </w:r>
      <w:r w:rsidR="004B303F" w:rsidRPr="00D540BD">
        <w:rPr>
          <w:rStyle w:val="s1"/>
          <w:sz w:val="24"/>
          <w:szCs w:val="24"/>
        </w:rPr>
        <w:t xml:space="preserve">da parte di donne </w:t>
      </w:r>
      <w:r w:rsidR="00E170A7" w:rsidRPr="00D540BD">
        <w:rPr>
          <w:rStyle w:val="s1"/>
          <w:sz w:val="24"/>
          <w:szCs w:val="24"/>
        </w:rPr>
        <w:t xml:space="preserve">povere </w:t>
      </w:r>
      <w:r w:rsidR="004B303F" w:rsidRPr="00D540BD">
        <w:rPr>
          <w:rStyle w:val="s1"/>
          <w:sz w:val="24"/>
          <w:szCs w:val="24"/>
        </w:rPr>
        <w:t>con due</w:t>
      </w:r>
      <w:r w:rsidR="003B484F" w:rsidRPr="00D540BD">
        <w:rPr>
          <w:rStyle w:val="s1"/>
          <w:sz w:val="24"/>
          <w:szCs w:val="24"/>
        </w:rPr>
        <w:t xml:space="preserve"> o più</w:t>
      </w:r>
      <w:r w:rsidR="004B303F" w:rsidRPr="00D540BD">
        <w:rPr>
          <w:rStyle w:val="s1"/>
          <w:sz w:val="24"/>
          <w:szCs w:val="24"/>
        </w:rPr>
        <w:t xml:space="preserve"> figli, favorendo </w:t>
      </w:r>
      <w:r w:rsidR="003B484F" w:rsidRPr="00D540BD">
        <w:rPr>
          <w:rStyle w:val="s1"/>
          <w:sz w:val="24"/>
          <w:szCs w:val="24"/>
        </w:rPr>
        <w:t xml:space="preserve">per contro migliaia di nascite di ordine superiore al secondo. </w:t>
      </w:r>
      <w:r w:rsidR="004B303F" w:rsidRPr="00D540BD">
        <w:rPr>
          <w:rStyle w:val="s1"/>
          <w:sz w:val="24"/>
          <w:szCs w:val="24"/>
        </w:rPr>
        <w:t>Risultati simili</w:t>
      </w:r>
      <w:r w:rsidR="003B484F" w:rsidRPr="00D540BD">
        <w:rPr>
          <w:rStyle w:val="s1"/>
          <w:sz w:val="24"/>
          <w:szCs w:val="24"/>
        </w:rPr>
        <w:t xml:space="preserve"> </w:t>
      </w:r>
      <w:r w:rsidR="00E61F33">
        <w:rPr>
          <w:rStyle w:val="s1"/>
          <w:sz w:val="24"/>
          <w:szCs w:val="24"/>
        </w:rPr>
        <w:t xml:space="preserve">sono stati misurati per </w:t>
      </w:r>
      <w:r w:rsidR="003B484F" w:rsidRPr="00D540BD">
        <w:rPr>
          <w:rStyle w:val="s1"/>
          <w:sz w:val="24"/>
          <w:szCs w:val="24"/>
        </w:rPr>
        <w:t>una legge della Regione F</w:t>
      </w:r>
      <w:r w:rsidR="008D2B89" w:rsidRPr="00D540BD">
        <w:rPr>
          <w:rStyle w:val="s1"/>
          <w:sz w:val="24"/>
          <w:szCs w:val="24"/>
        </w:rPr>
        <w:t>riuli-</w:t>
      </w:r>
      <w:r w:rsidR="003B484F" w:rsidRPr="00D540BD">
        <w:rPr>
          <w:rStyle w:val="s1"/>
          <w:sz w:val="24"/>
          <w:szCs w:val="24"/>
        </w:rPr>
        <w:t>V</w:t>
      </w:r>
      <w:r w:rsidR="008D2B89" w:rsidRPr="00D540BD">
        <w:rPr>
          <w:rStyle w:val="s1"/>
          <w:sz w:val="24"/>
          <w:szCs w:val="24"/>
        </w:rPr>
        <w:t xml:space="preserve">enezia </w:t>
      </w:r>
      <w:r w:rsidR="003B484F" w:rsidRPr="00D540BD">
        <w:rPr>
          <w:rStyle w:val="s1"/>
          <w:sz w:val="24"/>
          <w:szCs w:val="24"/>
        </w:rPr>
        <w:t>G</w:t>
      </w:r>
      <w:r w:rsidR="008D2B89" w:rsidRPr="00D540BD">
        <w:rPr>
          <w:rStyle w:val="s1"/>
          <w:sz w:val="24"/>
          <w:szCs w:val="24"/>
        </w:rPr>
        <w:t>iulia</w:t>
      </w:r>
      <w:r w:rsidR="003B484F" w:rsidRPr="00D540BD">
        <w:rPr>
          <w:rStyle w:val="s1"/>
          <w:sz w:val="24"/>
          <w:szCs w:val="24"/>
        </w:rPr>
        <w:t xml:space="preserve">, </w:t>
      </w:r>
      <w:r w:rsidR="004B303F" w:rsidRPr="00D540BD">
        <w:rPr>
          <w:rStyle w:val="s1"/>
          <w:sz w:val="24"/>
          <w:szCs w:val="24"/>
        </w:rPr>
        <w:t xml:space="preserve">che </w:t>
      </w:r>
      <w:r w:rsidR="003B484F" w:rsidRPr="00D540BD">
        <w:rPr>
          <w:rStyle w:val="s1"/>
          <w:sz w:val="24"/>
          <w:szCs w:val="24"/>
        </w:rPr>
        <w:t>nel 2000</w:t>
      </w:r>
      <w:r w:rsidR="008D2B89" w:rsidRPr="00D540BD">
        <w:rPr>
          <w:rStyle w:val="s1"/>
          <w:sz w:val="24"/>
          <w:szCs w:val="24"/>
        </w:rPr>
        <w:t>-04</w:t>
      </w:r>
      <w:r w:rsidR="00E170A7" w:rsidRPr="00D540BD">
        <w:rPr>
          <w:rStyle w:val="s1"/>
          <w:sz w:val="24"/>
          <w:szCs w:val="24"/>
        </w:rPr>
        <w:t xml:space="preserve"> </w:t>
      </w:r>
      <w:r w:rsidR="004B303F" w:rsidRPr="00D540BD">
        <w:rPr>
          <w:rStyle w:val="s1"/>
          <w:sz w:val="24"/>
          <w:szCs w:val="24"/>
        </w:rPr>
        <w:t xml:space="preserve">istituì un assegno di </w:t>
      </w:r>
      <w:r w:rsidR="00E170A7" w:rsidRPr="00D540BD">
        <w:rPr>
          <w:sz w:val="24"/>
          <w:szCs w:val="24"/>
        </w:rPr>
        <w:t xml:space="preserve">3.000 euro </w:t>
      </w:r>
      <w:r w:rsidR="005F00CF" w:rsidRPr="00D540BD">
        <w:rPr>
          <w:sz w:val="24"/>
          <w:szCs w:val="24"/>
        </w:rPr>
        <w:t xml:space="preserve">alla nascita del </w:t>
      </w:r>
      <w:r w:rsidR="00E170A7" w:rsidRPr="00D540BD">
        <w:rPr>
          <w:sz w:val="24"/>
          <w:szCs w:val="24"/>
        </w:rPr>
        <w:t xml:space="preserve">secondo figlio, </w:t>
      </w:r>
      <w:r w:rsidR="005F00CF" w:rsidRPr="00D540BD">
        <w:rPr>
          <w:sz w:val="24"/>
          <w:szCs w:val="24"/>
        </w:rPr>
        <w:t xml:space="preserve">di </w:t>
      </w:r>
      <w:r w:rsidR="00E170A7" w:rsidRPr="00D540BD">
        <w:rPr>
          <w:sz w:val="24"/>
          <w:szCs w:val="24"/>
        </w:rPr>
        <w:t>4.600 euro dal terzo in poi.</w:t>
      </w:r>
      <w:r w:rsidR="003B484F" w:rsidRPr="00D540BD">
        <w:rPr>
          <w:sz w:val="24"/>
          <w:szCs w:val="24"/>
        </w:rPr>
        <w:t xml:space="preserve"> </w:t>
      </w:r>
      <w:r w:rsidR="003B484F" w:rsidRPr="00D540BD">
        <w:rPr>
          <w:rStyle w:val="s1"/>
          <w:sz w:val="24"/>
          <w:szCs w:val="24"/>
        </w:rPr>
        <w:t xml:space="preserve">In </w:t>
      </w:r>
      <w:r w:rsidR="008D2B89" w:rsidRPr="00D540BD">
        <w:rPr>
          <w:rStyle w:val="s1"/>
          <w:sz w:val="24"/>
          <w:szCs w:val="24"/>
        </w:rPr>
        <w:t>quella regione,</w:t>
      </w:r>
      <w:r w:rsidR="003B484F" w:rsidRPr="00D540BD">
        <w:rPr>
          <w:rStyle w:val="s1"/>
          <w:sz w:val="24"/>
          <w:szCs w:val="24"/>
        </w:rPr>
        <w:t xml:space="preserve"> nel quadriennio 2001-04</w:t>
      </w:r>
      <w:r w:rsidR="008D2B89" w:rsidRPr="00D540BD">
        <w:rPr>
          <w:rStyle w:val="s1"/>
          <w:sz w:val="24"/>
          <w:szCs w:val="24"/>
        </w:rPr>
        <w:t>,</w:t>
      </w:r>
      <w:r w:rsidR="003B484F" w:rsidRPr="00D540BD">
        <w:rPr>
          <w:rStyle w:val="s1"/>
          <w:sz w:val="24"/>
          <w:szCs w:val="24"/>
        </w:rPr>
        <w:t xml:space="preserve"> nacquero il 20% di terzogeniti in più rispetto al quadriennio precedente.</w:t>
      </w:r>
    </w:p>
    <w:p w:rsidR="00102F42" w:rsidRDefault="004B303F" w:rsidP="008D22F6">
      <w:pPr>
        <w:rPr>
          <w:rStyle w:val="s1"/>
          <w:sz w:val="24"/>
          <w:szCs w:val="24"/>
        </w:rPr>
      </w:pPr>
      <w:r w:rsidRPr="00D540BD">
        <w:rPr>
          <w:rStyle w:val="s1"/>
          <w:sz w:val="24"/>
          <w:szCs w:val="24"/>
        </w:rPr>
        <w:t xml:space="preserve">Il caso più interessante </w:t>
      </w:r>
      <w:r w:rsidR="005F00CF" w:rsidRPr="00D540BD">
        <w:rPr>
          <w:rStyle w:val="s1"/>
          <w:sz w:val="24"/>
          <w:szCs w:val="24"/>
        </w:rPr>
        <w:t>per l’</w:t>
      </w:r>
      <w:r w:rsidRPr="00D540BD">
        <w:rPr>
          <w:rStyle w:val="s1"/>
          <w:sz w:val="24"/>
          <w:szCs w:val="24"/>
        </w:rPr>
        <w:t xml:space="preserve">Italia è ciò che avviene </w:t>
      </w:r>
      <w:r w:rsidR="003B484F" w:rsidRPr="00D540BD">
        <w:rPr>
          <w:rStyle w:val="s1"/>
          <w:sz w:val="24"/>
          <w:szCs w:val="24"/>
        </w:rPr>
        <w:t xml:space="preserve">a </w:t>
      </w:r>
      <w:r w:rsidRPr="00D540BD">
        <w:rPr>
          <w:rStyle w:val="s1"/>
          <w:sz w:val="24"/>
          <w:szCs w:val="24"/>
        </w:rPr>
        <w:t xml:space="preserve">Trento e </w:t>
      </w:r>
      <w:r w:rsidR="003B484F" w:rsidRPr="00D540BD">
        <w:rPr>
          <w:rStyle w:val="s1"/>
          <w:sz w:val="24"/>
          <w:szCs w:val="24"/>
        </w:rPr>
        <w:t xml:space="preserve">a </w:t>
      </w:r>
      <w:r w:rsidRPr="00D540BD">
        <w:rPr>
          <w:rStyle w:val="s1"/>
          <w:sz w:val="24"/>
          <w:szCs w:val="24"/>
        </w:rPr>
        <w:t>Bolzano</w:t>
      </w:r>
      <w:r w:rsidR="003B484F" w:rsidRPr="00D540BD">
        <w:rPr>
          <w:rStyle w:val="s1"/>
          <w:sz w:val="24"/>
          <w:szCs w:val="24"/>
        </w:rPr>
        <w:t>. D</w:t>
      </w:r>
      <w:r w:rsidRPr="00D540BD">
        <w:rPr>
          <w:rStyle w:val="s1"/>
          <w:sz w:val="24"/>
          <w:szCs w:val="24"/>
        </w:rPr>
        <w:t xml:space="preserve">a </w:t>
      </w:r>
      <w:r w:rsidR="008D2B89" w:rsidRPr="00D540BD">
        <w:rPr>
          <w:rStyle w:val="s1"/>
          <w:sz w:val="24"/>
          <w:szCs w:val="24"/>
        </w:rPr>
        <w:t xml:space="preserve">più di </w:t>
      </w:r>
      <w:r w:rsidRPr="00D540BD">
        <w:rPr>
          <w:rStyle w:val="s1"/>
          <w:sz w:val="24"/>
          <w:szCs w:val="24"/>
        </w:rPr>
        <w:t xml:space="preserve">vent’anni </w:t>
      </w:r>
      <w:r w:rsidR="003B484F" w:rsidRPr="00D540BD">
        <w:rPr>
          <w:rStyle w:val="s1"/>
          <w:sz w:val="24"/>
          <w:szCs w:val="24"/>
        </w:rPr>
        <w:t xml:space="preserve">queste due province </w:t>
      </w:r>
      <w:r w:rsidRPr="00D540BD">
        <w:rPr>
          <w:rStyle w:val="s1"/>
          <w:sz w:val="24"/>
          <w:szCs w:val="24"/>
        </w:rPr>
        <w:t xml:space="preserve">si distinguono per politiche familiari </w:t>
      </w:r>
      <w:r w:rsidR="005F00CF" w:rsidRPr="00D540BD">
        <w:rPr>
          <w:rStyle w:val="s1"/>
          <w:sz w:val="24"/>
          <w:szCs w:val="24"/>
        </w:rPr>
        <w:t xml:space="preserve">sviluppate con continuità, ben comunicate alla popolazione ed </w:t>
      </w:r>
      <w:r w:rsidRPr="00D540BD">
        <w:rPr>
          <w:rStyle w:val="s1"/>
          <w:sz w:val="24"/>
          <w:szCs w:val="24"/>
        </w:rPr>
        <w:t xml:space="preserve">economicamente significative. Nel 2018 sono nati 1,76 figli per donna a Bolzano 1,50 a Trento, </w:t>
      </w:r>
      <w:r w:rsidR="003B484F" w:rsidRPr="00D540BD">
        <w:rPr>
          <w:rStyle w:val="s1"/>
          <w:sz w:val="24"/>
          <w:szCs w:val="24"/>
        </w:rPr>
        <w:t xml:space="preserve">solo </w:t>
      </w:r>
      <w:r w:rsidRPr="00D540BD">
        <w:rPr>
          <w:rStyle w:val="s1"/>
          <w:sz w:val="24"/>
          <w:szCs w:val="24"/>
        </w:rPr>
        <w:t>1,38 in Lombardia e 1</w:t>
      </w:r>
      <w:r w:rsidR="003B484F" w:rsidRPr="00D540BD">
        <w:rPr>
          <w:rStyle w:val="s1"/>
          <w:sz w:val="24"/>
          <w:szCs w:val="24"/>
        </w:rPr>
        <w:t>,36 nel</w:t>
      </w:r>
      <w:r w:rsidRPr="00D540BD">
        <w:rPr>
          <w:rStyle w:val="s1"/>
          <w:sz w:val="24"/>
          <w:szCs w:val="24"/>
        </w:rPr>
        <w:t xml:space="preserve"> Veneto.</w:t>
      </w:r>
    </w:p>
    <w:p w:rsidR="007E7930" w:rsidRPr="00D540BD" w:rsidRDefault="00E61F33" w:rsidP="008D22F6">
      <w:pPr>
        <w:rPr>
          <w:rStyle w:val="s1"/>
          <w:sz w:val="24"/>
          <w:szCs w:val="24"/>
        </w:rPr>
      </w:pPr>
      <w:r>
        <w:rPr>
          <w:rStyle w:val="s1"/>
          <w:sz w:val="24"/>
          <w:szCs w:val="24"/>
        </w:rPr>
        <w:t xml:space="preserve">Le caratteristiche che accomunano le politiche che hanno avuto effetto sulla fecondità sono di essere semplici, prolungate </w:t>
      </w:r>
      <w:r w:rsidR="007E7930" w:rsidRPr="00E61F33">
        <w:rPr>
          <w:rStyle w:val="s1"/>
          <w:sz w:val="24"/>
          <w:szCs w:val="24"/>
        </w:rPr>
        <w:t>nel tempo</w:t>
      </w:r>
      <w:r w:rsidR="007E7930" w:rsidRPr="00D540BD">
        <w:rPr>
          <w:rStyle w:val="s1"/>
          <w:sz w:val="24"/>
          <w:szCs w:val="24"/>
        </w:rPr>
        <w:t xml:space="preserve"> </w:t>
      </w:r>
      <w:r>
        <w:rPr>
          <w:rStyle w:val="s1"/>
          <w:sz w:val="24"/>
          <w:szCs w:val="24"/>
        </w:rPr>
        <w:t xml:space="preserve">ed </w:t>
      </w:r>
      <w:r w:rsidR="007E7930" w:rsidRPr="00D540BD">
        <w:rPr>
          <w:rStyle w:val="s1"/>
          <w:sz w:val="24"/>
          <w:szCs w:val="24"/>
        </w:rPr>
        <w:t>economicamente significative</w:t>
      </w:r>
      <w:r>
        <w:rPr>
          <w:rStyle w:val="s1"/>
          <w:sz w:val="24"/>
          <w:szCs w:val="24"/>
        </w:rPr>
        <w:t>.</w:t>
      </w:r>
    </w:p>
    <w:p w:rsidR="00E1490A" w:rsidRPr="00D540BD" w:rsidRDefault="008D2B89" w:rsidP="008D22F6">
      <w:pPr>
        <w:rPr>
          <w:sz w:val="24"/>
          <w:szCs w:val="24"/>
        </w:rPr>
      </w:pPr>
      <w:r w:rsidRPr="00D540BD">
        <w:rPr>
          <w:sz w:val="24"/>
          <w:szCs w:val="24"/>
        </w:rPr>
        <w:t xml:space="preserve">Alla luce di queste considerazioni, il </w:t>
      </w:r>
      <w:r w:rsidR="003B484F" w:rsidRPr="00D540BD">
        <w:rPr>
          <w:sz w:val="24"/>
          <w:szCs w:val="24"/>
        </w:rPr>
        <w:t xml:space="preserve">DDL 687 </w:t>
      </w:r>
      <w:r w:rsidRPr="00D540BD">
        <w:rPr>
          <w:sz w:val="24"/>
          <w:szCs w:val="24"/>
        </w:rPr>
        <w:t xml:space="preserve">mi </w:t>
      </w:r>
      <w:r w:rsidR="003B484F" w:rsidRPr="00D540BD">
        <w:rPr>
          <w:sz w:val="24"/>
          <w:szCs w:val="24"/>
        </w:rPr>
        <w:t xml:space="preserve">sembra adeguato rispetto alla gravità della situazione </w:t>
      </w:r>
      <w:r w:rsidR="00E61F33">
        <w:rPr>
          <w:sz w:val="24"/>
          <w:szCs w:val="24"/>
        </w:rPr>
        <w:t>della natalità italiana</w:t>
      </w:r>
      <w:r w:rsidRPr="00D540BD">
        <w:rPr>
          <w:sz w:val="24"/>
          <w:szCs w:val="24"/>
        </w:rPr>
        <w:t>.</w:t>
      </w:r>
    </w:p>
    <w:p w:rsidR="00034EFF" w:rsidRDefault="003B484F" w:rsidP="008D22F6">
      <w:pPr>
        <w:rPr>
          <w:sz w:val="24"/>
          <w:szCs w:val="24"/>
        </w:rPr>
      </w:pPr>
      <w:r w:rsidRPr="00D540BD">
        <w:rPr>
          <w:sz w:val="24"/>
          <w:szCs w:val="24"/>
        </w:rPr>
        <w:t xml:space="preserve">L’assegno </w:t>
      </w:r>
      <w:r w:rsidR="00E1490A" w:rsidRPr="00D540BD">
        <w:rPr>
          <w:sz w:val="24"/>
          <w:szCs w:val="24"/>
        </w:rPr>
        <w:t xml:space="preserve">unico </w:t>
      </w:r>
      <w:r w:rsidR="00D462DA" w:rsidRPr="00D540BD">
        <w:rPr>
          <w:sz w:val="24"/>
          <w:szCs w:val="24"/>
        </w:rPr>
        <w:t>(articolo 2</w:t>
      </w:r>
      <w:r w:rsidR="00E1490A" w:rsidRPr="00D540BD">
        <w:rPr>
          <w:sz w:val="24"/>
          <w:szCs w:val="24"/>
        </w:rPr>
        <w:t xml:space="preserve">) </w:t>
      </w:r>
      <w:r w:rsidRPr="00D540BD">
        <w:rPr>
          <w:sz w:val="24"/>
          <w:szCs w:val="24"/>
        </w:rPr>
        <w:t xml:space="preserve">è </w:t>
      </w:r>
      <w:r w:rsidR="00221DC2">
        <w:rPr>
          <w:sz w:val="24"/>
          <w:szCs w:val="24"/>
        </w:rPr>
        <w:t xml:space="preserve">sostanzialmente allineato </w:t>
      </w:r>
      <w:r w:rsidR="00E1490A" w:rsidRPr="00D540BD">
        <w:rPr>
          <w:sz w:val="24"/>
          <w:szCs w:val="24"/>
        </w:rPr>
        <w:t xml:space="preserve">a quello attualmente erogato in </w:t>
      </w:r>
      <w:r w:rsidR="00034EFF">
        <w:rPr>
          <w:sz w:val="24"/>
          <w:szCs w:val="24"/>
        </w:rPr>
        <w:t xml:space="preserve">paesi come la </w:t>
      </w:r>
      <w:r w:rsidRPr="00D540BD">
        <w:rPr>
          <w:sz w:val="24"/>
          <w:szCs w:val="24"/>
        </w:rPr>
        <w:t>Germania</w:t>
      </w:r>
      <w:r w:rsidR="00221DC2">
        <w:rPr>
          <w:sz w:val="24"/>
          <w:szCs w:val="24"/>
        </w:rPr>
        <w:t>.</w:t>
      </w:r>
      <w:r w:rsidR="00E1490A" w:rsidRPr="00D540BD">
        <w:rPr>
          <w:sz w:val="24"/>
          <w:szCs w:val="24"/>
        </w:rPr>
        <w:t xml:space="preserve"> </w:t>
      </w:r>
      <w:r w:rsidR="00221DC2">
        <w:rPr>
          <w:sz w:val="24"/>
          <w:szCs w:val="24"/>
        </w:rPr>
        <w:t>Mette</w:t>
      </w:r>
      <w:r w:rsidR="00D462DA" w:rsidRPr="00D540BD">
        <w:rPr>
          <w:sz w:val="24"/>
          <w:szCs w:val="24"/>
        </w:rPr>
        <w:t xml:space="preserve"> assieme </w:t>
      </w:r>
      <w:r w:rsidR="00E1490A" w:rsidRPr="00D540BD">
        <w:rPr>
          <w:sz w:val="24"/>
          <w:szCs w:val="24"/>
        </w:rPr>
        <w:t xml:space="preserve">la pletora di misure attualmente erogate </w:t>
      </w:r>
      <w:r w:rsidR="00D462DA" w:rsidRPr="00D540BD">
        <w:rPr>
          <w:sz w:val="24"/>
          <w:szCs w:val="24"/>
        </w:rPr>
        <w:t xml:space="preserve">dallo Stato </w:t>
      </w:r>
      <w:r w:rsidR="00034EFF">
        <w:rPr>
          <w:sz w:val="24"/>
          <w:szCs w:val="24"/>
        </w:rPr>
        <w:t xml:space="preserve">italiano </w:t>
      </w:r>
      <w:r w:rsidR="00E1490A" w:rsidRPr="00D540BD">
        <w:rPr>
          <w:sz w:val="24"/>
          <w:szCs w:val="24"/>
        </w:rPr>
        <w:t xml:space="preserve">in </w:t>
      </w:r>
      <w:r w:rsidR="00E1490A" w:rsidRPr="00D540BD">
        <w:rPr>
          <w:sz w:val="24"/>
          <w:szCs w:val="24"/>
        </w:rPr>
        <w:lastRenderedPageBreak/>
        <w:t>modo caotico e spesso iniquo</w:t>
      </w:r>
      <w:r w:rsidR="00221DC2">
        <w:rPr>
          <w:sz w:val="24"/>
          <w:szCs w:val="24"/>
        </w:rPr>
        <w:t>, e</w:t>
      </w:r>
      <w:r w:rsidR="00E1490A" w:rsidRPr="00D540BD">
        <w:rPr>
          <w:sz w:val="24"/>
          <w:szCs w:val="24"/>
        </w:rPr>
        <w:t xml:space="preserve"> </w:t>
      </w:r>
      <w:r w:rsidR="00D462DA" w:rsidRPr="00D540BD">
        <w:rPr>
          <w:sz w:val="24"/>
          <w:szCs w:val="24"/>
        </w:rPr>
        <w:t>giusta</w:t>
      </w:r>
      <w:r w:rsidR="00E1490A" w:rsidRPr="00D540BD">
        <w:rPr>
          <w:sz w:val="24"/>
          <w:szCs w:val="24"/>
        </w:rPr>
        <w:t xml:space="preserve">mente diminuisce al crescere del reddito e quando il figlio a carico diviene maggiorenne. </w:t>
      </w:r>
    </w:p>
    <w:p w:rsidR="005F00CF" w:rsidRDefault="00E1490A" w:rsidP="008D22F6">
      <w:pPr>
        <w:rPr>
          <w:rStyle w:val="s1"/>
          <w:sz w:val="24"/>
          <w:szCs w:val="24"/>
        </w:rPr>
      </w:pPr>
      <w:r w:rsidRPr="00D540BD">
        <w:rPr>
          <w:sz w:val="24"/>
          <w:szCs w:val="24"/>
        </w:rPr>
        <w:t xml:space="preserve">Molto opportuno è </w:t>
      </w:r>
      <w:r w:rsidR="00221DC2">
        <w:rPr>
          <w:sz w:val="24"/>
          <w:szCs w:val="24"/>
        </w:rPr>
        <w:t>l’</w:t>
      </w:r>
      <w:r w:rsidRPr="00D540BD">
        <w:rPr>
          <w:sz w:val="24"/>
          <w:szCs w:val="24"/>
        </w:rPr>
        <w:t>Art. 1, comma 1, punto c</w:t>
      </w:r>
      <w:r w:rsidR="00D462DA" w:rsidRPr="00D540BD">
        <w:rPr>
          <w:sz w:val="24"/>
          <w:szCs w:val="24"/>
        </w:rPr>
        <w:t xml:space="preserve">, dove si specifica che </w:t>
      </w:r>
      <w:r w:rsidRPr="00D540BD">
        <w:rPr>
          <w:sz w:val="24"/>
          <w:szCs w:val="24"/>
        </w:rPr>
        <w:t xml:space="preserve">“l’assegno si applica facendo riferimento al genitore con il reddito più elevato”. In questo modo, si evita di mettere in competizione l’assegno con il reddito di uno dei due genitori. Ciò dovrebbe impedire </w:t>
      </w:r>
      <w:r w:rsidRPr="00D540BD">
        <w:rPr>
          <w:rStyle w:val="s1"/>
          <w:sz w:val="24"/>
          <w:szCs w:val="24"/>
        </w:rPr>
        <w:t xml:space="preserve">che </w:t>
      </w:r>
      <w:r w:rsidR="000D2833">
        <w:rPr>
          <w:rStyle w:val="s1"/>
          <w:sz w:val="24"/>
          <w:szCs w:val="24"/>
        </w:rPr>
        <w:t xml:space="preserve">il padre o la madre </w:t>
      </w:r>
      <w:r w:rsidRPr="00D540BD">
        <w:rPr>
          <w:rStyle w:val="s1"/>
          <w:sz w:val="24"/>
          <w:szCs w:val="24"/>
        </w:rPr>
        <w:t xml:space="preserve">(quasi sempre la </w:t>
      </w:r>
      <w:r w:rsidR="000D2833">
        <w:rPr>
          <w:rStyle w:val="s1"/>
          <w:sz w:val="24"/>
          <w:szCs w:val="24"/>
        </w:rPr>
        <w:t>madre</w:t>
      </w:r>
      <w:r w:rsidRPr="00D540BD">
        <w:rPr>
          <w:rStyle w:val="s1"/>
          <w:sz w:val="24"/>
          <w:szCs w:val="24"/>
        </w:rPr>
        <w:t xml:space="preserve">) </w:t>
      </w:r>
      <w:r w:rsidR="000D2833">
        <w:rPr>
          <w:rStyle w:val="s1"/>
          <w:sz w:val="24"/>
          <w:szCs w:val="24"/>
        </w:rPr>
        <w:t>lasci</w:t>
      </w:r>
      <w:r w:rsidR="00D462DA" w:rsidRPr="00D540BD">
        <w:rPr>
          <w:rStyle w:val="s1"/>
          <w:sz w:val="24"/>
          <w:szCs w:val="24"/>
        </w:rPr>
        <w:t xml:space="preserve"> il lavoro</w:t>
      </w:r>
      <w:r w:rsidR="000D2833">
        <w:rPr>
          <w:rStyle w:val="s1"/>
          <w:sz w:val="24"/>
          <w:szCs w:val="24"/>
        </w:rPr>
        <w:t xml:space="preserve"> per non perdere l’assegno</w:t>
      </w:r>
      <w:r w:rsidR="00D462DA" w:rsidRPr="00D540BD">
        <w:rPr>
          <w:rStyle w:val="s1"/>
          <w:sz w:val="24"/>
          <w:szCs w:val="24"/>
        </w:rPr>
        <w:t xml:space="preserve">, come </w:t>
      </w:r>
      <w:r w:rsidR="000D2833">
        <w:rPr>
          <w:rStyle w:val="s1"/>
          <w:sz w:val="24"/>
          <w:szCs w:val="24"/>
        </w:rPr>
        <w:t>potrebbe accadere</w:t>
      </w:r>
      <w:r w:rsidR="00D462DA" w:rsidRPr="00D540BD">
        <w:rPr>
          <w:rStyle w:val="s1"/>
          <w:sz w:val="24"/>
          <w:szCs w:val="24"/>
        </w:rPr>
        <w:t xml:space="preserve"> – ad esempio – se l’ammontare dell’assegno </w:t>
      </w:r>
      <w:r w:rsidR="00221DC2">
        <w:rPr>
          <w:rStyle w:val="s1"/>
          <w:sz w:val="24"/>
          <w:szCs w:val="24"/>
        </w:rPr>
        <w:t xml:space="preserve">diminuisse </w:t>
      </w:r>
      <w:r w:rsidR="00D462DA" w:rsidRPr="00D540BD">
        <w:rPr>
          <w:rStyle w:val="s1"/>
          <w:sz w:val="24"/>
          <w:szCs w:val="24"/>
        </w:rPr>
        <w:t xml:space="preserve">al </w:t>
      </w:r>
      <w:r w:rsidR="00221DC2">
        <w:rPr>
          <w:rStyle w:val="s1"/>
          <w:sz w:val="24"/>
          <w:szCs w:val="24"/>
        </w:rPr>
        <w:t>crescere della somma dei redditi</w:t>
      </w:r>
      <w:r w:rsidR="00D462DA" w:rsidRPr="00D540BD">
        <w:rPr>
          <w:rStyle w:val="s1"/>
          <w:sz w:val="24"/>
          <w:szCs w:val="24"/>
        </w:rPr>
        <w:t xml:space="preserve"> dei due genitori.</w:t>
      </w:r>
      <w:r w:rsidRPr="00D540BD">
        <w:rPr>
          <w:rStyle w:val="s1"/>
          <w:sz w:val="24"/>
          <w:szCs w:val="24"/>
        </w:rPr>
        <w:t xml:space="preserve"> </w:t>
      </w:r>
      <w:r w:rsidR="00D462DA" w:rsidRPr="00D540BD">
        <w:rPr>
          <w:rStyle w:val="s1"/>
          <w:sz w:val="24"/>
          <w:szCs w:val="24"/>
        </w:rPr>
        <w:t>Va infatti sempre ricordato che, p</w:t>
      </w:r>
      <w:r w:rsidRPr="00D540BD">
        <w:rPr>
          <w:rStyle w:val="s1"/>
          <w:sz w:val="24"/>
          <w:szCs w:val="24"/>
        </w:rPr>
        <w:t xml:space="preserve">er i ceti medio-bassi, la prima assicurazione per il benessere economico del bambino è </w:t>
      </w:r>
      <w:r w:rsidR="00221DC2">
        <w:rPr>
          <w:rStyle w:val="s1"/>
          <w:sz w:val="24"/>
          <w:szCs w:val="24"/>
        </w:rPr>
        <w:t>il fatto che entrambi i genitori lavorino.</w:t>
      </w:r>
    </w:p>
    <w:p w:rsidR="000D2833" w:rsidRPr="00D540BD" w:rsidRDefault="000D2833" w:rsidP="008D22F6">
      <w:pPr>
        <w:rPr>
          <w:rStyle w:val="s1"/>
          <w:sz w:val="24"/>
          <w:szCs w:val="24"/>
        </w:rPr>
      </w:pPr>
      <w:r>
        <w:rPr>
          <w:rStyle w:val="s1"/>
          <w:sz w:val="24"/>
          <w:szCs w:val="24"/>
        </w:rPr>
        <w:t>Se le ri</w:t>
      </w:r>
      <w:r w:rsidR="00BC1625">
        <w:rPr>
          <w:rStyle w:val="s1"/>
          <w:sz w:val="24"/>
          <w:szCs w:val="24"/>
        </w:rPr>
        <w:t>sorse disponibili saranno –</w:t>
      </w:r>
      <w:r>
        <w:rPr>
          <w:rStyle w:val="s1"/>
          <w:sz w:val="24"/>
          <w:szCs w:val="24"/>
        </w:rPr>
        <w:t xml:space="preserve"> almeno in una prima fase – più contenute rispetto a quanto previsto nell’</w:t>
      </w:r>
      <w:r w:rsidR="00BC1625">
        <w:rPr>
          <w:rStyle w:val="s1"/>
          <w:sz w:val="24"/>
          <w:szCs w:val="24"/>
        </w:rPr>
        <w:t>Art. 2</w:t>
      </w:r>
      <w:r>
        <w:rPr>
          <w:rStyle w:val="s1"/>
          <w:sz w:val="24"/>
          <w:szCs w:val="24"/>
        </w:rPr>
        <w:t xml:space="preserve">, </w:t>
      </w:r>
      <w:r w:rsidR="00BC1625">
        <w:rPr>
          <w:rStyle w:val="s1"/>
          <w:sz w:val="24"/>
          <w:szCs w:val="24"/>
        </w:rPr>
        <w:t xml:space="preserve">comma 2g, </w:t>
      </w:r>
      <w:r>
        <w:rPr>
          <w:rStyle w:val="s1"/>
          <w:sz w:val="24"/>
          <w:szCs w:val="24"/>
        </w:rPr>
        <w:t xml:space="preserve">il consiglio è di concentrarle sugli ordini di nascita più elevati, e sui ceti medio-bassi, con il duplice vantaggio di </w:t>
      </w:r>
      <w:r w:rsidR="00BC1625">
        <w:rPr>
          <w:rStyle w:val="s1"/>
          <w:sz w:val="24"/>
          <w:szCs w:val="24"/>
        </w:rPr>
        <w:t>una maggior spinta</w:t>
      </w:r>
      <w:r>
        <w:rPr>
          <w:rStyle w:val="s1"/>
          <w:sz w:val="24"/>
          <w:szCs w:val="24"/>
        </w:rPr>
        <w:t xml:space="preserve"> verso l’alto </w:t>
      </w:r>
      <w:r w:rsidR="00BC1625">
        <w:rPr>
          <w:rStyle w:val="s1"/>
          <w:sz w:val="24"/>
          <w:szCs w:val="24"/>
        </w:rPr>
        <w:t>del</w:t>
      </w:r>
      <w:r>
        <w:rPr>
          <w:rStyle w:val="s1"/>
          <w:sz w:val="24"/>
          <w:szCs w:val="24"/>
        </w:rPr>
        <w:t>la natalità (come dimostrato da quanto accaduto in seguito alla legge “Turco” e in FVG) e di diminuire le diseguaglianze reddituali</w:t>
      </w:r>
      <w:r w:rsidR="00BC1625">
        <w:rPr>
          <w:rStyle w:val="s1"/>
          <w:sz w:val="24"/>
          <w:szCs w:val="24"/>
        </w:rPr>
        <w:t xml:space="preserve"> fra le famiglie</w:t>
      </w:r>
      <w:r w:rsidR="002A0C52">
        <w:rPr>
          <w:rStyle w:val="s1"/>
          <w:sz w:val="24"/>
          <w:szCs w:val="24"/>
        </w:rPr>
        <w:t xml:space="preserve"> con più o meno figli</w:t>
      </w:r>
      <w:r w:rsidR="00BC1625">
        <w:rPr>
          <w:rStyle w:val="s1"/>
          <w:sz w:val="24"/>
          <w:szCs w:val="24"/>
        </w:rPr>
        <w:t>.</w:t>
      </w:r>
    </w:p>
    <w:p w:rsidR="001F7C74" w:rsidRPr="00D540BD" w:rsidRDefault="001F7C74" w:rsidP="008D22F6">
      <w:pPr>
        <w:rPr>
          <w:rStyle w:val="s1"/>
          <w:sz w:val="24"/>
          <w:szCs w:val="24"/>
        </w:rPr>
      </w:pPr>
      <w:r w:rsidRPr="00D540BD">
        <w:rPr>
          <w:rStyle w:val="s1"/>
          <w:sz w:val="24"/>
          <w:szCs w:val="24"/>
        </w:rPr>
        <w:t xml:space="preserve">La dote per i servizi </w:t>
      </w:r>
      <w:r w:rsidR="00D462DA" w:rsidRPr="00D540BD">
        <w:rPr>
          <w:rStyle w:val="s1"/>
          <w:sz w:val="24"/>
          <w:szCs w:val="24"/>
        </w:rPr>
        <w:t xml:space="preserve">(articolo 3) </w:t>
      </w:r>
      <w:r w:rsidRPr="00D540BD">
        <w:rPr>
          <w:rStyle w:val="s1"/>
          <w:sz w:val="24"/>
          <w:szCs w:val="24"/>
        </w:rPr>
        <w:t>ricalca l’analog</w:t>
      </w:r>
      <w:r w:rsidR="00034EFF">
        <w:rPr>
          <w:rStyle w:val="s1"/>
          <w:sz w:val="24"/>
          <w:szCs w:val="24"/>
        </w:rPr>
        <w:t>a misura già attiva in Germania, erogando un massimo di 400 euro mensili nei primi tre anni di vita del bambino, spendibili solo in servizi di cura.</w:t>
      </w:r>
      <w:r w:rsidRPr="00D540BD">
        <w:rPr>
          <w:rStyle w:val="s1"/>
          <w:sz w:val="24"/>
          <w:szCs w:val="24"/>
        </w:rPr>
        <w:t xml:space="preserve"> Anche questa </w:t>
      </w:r>
      <w:r w:rsidR="00034EFF">
        <w:rPr>
          <w:rStyle w:val="s1"/>
          <w:sz w:val="24"/>
          <w:szCs w:val="24"/>
        </w:rPr>
        <w:t xml:space="preserve">misura </w:t>
      </w:r>
      <w:r w:rsidR="000D2833">
        <w:rPr>
          <w:rStyle w:val="s1"/>
          <w:sz w:val="24"/>
          <w:szCs w:val="24"/>
        </w:rPr>
        <w:t>è pensata in modo da non disincentivare</w:t>
      </w:r>
      <w:r w:rsidRPr="00D540BD">
        <w:rPr>
          <w:rStyle w:val="s1"/>
          <w:sz w:val="24"/>
          <w:szCs w:val="24"/>
        </w:rPr>
        <w:t xml:space="preserve"> il lavoro di uno dei due genitori. Fra l’altro, questa misura </w:t>
      </w:r>
      <w:r w:rsidR="00D462DA" w:rsidRPr="00D540BD">
        <w:rPr>
          <w:rStyle w:val="s1"/>
          <w:sz w:val="24"/>
          <w:szCs w:val="24"/>
        </w:rPr>
        <w:t xml:space="preserve">– che in altro provvedimento legislativo </w:t>
      </w:r>
      <w:r w:rsidR="00034EFF">
        <w:rPr>
          <w:rStyle w:val="s1"/>
          <w:sz w:val="24"/>
          <w:szCs w:val="24"/>
        </w:rPr>
        <w:t xml:space="preserve">sarebbe opportuno estendere </w:t>
      </w:r>
      <w:r w:rsidR="00D462DA" w:rsidRPr="00D540BD">
        <w:rPr>
          <w:rStyle w:val="s1"/>
          <w:sz w:val="24"/>
          <w:szCs w:val="24"/>
        </w:rPr>
        <w:t>alla cura di anziani e disabili – avrebbe anche</w:t>
      </w:r>
      <w:r w:rsidR="00034EFF">
        <w:rPr>
          <w:rStyle w:val="s1"/>
          <w:sz w:val="24"/>
          <w:szCs w:val="24"/>
        </w:rPr>
        <w:t xml:space="preserve"> il vantaggio di f</w:t>
      </w:r>
      <w:r w:rsidRPr="00D540BD">
        <w:rPr>
          <w:rStyle w:val="s1"/>
          <w:sz w:val="24"/>
          <w:szCs w:val="24"/>
        </w:rPr>
        <w:t>are uscire parte di questi servizi dall’</w:t>
      </w:r>
      <w:r w:rsidR="00D462DA" w:rsidRPr="00D540BD">
        <w:rPr>
          <w:rStyle w:val="s1"/>
          <w:sz w:val="24"/>
          <w:szCs w:val="24"/>
        </w:rPr>
        <w:t>ombra del lavoro nero.</w:t>
      </w:r>
    </w:p>
    <w:p w:rsidR="00E1490A" w:rsidRDefault="002A0C52" w:rsidP="008D22F6">
      <w:pPr>
        <w:rPr>
          <w:rStyle w:val="s1"/>
          <w:sz w:val="24"/>
          <w:szCs w:val="24"/>
        </w:rPr>
      </w:pPr>
      <w:r>
        <w:rPr>
          <w:rStyle w:val="s1"/>
          <w:sz w:val="24"/>
          <w:szCs w:val="24"/>
        </w:rPr>
        <w:t xml:space="preserve">Il </w:t>
      </w:r>
      <w:r w:rsidR="00034EFF">
        <w:rPr>
          <w:rStyle w:val="s1"/>
          <w:sz w:val="24"/>
          <w:szCs w:val="24"/>
        </w:rPr>
        <w:t xml:space="preserve">comma 3b </w:t>
      </w:r>
      <w:r w:rsidR="001F7C74" w:rsidRPr="00D540BD">
        <w:rPr>
          <w:rStyle w:val="s1"/>
          <w:sz w:val="24"/>
          <w:szCs w:val="24"/>
        </w:rPr>
        <w:t>prevede che la dote possa essere erogata</w:t>
      </w:r>
      <w:r w:rsidR="00034EFF">
        <w:rPr>
          <w:rStyle w:val="s1"/>
          <w:sz w:val="24"/>
          <w:szCs w:val="24"/>
        </w:rPr>
        <w:t>, in forma ridotta,</w:t>
      </w:r>
      <w:r w:rsidR="001F7C74" w:rsidRPr="00D540BD">
        <w:rPr>
          <w:rStyle w:val="s1"/>
          <w:sz w:val="24"/>
          <w:szCs w:val="24"/>
        </w:rPr>
        <w:t xml:space="preserve"> anche oltre il terzo anno di età</w:t>
      </w:r>
      <w:r w:rsidR="000D2833">
        <w:rPr>
          <w:rStyle w:val="s1"/>
          <w:sz w:val="24"/>
          <w:szCs w:val="24"/>
        </w:rPr>
        <w:t>, come già accade in Germania</w:t>
      </w:r>
      <w:r w:rsidR="001F7C74" w:rsidRPr="00D540BD">
        <w:rPr>
          <w:rStyle w:val="s1"/>
          <w:sz w:val="24"/>
          <w:szCs w:val="24"/>
        </w:rPr>
        <w:t xml:space="preserve">. </w:t>
      </w:r>
      <w:r w:rsidR="000D2833">
        <w:rPr>
          <w:rStyle w:val="s1"/>
          <w:sz w:val="24"/>
          <w:szCs w:val="24"/>
        </w:rPr>
        <w:t xml:space="preserve">Ciò </w:t>
      </w:r>
      <w:r w:rsidR="001F7C74" w:rsidRPr="00D540BD">
        <w:rPr>
          <w:rStyle w:val="s1"/>
          <w:sz w:val="24"/>
          <w:szCs w:val="24"/>
        </w:rPr>
        <w:t xml:space="preserve">sarebbe molto importante, specialmente </w:t>
      </w:r>
      <w:r w:rsidR="00034EFF">
        <w:rPr>
          <w:rStyle w:val="s1"/>
          <w:sz w:val="24"/>
          <w:szCs w:val="24"/>
        </w:rPr>
        <w:t xml:space="preserve">in regioni come il </w:t>
      </w:r>
      <w:r w:rsidR="001F7C74" w:rsidRPr="00D540BD">
        <w:rPr>
          <w:rStyle w:val="s1"/>
          <w:sz w:val="24"/>
          <w:szCs w:val="24"/>
        </w:rPr>
        <w:t xml:space="preserve">Veneto, dove più del 50% delle scuole per l’infanzia sono paritarie, </w:t>
      </w:r>
      <w:r w:rsidR="00637FF4">
        <w:rPr>
          <w:rStyle w:val="s1"/>
          <w:sz w:val="24"/>
          <w:szCs w:val="24"/>
        </w:rPr>
        <w:t xml:space="preserve">e in molte vaste aree non sono presenti analoghi servizi statali o comunali, </w:t>
      </w:r>
      <w:r w:rsidR="001F7C74" w:rsidRPr="00D540BD">
        <w:rPr>
          <w:rStyle w:val="s1"/>
          <w:sz w:val="24"/>
          <w:szCs w:val="24"/>
        </w:rPr>
        <w:t xml:space="preserve">in modo da dare migliore applicazione alla legge 62/2000 </w:t>
      </w:r>
      <w:r w:rsidR="00D462DA" w:rsidRPr="00D540BD">
        <w:rPr>
          <w:rStyle w:val="s1"/>
          <w:sz w:val="24"/>
          <w:szCs w:val="24"/>
        </w:rPr>
        <w:t xml:space="preserve">“Berlinguer” </w:t>
      </w:r>
      <w:r w:rsidR="001F7C74" w:rsidRPr="00D540BD">
        <w:rPr>
          <w:rStyle w:val="s1"/>
          <w:sz w:val="24"/>
          <w:szCs w:val="24"/>
        </w:rPr>
        <w:t>sulla parità scolastica.</w:t>
      </w:r>
    </w:p>
    <w:p w:rsidR="000D2833" w:rsidRPr="00D540BD" w:rsidRDefault="000D2833" w:rsidP="008D22F6">
      <w:pPr>
        <w:rPr>
          <w:rStyle w:val="s1"/>
          <w:sz w:val="24"/>
          <w:szCs w:val="24"/>
        </w:rPr>
      </w:pPr>
      <w:r>
        <w:rPr>
          <w:rStyle w:val="s1"/>
          <w:sz w:val="24"/>
          <w:szCs w:val="24"/>
        </w:rPr>
        <w:t xml:space="preserve">Il mio consiglio è di mantenere la possibilità di spendere questa dote monetaria non solo per i nidi “classici”, ma anche per altri sistemi di cura, come baby-sitter, </w:t>
      </w:r>
      <w:r w:rsidR="00BC1625">
        <w:rPr>
          <w:rStyle w:val="s1"/>
          <w:sz w:val="24"/>
          <w:szCs w:val="24"/>
        </w:rPr>
        <w:t xml:space="preserve">“mamme di giorno” </w:t>
      </w:r>
      <w:r>
        <w:rPr>
          <w:rStyle w:val="s1"/>
          <w:sz w:val="24"/>
          <w:szCs w:val="24"/>
        </w:rPr>
        <w:t xml:space="preserve">eccetera. Infatti, i nidi – che pure andrebbero incentivati – sono quasi assenti in molte aree del paese, e sono praticamente improponibili in molte zone (le piccole comunità, per esempio) e per i genitori con orari </w:t>
      </w:r>
      <w:r w:rsidR="00BC1625">
        <w:rPr>
          <w:rStyle w:val="s1"/>
          <w:sz w:val="24"/>
          <w:szCs w:val="24"/>
        </w:rPr>
        <w:t>non standard, ad esempio i lavoratori notturni.</w:t>
      </w:r>
    </w:p>
    <w:p w:rsidR="00034EFF" w:rsidRDefault="00CD4675" w:rsidP="00034EFF">
      <w:pPr>
        <w:rPr>
          <w:rStyle w:val="s1"/>
          <w:sz w:val="24"/>
          <w:szCs w:val="24"/>
        </w:rPr>
      </w:pPr>
      <w:r w:rsidRPr="00D540BD">
        <w:rPr>
          <w:rStyle w:val="s1"/>
          <w:sz w:val="24"/>
          <w:szCs w:val="24"/>
        </w:rPr>
        <w:t xml:space="preserve">Concludendo, </w:t>
      </w:r>
      <w:r w:rsidR="00034EFF">
        <w:rPr>
          <w:rStyle w:val="s1"/>
          <w:sz w:val="24"/>
          <w:szCs w:val="24"/>
        </w:rPr>
        <w:t>il mio giudizio su questo DDL è fortemente positivo. Esso allineerebbe</w:t>
      </w:r>
      <w:r w:rsidRPr="00D540BD">
        <w:rPr>
          <w:rStyle w:val="s1"/>
          <w:sz w:val="24"/>
          <w:szCs w:val="24"/>
        </w:rPr>
        <w:t xml:space="preserve"> l’Italia alle migliori pratiche </w:t>
      </w:r>
      <w:r w:rsidR="00034EFF">
        <w:rPr>
          <w:rStyle w:val="s1"/>
          <w:sz w:val="24"/>
          <w:szCs w:val="24"/>
        </w:rPr>
        <w:t xml:space="preserve">di welfare </w:t>
      </w:r>
      <w:r w:rsidRPr="00D540BD">
        <w:rPr>
          <w:rStyle w:val="s1"/>
          <w:sz w:val="24"/>
          <w:szCs w:val="24"/>
        </w:rPr>
        <w:t>f</w:t>
      </w:r>
      <w:r w:rsidR="00D462DA" w:rsidRPr="00D540BD">
        <w:rPr>
          <w:rStyle w:val="s1"/>
          <w:sz w:val="24"/>
          <w:szCs w:val="24"/>
        </w:rPr>
        <w:t>avorevoli</w:t>
      </w:r>
      <w:r w:rsidRPr="00D540BD">
        <w:rPr>
          <w:rStyle w:val="s1"/>
          <w:sz w:val="24"/>
          <w:szCs w:val="24"/>
        </w:rPr>
        <w:t xml:space="preserve"> alle famiglie con figli</w:t>
      </w:r>
      <w:r w:rsidR="00034EFF">
        <w:rPr>
          <w:rStyle w:val="s1"/>
          <w:sz w:val="24"/>
          <w:szCs w:val="24"/>
        </w:rPr>
        <w:t xml:space="preserve"> </w:t>
      </w:r>
      <w:r w:rsidRPr="00D540BD">
        <w:rPr>
          <w:rStyle w:val="s1"/>
          <w:sz w:val="24"/>
          <w:szCs w:val="24"/>
        </w:rPr>
        <w:t xml:space="preserve">riducendo le diseguaglianze fra i minori con più o </w:t>
      </w:r>
      <w:r w:rsidR="00D462DA" w:rsidRPr="00D540BD">
        <w:rPr>
          <w:rStyle w:val="s1"/>
          <w:sz w:val="24"/>
          <w:szCs w:val="24"/>
        </w:rPr>
        <w:t xml:space="preserve">con </w:t>
      </w:r>
      <w:r w:rsidRPr="00D540BD">
        <w:rPr>
          <w:rStyle w:val="s1"/>
          <w:sz w:val="24"/>
          <w:szCs w:val="24"/>
        </w:rPr>
        <w:t>meno fratelli</w:t>
      </w:r>
      <w:r w:rsidR="00D462DA" w:rsidRPr="00D540BD">
        <w:rPr>
          <w:rStyle w:val="s1"/>
          <w:sz w:val="24"/>
          <w:szCs w:val="24"/>
        </w:rPr>
        <w:t>.</w:t>
      </w:r>
      <w:r w:rsidRPr="00D540BD">
        <w:rPr>
          <w:rStyle w:val="s1"/>
          <w:sz w:val="24"/>
          <w:szCs w:val="24"/>
        </w:rPr>
        <w:t xml:space="preserve"> Inoltre, l’articolazione delle misure è tale da </w:t>
      </w:r>
      <w:r w:rsidR="00BC1625">
        <w:rPr>
          <w:rStyle w:val="s1"/>
          <w:sz w:val="24"/>
          <w:szCs w:val="24"/>
        </w:rPr>
        <w:t>non disi</w:t>
      </w:r>
      <w:r w:rsidR="007F2DBF" w:rsidRPr="00D540BD">
        <w:rPr>
          <w:rStyle w:val="s1"/>
          <w:sz w:val="24"/>
          <w:szCs w:val="24"/>
        </w:rPr>
        <w:t>n</w:t>
      </w:r>
      <w:r w:rsidRPr="00D540BD">
        <w:rPr>
          <w:rStyle w:val="s1"/>
          <w:sz w:val="24"/>
          <w:szCs w:val="24"/>
        </w:rPr>
        <w:t>centivare il lavoro d</w:t>
      </w:r>
      <w:r w:rsidR="00BC1625">
        <w:rPr>
          <w:rStyle w:val="s1"/>
          <w:sz w:val="24"/>
          <w:szCs w:val="24"/>
        </w:rPr>
        <w:t>el secondo genitore.</w:t>
      </w:r>
    </w:p>
    <w:p w:rsidR="00034EFF" w:rsidRPr="00D540BD" w:rsidRDefault="00034EFF" w:rsidP="00034EFF">
      <w:pPr>
        <w:rPr>
          <w:sz w:val="24"/>
          <w:szCs w:val="24"/>
        </w:rPr>
      </w:pPr>
      <w:r>
        <w:rPr>
          <w:rStyle w:val="s1"/>
          <w:sz w:val="24"/>
          <w:szCs w:val="24"/>
        </w:rPr>
        <w:t>L</w:t>
      </w:r>
      <w:r w:rsidR="00CD4675" w:rsidRPr="00D540BD">
        <w:rPr>
          <w:rStyle w:val="s1"/>
          <w:sz w:val="24"/>
          <w:szCs w:val="24"/>
        </w:rPr>
        <w:t xml:space="preserve">’esperienza di </w:t>
      </w:r>
      <w:r w:rsidR="007F2DBF" w:rsidRPr="00D540BD">
        <w:rPr>
          <w:rStyle w:val="s1"/>
          <w:sz w:val="24"/>
          <w:szCs w:val="24"/>
        </w:rPr>
        <w:t xml:space="preserve">quanto già accaduto in </w:t>
      </w:r>
      <w:r w:rsidR="00CD4675" w:rsidRPr="00D540BD">
        <w:rPr>
          <w:rStyle w:val="s1"/>
          <w:sz w:val="24"/>
          <w:szCs w:val="24"/>
        </w:rPr>
        <w:t xml:space="preserve">altri paesi e </w:t>
      </w:r>
      <w:r w:rsidR="007F2DBF" w:rsidRPr="00E61F33">
        <w:rPr>
          <w:rStyle w:val="s1"/>
          <w:sz w:val="24"/>
          <w:szCs w:val="24"/>
        </w:rPr>
        <w:t xml:space="preserve">in </w:t>
      </w:r>
      <w:r w:rsidR="00E61F33" w:rsidRPr="00E61F33">
        <w:rPr>
          <w:rStyle w:val="s1"/>
          <w:sz w:val="24"/>
          <w:szCs w:val="24"/>
        </w:rPr>
        <w:t>alcune specifiche situazioni italiane</w:t>
      </w:r>
      <w:r w:rsidR="00CD4675" w:rsidRPr="00D540BD">
        <w:rPr>
          <w:rStyle w:val="s1"/>
          <w:sz w:val="24"/>
          <w:szCs w:val="24"/>
        </w:rPr>
        <w:t xml:space="preserve"> dimostra che misure di questo genere</w:t>
      </w:r>
      <w:r w:rsidR="002A0C52">
        <w:rPr>
          <w:rStyle w:val="s1"/>
          <w:sz w:val="24"/>
          <w:szCs w:val="24"/>
        </w:rPr>
        <w:t>, aiutando</w:t>
      </w:r>
      <w:r>
        <w:rPr>
          <w:rStyle w:val="s1"/>
          <w:sz w:val="24"/>
          <w:szCs w:val="24"/>
        </w:rPr>
        <w:t xml:space="preserve"> le </w:t>
      </w:r>
      <w:r w:rsidRPr="00D540BD">
        <w:rPr>
          <w:rStyle w:val="s1"/>
          <w:sz w:val="24"/>
          <w:szCs w:val="24"/>
        </w:rPr>
        <w:t xml:space="preserve">coppie </w:t>
      </w:r>
      <w:r>
        <w:rPr>
          <w:rStyle w:val="s1"/>
          <w:sz w:val="24"/>
          <w:szCs w:val="24"/>
        </w:rPr>
        <w:t xml:space="preserve">ad </w:t>
      </w:r>
      <w:r w:rsidRPr="00D540BD">
        <w:rPr>
          <w:rStyle w:val="s1"/>
          <w:sz w:val="24"/>
          <w:szCs w:val="24"/>
        </w:rPr>
        <w:t>avere i figli che effettivamente desiderano</w:t>
      </w:r>
      <w:r w:rsidR="002A0C52">
        <w:rPr>
          <w:rStyle w:val="s1"/>
          <w:sz w:val="24"/>
          <w:szCs w:val="24"/>
        </w:rPr>
        <w:t xml:space="preserve">, </w:t>
      </w:r>
      <w:r w:rsidR="00BC1625">
        <w:rPr>
          <w:rStyle w:val="s1"/>
          <w:sz w:val="24"/>
          <w:szCs w:val="24"/>
        </w:rPr>
        <w:t>possono favorire</w:t>
      </w:r>
      <w:r>
        <w:rPr>
          <w:rStyle w:val="s1"/>
          <w:sz w:val="24"/>
          <w:szCs w:val="24"/>
        </w:rPr>
        <w:t xml:space="preserve"> la nascita di</w:t>
      </w:r>
      <w:r w:rsidR="00D462DA" w:rsidRPr="00D540BD">
        <w:rPr>
          <w:rStyle w:val="s1"/>
          <w:sz w:val="24"/>
          <w:szCs w:val="24"/>
        </w:rPr>
        <w:t xml:space="preserve"> un maggior numero di bambini</w:t>
      </w:r>
      <w:r w:rsidR="00CD4675" w:rsidRPr="00D540BD">
        <w:rPr>
          <w:rStyle w:val="s1"/>
          <w:sz w:val="24"/>
          <w:szCs w:val="24"/>
        </w:rPr>
        <w:t xml:space="preserve">, </w:t>
      </w:r>
      <w:r w:rsidR="00D462DA" w:rsidRPr="00D540BD">
        <w:rPr>
          <w:rStyle w:val="s1"/>
          <w:sz w:val="24"/>
          <w:szCs w:val="24"/>
        </w:rPr>
        <w:t>mantenendo</w:t>
      </w:r>
      <w:r w:rsidR="00CD4675" w:rsidRPr="00D540BD">
        <w:rPr>
          <w:rStyle w:val="s1"/>
          <w:sz w:val="24"/>
          <w:szCs w:val="24"/>
        </w:rPr>
        <w:t xml:space="preserve"> </w:t>
      </w:r>
      <w:r>
        <w:rPr>
          <w:rStyle w:val="s1"/>
          <w:sz w:val="24"/>
          <w:szCs w:val="24"/>
        </w:rPr>
        <w:t xml:space="preserve">quindi </w:t>
      </w:r>
      <w:r w:rsidR="007F2DBF" w:rsidRPr="00D540BD">
        <w:rPr>
          <w:rStyle w:val="s1"/>
          <w:sz w:val="24"/>
          <w:szCs w:val="24"/>
        </w:rPr>
        <w:t xml:space="preserve">nel medio e lungo periodo </w:t>
      </w:r>
      <w:r>
        <w:rPr>
          <w:rStyle w:val="s1"/>
          <w:sz w:val="24"/>
          <w:szCs w:val="24"/>
        </w:rPr>
        <w:t xml:space="preserve">una sostenibile </w:t>
      </w:r>
      <w:r w:rsidR="00CD4675" w:rsidRPr="00D540BD">
        <w:rPr>
          <w:rStyle w:val="s1"/>
          <w:sz w:val="24"/>
          <w:szCs w:val="24"/>
        </w:rPr>
        <w:t>solidarietà fiscale e</w:t>
      </w:r>
      <w:r w:rsidR="00BC1625">
        <w:rPr>
          <w:rStyle w:val="s1"/>
          <w:sz w:val="24"/>
          <w:szCs w:val="24"/>
        </w:rPr>
        <w:t xml:space="preserve"> </w:t>
      </w:r>
      <w:r w:rsidR="00CD4675" w:rsidRPr="00D540BD">
        <w:rPr>
          <w:rStyle w:val="s1"/>
          <w:sz w:val="24"/>
          <w:szCs w:val="24"/>
        </w:rPr>
        <w:t>previdenziale fra le generazioni.</w:t>
      </w:r>
    </w:p>
    <w:sectPr w:rsidR="00034EFF" w:rsidRPr="00D540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722"/>
    <w:multiLevelType w:val="hybridMultilevel"/>
    <w:tmpl w:val="E652603C"/>
    <w:lvl w:ilvl="0" w:tplc="D5E0811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8B61D4"/>
    <w:multiLevelType w:val="hybridMultilevel"/>
    <w:tmpl w:val="07522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D2"/>
    <w:rsid w:val="00001FE5"/>
    <w:rsid w:val="00034EFF"/>
    <w:rsid w:val="000D2833"/>
    <w:rsid w:val="00102F42"/>
    <w:rsid w:val="001E1EA5"/>
    <w:rsid w:val="001F7C74"/>
    <w:rsid w:val="00221DC2"/>
    <w:rsid w:val="002A0C52"/>
    <w:rsid w:val="002F0F48"/>
    <w:rsid w:val="003B484F"/>
    <w:rsid w:val="0043424C"/>
    <w:rsid w:val="004B303F"/>
    <w:rsid w:val="005F00CF"/>
    <w:rsid w:val="00637FF4"/>
    <w:rsid w:val="00776B80"/>
    <w:rsid w:val="007E7930"/>
    <w:rsid w:val="007F2DBF"/>
    <w:rsid w:val="00865BD2"/>
    <w:rsid w:val="008D22F6"/>
    <w:rsid w:val="008D2B89"/>
    <w:rsid w:val="009E68F7"/>
    <w:rsid w:val="00A8129A"/>
    <w:rsid w:val="00B22229"/>
    <w:rsid w:val="00BC1625"/>
    <w:rsid w:val="00C2707F"/>
    <w:rsid w:val="00CD4675"/>
    <w:rsid w:val="00D462DA"/>
    <w:rsid w:val="00D540BD"/>
    <w:rsid w:val="00D6545B"/>
    <w:rsid w:val="00E1490A"/>
    <w:rsid w:val="00E170A7"/>
    <w:rsid w:val="00E40656"/>
    <w:rsid w:val="00E61F33"/>
    <w:rsid w:val="00FA392B"/>
    <w:rsid w:val="00FE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CFB1-5C5C-4B61-8188-2D6765B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BD2"/>
    <w:pPr>
      <w:ind w:left="720"/>
      <w:contextualSpacing/>
    </w:pPr>
  </w:style>
  <w:style w:type="character" w:customStyle="1" w:styleId="s1">
    <w:name w:val="s1"/>
    <w:basedOn w:val="Carpredefinitoparagrafo"/>
    <w:rsid w:val="002F0F48"/>
  </w:style>
  <w:style w:type="character" w:styleId="Enfasigrassetto">
    <w:name w:val="Strong"/>
    <w:basedOn w:val="Carpredefinitoparagrafo"/>
    <w:uiPriority w:val="22"/>
    <w:qFormat/>
    <w:rsid w:val="002F0F48"/>
    <w:rPr>
      <w:b/>
      <w:bCs/>
    </w:rPr>
  </w:style>
  <w:style w:type="paragraph" w:styleId="Testofumetto">
    <w:name w:val="Balloon Text"/>
    <w:basedOn w:val="Normale"/>
    <w:link w:val="TestofumettoCarattere"/>
    <w:uiPriority w:val="99"/>
    <w:semiHidden/>
    <w:unhideWhenUsed/>
    <w:rsid w:val="00001F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 Zuanna</dc:creator>
  <cp:lastModifiedBy>Giuliana Caturegli</cp:lastModifiedBy>
  <cp:revision>2</cp:revision>
  <cp:lastPrinted>2019-10-07T11:12:00Z</cp:lastPrinted>
  <dcterms:created xsi:type="dcterms:W3CDTF">2019-10-15T10:22:00Z</dcterms:created>
  <dcterms:modified xsi:type="dcterms:W3CDTF">2019-10-15T10:22:00Z</dcterms:modified>
</cp:coreProperties>
</file>