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C6376" w14:textId="77777777" w:rsidR="00AE0D84" w:rsidRDefault="00AE0D84" w:rsidP="00AE0D84">
      <w:bookmarkStart w:id="0" w:name="BMD0003_Organigramma"/>
      <w:bookmarkStart w:id="1" w:name="_Toc517273192"/>
      <w:bookmarkStart w:id="2" w:name="_Toc528600423"/>
      <w:bookmarkStart w:id="3" w:name="_Toc319077176"/>
      <w:bookmarkStart w:id="4" w:name="_Toc329706130"/>
      <w:bookmarkStart w:id="5" w:name="_Toc432156458"/>
    </w:p>
    <w:p w14:paraId="0CA08840" w14:textId="77777777" w:rsidR="00AE0D84" w:rsidRPr="005F6B39" w:rsidRDefault="00AE0D84" w:rsidP="00AE0D84">
      <w:r>
        <w:rPr>
          <w:noProof/>
        </w:rPr>
        <mc:AlternateContent>
          <mc:Choice Requires="wps">
            <w:drawing>
              <wp:anchor distT="0" distB="0" distL="114300" distR="114300" simplePos="0" relativeHeight="251663360" behindDoc="0" locked="0" layoutInCell="1" allowOverlap="1" wp14:anchorId="0A1C8C57" wp14:editId="04409EC8">
                <wp:simplePos x="0" y="0"/>
                <wp:positionH relativeFrom="page">
                  <wp:posOffset>848995</wp:posOffset>
                </wp:positionH>
                <wp:positionV relativeFrom="page">
                  <wp:posOffset>3317524</wp:posOffset>
                </wp:positionV>
                <wp:extent cx="4284345" cy="457308"/>
                <wp:effectExtent l="0" t="0" r="0" b="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457308"/>
                        </a:xfrm>
                        <a:prstGeom prst="rect">
                          <a:avLst/>
                        </a:prstGeom>
                        <a:noFill/>
                        <a:ln w="9525" cmpd="dbl">
                          <a:noFill/>
                          <a:miter lim="800000"/>
                          <a:headEnd/>
                          <a:tailEnd/>
                        </a:ln>
                        <a:extLst>
                          <a:ext uri="{909E8E84-426E-40DD-AFC4-6F175D3DCCD1}">
                            <a14:hiddenFill xmlns:a14="http://schemas.microsoft.com/office/drawing/2010/main">
                              <a:solidFill>
                                <a:srgbClr val="FFFFFF"/>
                              </a:solidFill>
                            </a14:hiddenFill>
                          </a:ext>
                        </a:extLst>
                      </wps:spPr>
                      <wps:txbx>
                        <w:txbxContent>
                          <w:p w14:paraId="392C0BCA" w14:textId="77777777" w:rsidR="00215611" w:rsidRPr="00AE0D84" w:rsidRDefault="00096908" w:rsidP="00AE0D84">
                            <w:pPr>
                              <w:spacing w:before="40"/>
                              <w:ind w:firstLine="0"/>
                              <w:jc w:val="left"/>
                              <w:rPr>
                                <w:rFonts w:ascii="Georgia" w:hAnsi="Georgia"/>
                                <w:color w:val="FFFFFF" w:themeColor="background1"/>
                                <w:sz w:val="36"/>
                                <w:szCs w:val="36"/>
                              </w:rPr>
                            </w:pPr>
                            <w:r>
                              <w:rPr>
                                <w:rFonts w:ascii="Georgia" w:hAnsi="Georgia"/>
                                <w:color w:val="FFFFFF" w:themeColor="background1"/>
                                <w:sz w:val="36"/>
                                <w:szCs w:val="36"/>
                              </w:rPr>
                              <w:t>17</w:t>
                            </w:r>
                            <w:r w:rsidR="00215611" w:rsidRPr="00AE0D84">
                              <w:rPr>
                                <w:rFonts w:ascii="Georgia" w:hAnsi="Georgia"/>
                                <w:color w:val="FFFFFF" w:themeColor="background1"/>
                                <w:sz w:val="36"/>
                                <w:szCs w:val="36"/>
                              </w:rPr>
                              <w:t xml:space="preserve"> </w:t>
                            </w:r>
                            <w:r w:rsidR="00215611">
                              <w:rPr>
                                <w:rFonts w:ascii="Georgia" w:hAnsi="Georgia"/>
                                <w:color w:val="FFFFFF" w:themeColor="background1"/>
                                <w:sz w:val="36"/>
                                <w:szCs w:val="36"/>
                              </w:rPr>
                              <w:t>maggio 2022</w:t>
                            </w:r>
                          </w:p>
                          <w:p w14:paraId="69CD171A" w14:textId="77777777" w:rsidR="00215611" w:rsidRDefault="00215611" w:rsidP="00AE0D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D065E" id="_x0000_t202" coordsize="21600,21600" o:spt="202" path="m,l,21600r21600,l21600,xe">
                <v:stroke joinstyle="miter"/>
                <v:path gradientshapeok="t" o:connecttype="rect"/>
              </v:shapetype>
              <v:shape id="Text Box 6" o:spid="_x0000_s1026" type="#_x0000_t202" style="position:absolute;left:0;text-align:left;margin-left:66.85pt;margin-top:261.2pt;width:337.35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" filled="f" stroked="f">
                <v:stroke linestyle="thinThin"/>
                <v:textbox>
                  <w:txbxContent>
                    <w:p w:rsidR="00215611" w:rsidRPr="00AE0D84" w:rsidRDefault="00096908" w:rsidP="00AE0D84">
                      <w:pPr>
                        <w:spacing w:before="40"/>
                        <w:ind w:firstLine="0"/>
                        <w:jc w:val="left"/>
                        <w:rPr>
                          <w:rFonts w:ascii="Georgia" w:hAnsi="Georgia"/>
                          <w:color w:val="FFFFFF" w:themeColor="background1"/>
                          <w:sz w:val="36"/>
                          <w:szCs w:val="36"/>
                        </w:rPr>
                      </w:pPr>
                      <w:r>
                        <w:rPr>
                          <w:rFonts w:ascii="Georgia" w:hAnsi="Georgia"/>
                          <w:color w:val="FFFFFF" w:themeColor="background1"/>
                          <w:sz w:val="36"/>
                          <w:szCs w:val="36"/>
                        </w:rPr>
                        <w:t>17</w:t>
                      </w:r>
                      <w:r w:rsidR="00215611" w:rsidRPr="00AE0D84">
                        <w:rPr>
                          <w:rFonts w:ascii="Georgia" w:hAnsi="Georgia"/>
                          <w:color w:val="FFFFFF" w:themeColor="background1"/>
                          <w:sz w:val="36"/>
                          <w:szCs w:val="36"/>
                        </w:rPr>
                        <w:t xml:space="preserve"> </w:t>
                      </w:r>
                      <w:r w:rsidR="00215611">
                        <w:rPr>
                          <w:rFonts w:ascii="Georgia" w:hAnsi="Georgia"/>
                          <w:color w:val="FFFFFF" w:themeColor="background1"/>
                          <w:sz w:val="36"/>
                          <w:szCs w:val="36"/>
                        </w:rPr>
                        <w:t>maggio 2022</w:t>
                      </w:r>
                    </w:p>
                    <w:p w:rsidR="00215611" w:rsidRDefault="00215611" w:rsidP="00AE0D84"/>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E180279" wp14:editId="3A23AF0E">
                <wp:simplePos x="0" y="0"/>
                <wp:positionH relativeFrom="column">
                  <wp:posOffset>245745</wp:posOffset>
                </wp:positionH>
                <wp:positionV relativeFrom="paragraph">
                  <wp:posOffset>6148070</wp:posOffset>
                </wp:positionV>
                <wp:extent cx="3314700" cy="0"/>
                <wp:effectExtent l="0" t="0" r="12700" b="25400"/>
                <wp:wrapNone/>
                <wp:docPr id="20" name="Connettore 1 20"/>
                <wp:cNvGraphicFramePr/>
                <a:graphic xmlns:a="http://schemas.openxmlformats.org/drawingml/2006/main">
                  <a:graphicData uri="http://schemas.microsoft.com/office/word/2010/wordprocessingShape">
                    <wps:wsp>
                      <wps:cNvCnPr/>
                      <wps:spPr>
                        <a:xfrm>
                          <a:off x="0" y="0"/>
                          <a:ext cx="3314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51C265" id="Connettore 1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pt,484.1pt" to="280.35pt,4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" strokecolor="black [3213]" strokeweight="1.5pt"/>
            </w:pict>
          </mc:Fallback>
        </mc:AlternateContent>
      </w:r>
      <w:r>
        <w:rPr>
          <w:noProof/>
        </w:rPr>
        <w:drawing>
          <wp:anchor distT="0" distB="0" distL="114300" distR="114300" simplePos="0" relativeHeight="251651072" behindDoc="1" locked="1" layoutInCell="1" allowOverlap="1" wp14:anchorId="05FF706D" wp14:editId="3388ABE3">
            <wp:simplePos x="0" y="0"/>
            <wp:positionH relativeFrom="page">
              <wp:posOffset>-28575</wp:posOffset>
            </wp:positionH>
            <wp:positionV relativeFrom="page">
              <wp:posOffset>-42545</wp:posOffset>
            </wp:positionV>
            <wp:extent cx="7592060" cy="10736580"/>
            <wp:effectExtent l="0" t="0" r="8890" b="762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A BLU-01.jpg"/>
                    <pic:cNvPicPr/>
                  </pic:nvPicPr>
                  <pic:blipFill>
                    <a:blip r:embed="rId8">
                      <a:extLst>
                        <a:ext uri="{28A0092B-C50C-407E-A947-70E740481C1C}">
                          <a14:useLocalDpi xmlns:a14="http://schemas.microsoft.com/office/drawing/2010/main" val="0"/>
                        </a:ext>
                      </a:extLst>
                    </a:blip>
                    <a:stretch>
                      <a:fillRect/>
                    </a:stretch>
                  </pic:blipFill>
                  <pic:spPr>
                    <a:xfrm>
                      <a:off x="0" y="0"/>
                      <a:ext cx="7592060" cy="10736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1D36F657" wp14:editId="60951709">
                <wp:simplePos x="0" y="0"/>
                <wp:positionH relativeFrom="page">
                  <wp:posOffset>738505</wp:posOffset>
                </wp:positionH>
                <wp:positionV relativeFrom="page">
                  <wp:posOffset>-1824990</wp:posOffset>
                </wp:positionV>
                <wp:extent cx="2400300" cy="685800"/>
                <wp:effectExtent l="1270" t="1270" r="0" b="0"/>
                <wp:wrapThrough wrapText="bothSides">
                  <wp:wrapPolygon edited="0">
                    <wp:start x="0" y="0"/>
                    <wp:lineTo x="0" y="0"/>
                    <wp:lineTo x="0" y="0"/>
                  </wp:wrapPolygon>
                </wp:wrapThrough>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71105" w14:textId="77777777" w:rsidR="00215611" w:rsidRPr="000851E1" w:rsidRDefault="00215611" w:rsidP="00AE0D84">
                            <w:pPr>
                              <w:ind w:firstLine="0"/>
                              <w:rPr>
                                <w:rFonts w:ascii="Miller Text Bold" w:hAnsi="Miller Text Bold"/>
                                <w:color w:val="FFFFFF" w:themeColor="background1"/>
                                <w:sz w:val="36"/>
                                <w:szCs w:val="36"/>
                              </w:rPr>
                            </w:pPr>
                            <w:r>
                              <w:rPr>
                                <w:color w:val="FFFFFF" w:themeColor="background1"/>
                                <w:sz w:val="36"/>
                                <w:szCs w:val="36"/>
                              </w:rPr>
                              <w:t>marzo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05C4FF" id="Text Box 3" o:spid="_x0000_s1027" type="#_x0000_t202" style="position:absolute;left:0;text-align:left;margin-left:58.15pt;margin-top:-143.7pt;width:189pt;height:5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" filled="f" stroked="f">
                <v:textbox>
                  <w:txbxContent>
                    <w:p w:rsidR="00215611" w:rsidRPr="000851E1" w:rsidRDefault="00215611" w:rsidP="00AE0D84">
                      <w:pPr>
                        <w:ind w:firstLine="0"/>
                        <w:rPr>
                          <w:rFonts w:ascii="Miller Text Bold" w:hAnsi="Miller Text Bold"/>
                          <w:color w:val="FFFFFF" w:themeColor="background1"/>
                          <w:sz w:val="36"/>
                          <w:szCs w:val="36"/>
                        </w:rPr>
                      </w:pPr>
                      <w:r>
                        <w:rPr>
                          <w:color w:val="FFFFFF" w:themeColor="background1"/>
                          <w:sz w:val="36"/>
                          <w:szCs w:val="36"/>
                        </w:rPr>
                        <w:t>marzo 2018</w:t>
                      </w:r>
                    </w:p>
                  </w:txbxContent>
                </v:textbox>
                <w10:wrap type="through" anchorx="page" anchory="page"/>
              </v:shape>
            </w:pict>
          </mc:Fallback>
        </mc:AlternateContent>
      </w:r>
    </w:p>
    <w:p w14:paraId="0597C5B0" w14:textId="77777777" w:rsidR="00AE0D84" w:rsidRDefault="00AE0D84" w:rsidP="00AE0D84">
      <w:pPr>
        <w:ind w:firstLine="0"/>
        <w:rPr>
          <w:rFonts w:ascii="Miller-DisplayRoman" w:hAnsi="Miller-DisplayRoman"/>
          <w:sz w:val="36"/>
          <w:szCs w:val="36"/>
        </w:rPr>
      </w:pPr>
    </w:p>
    <w:p w14:paraId="2A879A86" w14:textId="77777777" w:rsidR="00AE0D84" w:rsidRDefault="00B667DA" w:rsidP="00AE0D84">
      <w:pPr>
        <w:ind w:firstLine="0"/>
        <w:rPr>
          <w:rFonts w:ascii="Miller-DisplayRoman" w:hAnsi="Miller-DisplayRoman"/>
          <w:sz w:val="36"/>
          <w:szCs w:val="36"/>
        </w:rPr>
      </w:pPr>
      <w:r>
        <w:rPr>
          <w:noProof/>
        </w:rPr>
        <mc:AlternateContent>
          <mc:Choice Requires="wps">
            <w:drawing>
              <wp:anchor distT="0" distB="0" distL="114300" distR="114300" simplePos="0" relativeHeight="251657216" behindDoc="0" locked="0" layoutInCell="1" allowOverlap="1" wp14:anchorId="52A18D49" wp14:editId="1AB5FB45">
                <wp:simplePos x="0" y="0"/>
                <wp:positionH relativeFrom="page">
                  <wp:posOffset>435841</wp:posOffset>
                </wp:positionH>
                <wp:positionV relativeFrom="page">
                  <wp:posOffset>7716809</wp:posOffset>
                </wp:positionV>
                <wp:extent cx="5805055" cy="526473"/>
                <wp:effectExtent l="0" t="0" r="0" b="0"/>
                <wp:wrapSquare wrapText="bothSides"/>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055" cy="526473"/>
                        </a:xfrm>
                        <a:prstGeom prst="rect">
                          <a:avLst/>
                        </a:prstGeom>
                        <a:noFill/>
                        <a:ln w="9525" cmpd="dbl">
                          <a:noFill/>
                          <a:miter lim="800000"/>
                          <a:headEnd/>
                          <a:tailEnd/>
                        </a:ln>
                        <a:extLst>
                          <a:ext uri="{909E8E84-426E-40DD-AFC4-6F175D3DCCD1}">
                            <a14:hiddenFill xmlns:a14="http://schemas.microsoft.com/office/drawing/2010/main">
                              <a:solidFill>
                                <a:srgbClr val="FFFFFF"/>
                              </a:solidFill>
                            </a14:hiddenFill>
                          </a:ext>
                        </a:extLst>
                      </wps:spPr>
                      <wps:txbx>
                        <w:txbxContent>
                          <w:p w14:paraId="4DE8BDEB" w14:textId="77777777" w:rsidR="00215611" w:rsidRPr="00E23F17" w:rsidRDefault="00B667DA" w:rsidP="00B667DA">
                            <w:pPr>
                              <w:ind w:firstLine="0"/>
                              <w:jc w:val="center"/>
                              <w:rPr>
                                <w:szCs w:val="26"/>
                              </w:rPr>
                            </w:pPr>
                            <w:r w:rsidRPr="00B667DA">
                              <w:rPr>
                                <w:szCs w:val="26"/>
                              </w:rPr>
                              <w:t>articoli 1 e 14, commi 1 e 2, lettere a), b), e), f),</w:t>
                            </w:r>
                            <w:r>
                              <w:rPr>
                                <w:szCs w:val="26"/>
                              </w:rPr>
                              <w:t xml:space="preserve"> h), i), l), n), o) e p), della</w:t>
                            </w:r>
                            <w:r>
                              <w:rPr>
                                <w:szCs w:val="26"/>
                              </w:rPr>
                              <w:br/>
                            </w:r>
                            <w:r w:rsidRPr="00B667DA">
                              <w:rPr>
                                <w:szCs w:val="26"/>
                              </w:rPr>
                              <w:t>legge 22 aprile 2021, n.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AA6F" id="_x0000_s1028" type="#_x0000_t202" style="position:absolute;left:0;text-align:left;margin-left:34.3pt;margin-top:607.6pt;width:457.1pt;height:4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" filled="f" stroked="f">
                <v:stroke linestyle="thinThin"/>
                <v:textbox>
                  <w:txbxContent>
                    <w:p w:rsidR="00215611" w:rsidRPr="00E23F17" w:rsidRDefault="00B667DA" w:rsidP="00B667DA">
                      <w:pPr>
                        <w:ind w:firstLine="0"/>
                        <w:jc w:val="center"/>
                        <w:rPr>
                          <w:szCs w:val="26"/>
                        </w:rPr>
                      </w:pPr>
                      <w:r w:rsidRPr="00B667DA">
                        <w:rPr>
                          <w:szCs w:val="26"/>
                        </w:rPr>
                        <w:t>articoli 1 e 14, commi 1 e 2, lettere a), b), e), f),</w:t>
                      </w:r>
                      <w:r>
                        <w:rPr>
                          <w:szCs w:val="26"/>
                        </w:rPr>
                        <w:t xml:space="preserve"> h), i), l), n), o) e p), della</w:t>
                      </w:r>
                      <w:r>
                        <w:rPr>
                          <w:szCs w:val="26"/>
                        </w:rPr>
                        <w:br/>
                      </w:r>
                      <w:r w:rsidRPr="00B667DA">
                        <w:rPr>
                          <w:szCs w:val="26"/>
                        </w:rPr>
                        <w:t>legge 22 aprile 2021, n. 53</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275400F" wp14:editId="77276FEA">
                <wp:simplePos x="0" y="0"/>
                <wp:positionH relativeFrom="column">
                  <wp:posOffset>245745</wp:posOffset>
                </wp:positionH>
                <wp:positionV relativeFrom="paragraph">
                  <wp:posOffset>6416213</wp:posOffset>
                </wp:positionV>
                <wp:extent cx="3314700" cy="0"/>
                <wp:effectExtent l="0" t="0" r="12700" b="25400"/>
                <wp:wrapNone/>
                <wp:docPr id="8" name="Connettore 1 8"/>
                <wp:cNvGraphicFramePr/>
                <a:graphic xmlns:a="http://schemas.openxmlformats.org/drawingml/2006/main">
                  <a:graphicData uri="http://schemas.microsoft.com/office/word/2010/wordprocessingShape">
                    <wps:wsp>
                      <wps:cNvCnPr/>
                      <wps:spPr>
                        <a:xfrm>
                          <a:off x="0" y="0"/>
                          <a:ext cx="3314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2475D" id="Connettore 1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5pt,505.2pt" to="280.35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" strokecolor="black [3213]" strokeweight="1.5pt"/>
            </w:pict>
          </mc:Fallback>
        </mc:AlternateContent>
      </w:r>
      <w:r w:rsidR="00AE0D84">
        <w:rPr>
          <w:noProof/>
        </w:rPr>
        <mc:AlternateContent>
          <mc:Choice Requires="wps">
            <w:drawing>
              <wp:anchor distT="0" distB="0" distL="114300" distR="114300" simplePos="0" relativeHeight="251653120" behindDoc="0" locked="0" layoutInCell="1" allowOverlap="1" wp14:anchorId="3EFD5680" wp14:editId="17EC34F5">
                <wp:simplePos x="0" y="0"/>
                <wp:positionH relativeFrom="page">
                  <wp:posOffset>845127</wp:posOffset>
                </wp:positionH>
                <wp:positionV relativeFrom="page">
                  <wp:posOffset>3906983</wp:posOffset>
                </wp:positionV>
                <wp:extent cx="5279366" cy="32766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66" cy="327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B48D" w14:textId="77777777" w:rsidR="00215611" w:rsidRPr="00B667DA" w:rsidRDefault="00215611" w:rsidP="00B667DA">
                            <w:pPr>
                              <w:spacing w:line="276" w:lineRule="auto"/>
                              <w:ind w:firstLine="0"/>
                              <w:rPr>
                                <w:rFonts w:ascii="Georgia" w:hAnsi="Georgia"/>
                                <w:sz w:val="22"/>
                                <w:szCs w:val="24"/>
                              </w:rPr>
                            </w:pPr>
                            <w:r w:rsidRPr="00B667DA">
                              <w:rPr>
                                <w:rFonts w:ascii="Georgia" w:hAnsi="Georgia"/>
                                <w:bCs/>
                                <w:sz w:val="48"/>
                                <w:szCs w:val="58"/>
                              </w:rPr>
                              <w:t xml:space="preserve">Adeguamento e raccordo </w:t>
                            </w:r>
                            <w:r w:rsidR="002A6F1C" w:rsidRPr="00B667DA">
                              <w:rPr>
                                <w:rFonts w:ascii="Georgia" w:hAnsi="Georgia"/>
                                <w:bCs/>
                                <w:sz w:val="48"/>
                                <w:szCs w:val="58"/>
                              </w:rPr>
                              <w:t xml:space="preserve">della </w:t>
                            </w:r>
                            <w:r w:rsidRPr="00B667DA">
                              <w:rPr>
                                <w:rFonts w:ascii="Georgia" w:hAnsi="Georgia"/>
                                <w:bCs/>
                                <w:sz w:val="48"/>
                                <w:szCs w:val="58"/>
                              </w:rPr>
                              <w:t xml:space="preserve">normativa nazionale </w:t>
                            </w:r>
                            <w:r w:rsidR="002A6F1C" w:rsidRPr="00B667DA">
                              <w:rPr>
                                <w:rFonts w:ascii="Georgia" w:hAnsi="Georgia"/>
                                <w:bCs/>
                                <w:sz w:val="48"/>
                                <w:szCs w:val="58"/>
                              </w:rPr>
                              <w:t>alle disposizioni del regolamento</w:t>
                            </w:r>
                            <w:r w:rsidR="002A6F1C" w:rsidRPr="00B667DA">
                              <w:rPr>
                                <w:rFonts w:ascii="Arial" w:hAnsi="Arial" w:cs="Arial"/>
                                <w:sz w:val="16"/>
                                <w:szCs w:val="18"/>
                                <w:shd w:val="clear" w:color="auto" w:fill="FFFFFF"/>
                              </w:rPr>
                              <w:t xml:space="preserve"> </w:t>
                            </w:r>
                            <w:r w:rsidR="002A6F1C" w:rsidRPr="00B667DA">
                              <w:rPr>
                                <w:rFonts w:ascii="Georgia" w:hAnsi="Georgia"/>
                                <w:bCs/>
                                <w:sz w:val="48"/>
                                <w:szCs w:val="58"/>
                              </w:rPr>
                              <w:t xml:space="preserve">(UE) 2016/429 </w:t>
                            </w:r>
                            <w:r w:rsidRPr="00B667DA">
                              <w:rPr>
                                <w:rFonts w:ascii="Georgia" w:hAnsi="Georgia"/>
                                <w:bCs/>
                                <w:sz w:val="48"/>
                                <w:szCs w:val="58"/>
                              </w:rPr>
                              <w:t>in materia di prevenzione e controllo delle malattie animali trasmissibili agli animali o all'uomo</w:t>
                            </w:r>
                          </w:p>
                          <w:p w14:paraId="477A3A7F" w14:textId="77777777" w:rsidR="00215611" w:rsidRPr="002066D6" w:rsidRDefault="00215611" w:rsidP="00AE0D84">
                            <w:pPr>
                              <w:spacing w:line="276" w:lineRule="auto"/>
                              <w:ind w:firstLine="0"/>
                              <w:jc w:val="left"/>
                              <w:rPr>
                                <w:rFonts w:ascii="Georgia" w:hAnsi="Georgia"/>
                                <w:sz w:val="58"/>
                                <w:szCs w:val="58"/>
                              </w:rPr>
                            </w:pPr>
                            <w:r>
                              <w:rPr>
                                <w:rFonts w:ascii="Georgia" w:hAnsi="Georgia"/>
                                <w:sz w:val="58"/>
                                <w:szCs w:val="58"/>
                              </w:rPr>
                              <w:t>A.G. 382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43E2E61" id="Text Box 2" o:spid="_x0000_s1029" type="#_x0000_t202" style="position:absolute;left:0;text-align:left;margin-left:66.55pt;margin-top:307.65pt;width:415.7pt;height:2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" filled="f" stroked="f">
                <v:textbox>
                  <w:txbxContent>
                    <w:p w:rsidR="00215611" w:rsidRPr="00B667DA" w:rsidRDefault="00215611" w:rsidP="00B667DA">
                      <w:pPr>
                        <w:spacing w:line="276" w:lineRule="auto"/>
                        <w:ind w:firstLine="0"/>
                        <w:rPr>
                          <w:rFonts w:ascii="Georgia" w:hAnsi="Georgia"/>
                          <w:sz w:val="22"/>
                          <w:szCs w:val="24"/>
                        </w:rPr>
                      </w:pPr>
                      <w:r w:rsidRPr="00B667DA">
                        <w:rPr>
                          <w:rFonts w:ascii="Georgia" w:hAnsi="Georgia"/>
                          <w:bCs/>
                          <w:sz w:val="48"/>
                          <w:szCs w:val="58"/>
                        </w:rPr>
                        <w:t xml:space="preserve">Adeguamento e raccordo </w:t>
                      </w:r>
                      <w:r w:rsidR="002A6F1C" w:rsidRPr="00B667DA">
                        <w:rPr>
                          <w:rFonts w:ascii="Georgia" w:hAnsi="Georgia"/>
                          <w:bCs/>
                          <w:sz w:val="48"/>
                          <w:szCs w:val="58"/>
                        </w:rPr>
                        <w:t xml:space="preserve">della </w:t>
                      </w:r>
                      <w:r w:rsidRPr="00B667DA">
                        <w:rPr>
                          <w:rFonts w:ascii="Georgia" w:hAnsi="Georgia"/>
                          <w:bCs/>
                          <w:sz w:val="48"/>
                          <w:szCs w:val="58"/>
                        </w:rPr>
                        <w:t xml:space="preserve">normativa nazionale </w:t>
                      </w:r>
                      <w:r w:rsidR="002A6F1C" w:rsidRPr="00B667DA">
                        <w:rPr>
                          <w:rFonts w:ascii="Georgia" w:hAnsi="Georgia"/>
                          <w:bCs/>
                          <w:sz w:val="48"/>
                          <w:szCs w:val="58"/>
                        </w:rPr>
                        <w:t>alle disposizioni del regolamento</w:t>
                      </w:r>
                      <w:r w:rsidR="002A6F1C" w:rsidRPr="00B667DA">
                        <w:rPr>
                          <w:rFonts w:ascii="Arial" w:hAnsi="Arial" w:cs="Arial"/>
                          <w:sz w:val="16"/>
                          <w:szCs w:val="18"/>
                          <w:shd w:val="clear" w:color="auto" w:fill="FFFFFF"/>
                        </w:rPr>
                        <w:t xml:space="preserve"> </w:t>
                      </w:r>
                      <w:r w:rsidR="002A6F1C" w:rsidRPr="00B667DA">
                        <w:rPr>
                          <w:rFonts w:ascii="Georgia" w:hAnsi="Georgia"/>
                          <w:bCs/>
                          <w:sz w:val="48"/>
                          <w:szCs w:val="58"/>
                        </w:rPr>
                        <w:t xml:space="preserve">(UE) 2016/429 </w:t>
                      </w:r>
                      <w:r w:rsidRPr="00B667DA">
                        <w:rPr>
                          <w:rFonts w:ascii="Georgia" w:hAnsi="Georgia"/>
                          <w:bCs/>
                          <w:sz w:val="48"/>
                          <w:szCs w:val="58"/>
                        </w:rPr>
                        <w:t>in materia di prevenzione e controllo delle malattie animali trasmissibili agli animali o all'uomo</w:t>
                      </w:r>
                    </w:p>
                    <w:p w:rsidR="00215611" w:rsidRPr="002066D6" w:rsidRDefault="00215611" w:rsidP="00AE0D84">
                      <w:pPr>
                        <w:spacing w:line="276" w:lineRule="auto"/>
                        <w:ind w:firstLine="0"/>
                        <w:jc w:val="left"/>
                        <w:rPr>
                          <w:rFonts w:ascii="Georgia" w:hAnsi="Georgia"/>
                          <w:sz w:val="58"/>
                          <w:szCs w:val="58"/>
                        </w:rPr>
                      </w:pPr>
                      <w:r>
                        <w:rPr>
                          <w:rFonts w:ascii="Georgia" w:hAnsi="Georgia"/>
                          <w:sz w:val="58"/>
                          <w:szCs w:val="58"/>
                        </w:rPr>
                        <w:t>A.G. 382</w:t>
                      </w:r>
                    </w:p>
                  </w:txbxContent>
                </v:textbox>
                <w10:wrap type="square" anchorx="page" anchory="page"/>
              </v:shape>
            </w:pict>
          </mc:Fallback>
        </mc:AlternateContent>
      </w:r>
    </w:p>
    <w:p w14:paraId="2F3FD941" w14:textId="77777777" w:rsidR="00AE0D84" w:rsidRDefault="00AE0D84" w:rsidP="00AE0D84">
      <w:pPr>
        <w:ind w:firstLine="0"/>
        <w:rPr>
          <w:rFonts w:ascii="Miller-DisplayRoman" w:hAnsi="Miller-DisplayRoman"/>
          <w:sz w:val="36"/>
          <w:szCs w:val="36"/>
        </w:rPr>
        <w:sectPr w:rsidR="00AE0D84" w:rsidSect="000C102A">
          <w:headerReference w:type="default" r:id="rId9"/>
          <w:footerReference w:type="even" r:id="rId10"/>
          <w:type w:val="continuous"/>
          <w:pgSz w:w="11906" w:h="16838" w:code="9"/>
          <w:pgMar w:top="1985" w:right="1985" w:bottom="1985" w:left="1985" w:header="1134" w:footer="1134" w:gutter="0"/>
          <w:cols w:space="720"/>
          <w:formProt w:val="0"/>
        </w:sectPr>
      </w:pPr>
    </w:p>
    <w:p w14:paraId="3F7E4C89" w14:textId="77777777" w:rsidR="00AE0D84" w:rsidRPr="00913854" w:rsidRDefault="00AE0D84" w:rsidP="00AE0D84">
      <w:pPr>
        <w:ind w:firstLine="0"/>
        <w:rPr>
          <w:rFonts w:ascii="Miller-DisplayRoman" w:hAnsi="Miller-DisplayRoman"/>
          <w:sz w:val="36"/>
          <w:szCs w:val="36"/>
        </w:rPr>
      </w:pPr>
    </w:p>
    <w:p w14:paraId="6B4AE6E7" w14:textId="77777777" w:rsidR="00AE0D84" w:rsidRPr="005865A3" w:rsidRDefault="00AE0D84" w:rsidP="00AE0D84">
      <w:pPr>
        <w:ind w:firstLine="0"/>
        <w:rPr>
          <w:rFonts w:ascii="Miller-DisplayRoman" w:hAnsi="Miller-DisplayRoman"/>
          <w:smallCaps/>
          <w:szCs w:val="26"/>
        </w:rPr>
      </w:pPr>
      <w:r w:rsidRPr="005865A3">
        <w:rPr>
          <w:rFonts w:ascii="Miller-DisplayRoman" w:hAnsi="Miller-DisplayRoman"/>
          <w:noProof/>
          <w:sz w:val="36"/>
          <w:szCs w:val="36"/>
        </w:rPr>
        <w:drawing>
          <wp:inline distT="0" distB="0" distL="0" distR="0" wp14:anchorId="5BB86748" wp14:editId="4C5F0B8C">
            <wp:extent cx="1394460" cy="495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495300"/>
                    </a:xfrm>
                    <a:prstGeom prst="rect">
                      <a:avLst/>
                    </a:prstGeom>
                    <a:noFill/>
                    <a:ln>
                      <a:noFill/>
                    </a:ln>
                  </pic:spPr>
                </pic:pic>
              </a:graphicData>
            </a:graphic>
          </wp:inline>
        </w:drawing>
      </w:r>
    </w:p>
    <w:p w14:paraId="33892288" w14:textId="77777777" w:rsidR="00AE0D84" w:rsidRPr="005865A3" w:rsidRDefault="00AE0D84" w:rsidP="00AE0D84">
      <w:pPr>
        <w:ind w:firstLine="0"/>
        <w:rPr>
          <w:rFonts w:ascii="Miller-DisplayRoman" w:hAnsi="Miller-DisplayRoman"/>
          <w:smallCaps/>
          <w:szCs w:val="26"/>
        </w:rPr>
      </w:pPr>
    </w:p>
    <w:p w14:paraId="2EFE8390" w14:textId="77777777" w:rsidR="00AE0D84" w:rsidRPr="005865A3" w:rsidRDefault="00AE0D84" w:rsidP="00AE0D84">
      <w:pPr>
        <w:spacing w:line="276" w:lineRule="auto"/>
        <w:ind w:firstLine="0"/>
        <w:rPr>
          <w:smallCaps/>
          <w:sz w:val="28"/>
          <w:szCs w:val="28"/>
        </w:rPr>
      </w:pPr>
      <w:r w:rsidRPr="005865A3">
        <w:rPr>
          <w:smallCaps/>
          <w:sz w:val="28"/>
          <w:szCs w:val="28"/>
        </w:rPr>
        <w:t>Servizio Studi</w:t>
      </w:r>
    </w:p>
    <w:p w14:paraId="750A0214" w14:textId="77777777" w:rsidR="000B6FB2" w:rsidRPr="000878AD" w:rsidRDefault="000B6FB2" w:rsidP="000B6FB2">
      <w:pPr>
        <w:spacing w:line="276" w:lineRule="auto"/>
        <w:ind w:firstLine="0"/>
        <w:rPr>
          <w:sz w:val="28"/>
          <w:szCs w:val="28"/>
        </w:rPr>
      </w:pPr>
      <w:r w:rsidRPr="000878AD">
        <w:rPr>
          <w:sz w:val="28"/>
          <w:szCs w:val="28"/>
        </w:rPr>
        <w:t xml:space="preserve">Ufficio </w:t>
      </w:r>
      <w:r w:rsidR="000878AD" w:rsidRPr="000878AD">
        <w:rPr>
          <w:sz w:val="28"/>
          <w:szCs w:val="28"/>
        </w:rPr>
        <w:t>ricerche sulle questioni del lavoro e della salute</w:t>
      </w:r>
    </w:p>
    <w:p w14:paraId="1BFEA025" w14:textId="77777777" w:rsidR="00AE0D84" w:rsidRPr="00022A5C" w:rsidRDefault="00AE0D84" w:rsidP="000B6FB2">
      <w:pPr>
        <w:spacing w:line="276" w:lineRule="auto"/>
        <w:ind w:firstLine="0"/>
        <w:rPr>
          <w:smallCaps/>
          <w:szCs w:val="26"/>
          <w:lang w:val="fr-FR"/>
        </w:rPr>
      </w:pPr>
      <w:r w:rsidRPr="005F4A98">
        <w:rPr>
          <w:smallCaps/>
          <w:sz w:val="28"/>
          <w:szCs w:val="28"/>
        </w:rPr>
        <w:t xml:space="preserve">Tel. 06 6706-2451 - </w:t>
      </w:r>
      <w:hyperlink r:id="rId12" w:history="1">
        <w:r w:rsidRPr="005F4A98">
          <w:rPr>
            <w:color w:val="0000FF"/>
            <w:sz w:val="28"/>
            <w:szCs w:val="28"/>
            <w:u w:val="single"/>
          </w:rPr>
          <w:t>studi1@senato.it</w:t>
        </w:r>
      </w:hyperlink>
      <w:r w:rsidRPr="005F4A98">
        <w:rPr>
          <w:sz w:val="28"/>
          <w:szCs w:val="28"/>
        </w:rPr>
        <w:t xml:space="preserve"> - </w:t>
      </w:r>
      <w:r w:rsidRPr="005865A3">
        <w:rPr>
          <w:noProof/>
          <w:sz w:val="28"/>
          <w:szCs w:val="28"/>
        </w:rPr>
        <w:drawing>
          <wp:inline distT="0" distB="0" distL="0" distR="0" wp14:anchorId="754AE441" wp14:editId="55238F1E">
            <wp:extent cx="182880" cy="152400"/>
            <wp:effectExtent l="0" t="0" r="7620" b="0"/>
            <wp:docPr id="2" name="Immagine 2" descr="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logo_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 cy="152400"/>
                    </a:xfrm>
                    <a:prstGeom prst="rect">
                      <a:avLst/>
                    </a:prstGeom>
                    <a:noFill/>
                    <a:ln>
                      <a:noFill/>
                    </a:ln>
                  </pic:spPr>
                </pic:pic>
              </a:graphicData>
            </a:graphic>
          </wp:inline>
        </w:drawing>
      </w:r>
      <w:r w:rsidRPr="00022A5C">
        <w:rPr>
          <w:smallCaps/>
          <w:szCs w:val="26"/>
          <w:lang w:val="fr-FR"/>
        </w:rPr>
        <w:t xml:space="preserve"> </w:t>
      </w:r>
      <w:hyperlink r:id="rId14" w:history="1">
        <w:r w:rsidRPr="00022A5C">
          <w:rPr>
            <w:rStyle w:val="Collegamentoipertestuale"/>
            <w:smallCaps/>
            <w:szCs w:val="26"/>
            <w:lang w:val="fr-FR"/>
          </w:rPr>
          <w:t>@SR_</w:t>
        </w:r>
        <w:r w:rsidR="0003639D">
          <w:rPr>
            <w:rStyle w:val="Collegamentoipertestuale"/>
            <w:smallCaps/>
            <w:szCs w:val="26"/>
            <w:lang w:val="fr-FR"/>
          </w:rPr>
          <w:t>S</w:t>
        </w:r>
        <w:r w:rsidR="0003639D">
          <w:rPr>
            <w:rStyle w:val="Collegamentoipertestuale"/>
            <w:szCs w:val="26"/>
            <w:lang w:val="fr-FR"/>
          </w:rPr>
          <w:t>tudi</w:t>
        </w:r>
      </w:hyperlink>
    </w:p>
    <w:p w14:paraId="12526E0E" w14:textId="77777777" w:rsidR="00AE0D84" w:rsidRPr="00F96564" w:rsidRDefault="00AE0D84" w:rsidP="00AE0D84">
      <w:pPr>
        <w:spacing w:line="276" w:lineRule="auto"/>
        <w:ind w:firstLine="0"/>
        <w:rPr>
          <w:sz w:val="28"/>
          <w:szCs w:val="28"/>
          <w:lang w:val="fr-FR"/>
        </w:rPr>
      </w:pPr>
    </w:p>
    <w:p w14:paraId="7F54D4EA" w14:textId="77777777" w:rsidR="00AE0D84" w:rsidRPr="00F96564" w:rsidRDefault="00AE0D84" w:rsidP="00AE0D84">
      <w:pPr>
        <w:spacing w:line="276" w:lineRule="auto"/>
        <w:ind w:firstLine="0"/>
        <w:rPr>
          <w:sz w:val="28"/>
          <w:szCs w:val="28"/>
        </w:rPr>
      </w:pPr>
      <w:r w:rsidRPr="00DE3371">
        <w:rPr>
          <w:sz w:val="28"/>
          <w:szCs w:val="28"/>
        </w:rPr>
        <w:t xml:space="preserve">Dossier n. </w:t>
      </w:r>
      <w:r w:rsidR="00096908">
        <w:rPr>
          <w:sz w:val="28"/>
          <w:szCs w:val="28"/>
        </w:rPr>
        <w:t>548</w:t>
      </w:r>
    </w:p>
    <w:p w14:paraId="7479204C" w14:textId="77777777" w:rsidR="00AE0D84" w:rsidRPr="005865A3" w:rsidRDefault="00AE0D84" w:rsidP="00AE0D84">
      <w:pPr>
        <w:spacing w:line="276" w:lineRule="auto"/>
        <w:ind w:firstLine="0"/>
        <w:rPr>
          <w:smallCaps/>
          <w:sz w:val="28"/>
          <w:szCs w:val="28"/>
        </w:rPr>
      </w:pPr>
    </w:p>
    <w:p w14:paraId="65D8F739" w14:textId="77777777" w:rsidR="00AE0D84" w:rsidRPr="005865A3" w:rsidRDefault="00AE0D84" w:rsidP="00AE0D84">
      <w:pPr>
        <w:ind w:firstLine="0"/>
        <w:rPr>
          <w:rFonts w:ascii="Miller-DisplayRoman" w:hAnsi="Miller-DisplayRoman"/>
          <w:smallCaps/>
          <w:szCs w:val="26"/>
        </w:rPr>
      </w:pPr>
    </w:p>
    <w:p w14:paraId="4F912A09" w14:textId="77777777" w:rsidR="00AE0D84" w:rsidRPr="005865A3" w:rsidRDefault="00AE0D84" w:rsidP="00AE0D84">
      <w:pPr>
        <w:ind w:firstLine="0"/>
        <w:rPr>
          <w:rFonts w:ascii="Miller-DisplayRoman" w:hAnsi="Miller-DisplayRoman"/>
          <w:smallCaps/>
          <w:szCs w:val="26"/>
        </w:rPr>
      </w:pPr>
    </w:p>
    <w:p w14:paraId="0F067D6E" w14:textId="77777777" w:rsidR="00AE0D84" w:rsidRPr="005865A3" w:rsidRDefault="00AE0D84" w:rsidP="00AE0D84">
      <w:pPr>
        <w:ind w:firstLine="0"/>
        <w:rPr>
          <w:rFonts w:ascii="Miller-DisplayRoman" w:hAnsi="Miller-DisplayRoman"/>
          <w:smallCaps/>
          <w:szCs w:val="26"/>
        </w:rPr>
      </w:pPr>
    </w:p>
    <w:p w14:paraId="0706967E" w14:textId="77777777" w:rsidR="00AE0D84" w:rsidRPr="005865A3" w:rsidRDefault="00AE0D84" w:rsidP="00AE0D84">
      <w:pPr>
        <w:ind w:firstLine="0"/>
        <w:rPr>
          <w:rFonts w:ascii="Miller-DisplayRoman" w:hAnsi="Miller-DisplayRoman"/>
          <w:smallCaps/>
          <w:szCs w:val="26"/>
        </w:rPr>
      </w:pPr>
    </w:p>
    <w:p w14:paraId="22C815B9" w14:textId="77777777" w:rsidR="00AE0D84" w:rsidRPr="005865A3" w:rsidRDefault="00AE0D84" w:rsidP="00AE0D84">
      <w:pPr>
        <w:ind w:firstLine="0"/>
        <w:rPr>
          <w:rFonts w:ascii="Miller-DisplayRoman" w:hAnsi="Miller-DisplayRoman"/>
          <w:smallCaps/>
          <w:szCs w:val="26"/>
        </w:rPr>
      </w:pPr>
      <w:r w:rsidRPr="005865A3">
        <w:rPr>
          <w:rFonts w:ascii="Miller-DisplayRoman" w:hAnsi="Miller-DisplayRoman"/>
          <w:smallCaps/>
          <w:noProof/>
          <w:szCs w:val="26"/>
        </w:rPr>
        <w:drawing>
          <wp:inline distT="0" distB="0" distL="0" distR="0" wp14:anchorId="50365554" wp14:editId="4F7452C7">
            <wp:extent cx="1135380" cy="518160"/>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5380" cy="518160"/>
                    </a:xfrm>
                    <a:prstGeom prst="rect">
                      <a:avLst/>
                    </a:prstGeom>
                    <a:noFill/>
                    <a:ln>
                      <a:noFill/>
                    </a:ln>
                  </pic:spPr>
                </pic:pic>
              </a:graphicData>
            </a:graphic>
          </wp:inline>
        </w:drawing>
      </w:r>
    </w:p>
    <w:p w14:paraId="70F62BA7" w14:textId="77777777" w:rsidR="00AE0D84" w:rsidRPr="005865A3" w:rsidRDefault="00AE0D84" w:rsidP="00AE0D84">
      <w:pPr>
        <w:ind w:firstLine="0"/>
        <w:rPr>
          <w:rFonts w:ascii="Miller-DisplayRoman" w:hAnsi="Miller-DisplayRoman"/>
          <w:smallCaps/>
          <w:szCs w:val="26"/>
        </w:rPr>
      </w:pPr>
    </w:p>
    <w:p w14:paraId="2EF59084" w14:textId="77777777" w:rsidR="00AE0D84" w:rsidRPr="005865A3" w:rsidRDefault="00AE0D84" w:rsidP="00AE0D84">
      <w:pPr>
        <w:ind w:firstLine="0"/>
        <w:rPr>
          <w:rFonts w:ascii="Miller-DisplayRoman" w:hAnsi="Miller-DisplayRoman"/>
          <w:smallCaps/>
          <w:szCs w:val="26"/>
        </w:rPr>
      </w:pPr>
    </w:p>
    <w:p w14:paraId="1DB5F2B2" w14:textId="77777777" w:rsidR="00AE0D84" w:rsidRPr="005865A3" w:rsidRDefault="00AE0D84" w:rsidP="00AE0D84">
      <w:pPr>
        <w:spacing w:line="276" w:lineRule="auto"/>
        <w:ind w:firstLine="0"/>
        <w:rPr>
          <w:sz w:val="28"/>
          <w:szCs w:val="28"/>
        </w:rPr>
      </w:pPr>
      <w:r w:rsidRPr="005865A3">
        <w:rPr>
          <w:smallCaps/>
          <w:sz w:val="28"/>
          <w:szCs w:val="28"/>
        </w:rPr>
        <w:t>Servizio Studi</w:t>
      </w:r>
    </w:p>
    <w:p w14:paraId="682C48DD" w14:textId="77777777" w:rsidR="00AE0D84" w:rsidRPr="005865A3" w:rsidRDefault="00AE0D84" w:rsidP="00AE0D84">
      <w:pPr>
        <w:spacing w:line="276" w:lineRule="auto"/>
        <w:ind w:firstLine="0"/>
        <w:rPr>
          <w:sz w:val="28"/>
          <w:szCs w:val="28"/>
        </w:rPr>
      </w:pPr>
      <w:r w:rsidRPr="00DE3371">
        <w:rPr>
          <w:sz w:val="28"/>
          <w:szCs w:val="28"/>
        </w:rPr>
        <w:t xml:space="preserve">Dipartimento </w:t>
      </w:r>
      <w:r w:rsidR="000B6FB2" w:rsidRPr="00DE3371">
        <w:rPr>
          <w:sz w:val="28"/>
          <w:szCs w:val="28"/>
        </w:rPr>
        <w:t>Affari sociali</w:t>
      </w:r>
      <w:r>
        <w:rPr>
          <w:sz w:val="28"/>
          <w:szCs w:val="28"/>
        </w:rPr>
        <w:t xml:space="preserve"> </w:t>
      </w:r>
    </w:p>
    <w:p w14:paraId="05F43AF4" w14:textId="77777777" w:rsidR="00AE0D84" w:rsidRPr="00AE48D4" w:rsidRDefault="00AE0D84" w:rsidP="00AE0D84">
      <w:pPr>
        <w:spacing w:line="276" w:lineRule="auto"/>
        <w:ind w:firstLine="0"/>
        <w:rPr>
          <w:sz w:val="28"/>
          <w:szCs w:val="28"/>
          <w:lang w:val="fr-FR"/>
        </w:rPr>
      </w:pPr>
      <w:r w:rsidRPr="00AE48D4">
        <w:rPr>
          <w:sz w:val="28"/>
          <w:szCs w:val="28"/>
          <w:lang w:val="fr-FR"/>
        </w:rPr>
        <w:t>Tel. 06 6760-</w:t>
      </w:r>
      <w:r w:rsidR="000B6FB2">
        <w:rPr>
          <w:sz w:val="28"/>
          <w:szCs w:val="28"/>
          <w:lang w:val="fr-FR"/>
        </w:rPr>
        <w:t>3266</w:t>
      </w:r>
      <w:r w:rsidRPr="00AE48D4">
        <w:rPr>
          <w:sz w:val="28"/>
          <w:szCs w:val="28"/>
          <w:lang w:val="fr-FR"/>
        </w:rPr>
        <w:t xml:space="preserve"> - </w:t>
      </w:r>
      <w:hyperlink r:id="rId16" w:history="1">
        <w:r w:rsidR="000B6FB2" w:rsidRPr="009D3EAD">
          <w:rPr>
            <w:rStyle w:val="Collegamentoipertestuale"/>
            <w:sz w:val="28"/>
            <w:szCs w:val="28"/>
            <w:lang w:val="fr-FR"/>
          </w:rPr>
          <w:t>st_affarisociali@camera.it</w:t>
        </w:r>
      </w:hyperlink>
      <w:r w:rsidRPr="00AE48D4">
        <w:rPr>
          <w:sz w:val="28"/>
          <w:szCs w:val="28"/>
          <w:lang w:val="fr-FR"/>
        </w:rPr>
        <w:t xml:space="preserve"> - </w:t>
      </w:r>
      <w:r w:rsidRPr="00AE48D4">
        <w:rPr>
          <w:smallCaps/>
          <w:noProof/>
          <w:sz w:val="28"/>
          <w:szCs w:val="28"/>
        </w:rPr>
        <w:drawing>
          <wp:inline distT="0" distB="0" distL="0" distR="0" wp14:anchorId="3C987F46" wp14:editId="468E611A">
            <wp:extent cx="177800" cy="152400"/>
            <wp:effectExtent l="0" t="0" r="0" b="0"/>
            <wp:docPr id="3" name="Picture 10" descr="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_logo_blu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AE48D4">
        <w:rPr>
          <w:smallCaps/>
          <w:noProof/>
          <w:sz w:val="28"/>
          <w:szCs w:val="28"/>
          <w:lang w:val="fr-FR"/>
        </w:rPr>
        <w:t xml:space="preserve"> </w:t>
      </w:r>
      <w:hyperlink r:id="rId17" w:history="1">
        <w:r w:rsidRPr="005F4A98">
          <w:rPr>
            <w:rStyle w:val="Collegamentoipertestuale"/>
            <w:szCs w:val="26"/>
          </w:rPr>
          <w:t>@CD_</w:t>
        </w:r>
        <w:r w:rsidR="000B6FB2">
          <w:rPr>
            <w:rStyle w:val="Collegamentoipertestuale"/>
            <w:szCs w:val="26"/>
          </w:rPr>
          <w:t>salute</w:t>
        </w:r>
      </w:hyperlink>
    </w:p>
    <w:p w14:paraId="05864F01" w14:textId="77777777" w:rsidR="00AE0D84" w:rsidRPr="005F4A98" w:rsidRDefault="00AE0D84" w:rsidP="00AE0D84">
      <w:pPr>
        <w:ind w:firstLine="0"/>
        <w:rPr>
          <w:sz w:val="28"/>
          <w:szCs w:val="28"/>
        </w:rPr>
      </w:pPr>
    </w:p>
    <w:p w14:paraId="0C917ADC" w14:textId="77777777" w:rsidR="00AE0D84" w:rsidRPr="005865A3" w:rsidRDefault="00AE0D84" w:rsidP="00AE0D84">
      <w:pPr>
        <w:ind w:firstLine="0"/>
        <w:rPr>
          <w:sz w:val="28"/>
          <w:szCs w:val="28"/>
        </w:rPr>
      </w:pPr>
      <w:r w:rsidRPr="00DE3371">
        <w:rPr>
          <w:sz w:val="28"/>
          <w:szCs w:val="28"/>
        </w:rPr>
        <w:t xml:space="preserve">Atti del Governo n. </w:t>
      </w:r>
      <w:r w:rsidR="00AF2D68">
        <w:rPr>
          <w:sz w:val="28"/>
          <w:szCs w:val="28"/>
        </w:rPr>
        <w:t>382</w:t>
      </w:r>
    </w:p>
    <w:p w14:paraId="442304D1" w14:textId="77777777" w:rsidR="00AE0D84" w:rsidRPr="005865A3" w:rsidRDefault="00AE0D84" w:rsidP="00AE0D84">
      <w:pPr>
        <w:ind w:firstLine="0"/>
        <w:rPr>
          <w:i/>
          <w:smallCaps/>
          <w:sz w:val="24"/>
          <w:szCs w:val="24"/>
        </w:rPr>
      </w:pPr>
    </w:p>
    <w:p w14:paraId="0E7C96ED" w14:textId="77777777" w:rsidR="00AE0D84" w:rsidRPr="005865A3" w:rsidRDefault="00AE0D84" w:rsidP="00AE0D84">
      <w:pPr>
        <w:ind w:firstLine="0"/>
        <w:rPr>
          <w:i/>
          <w:smallCaps/>
          <w:sz w:val="24"/>
          <w:szCs w:val="24"/>
        </w:rPr>
      </w:pPr>
    </w:p>
    <w:p w14:paraId="5CB6C322" w14:textId="77777777" w:rsidR="00AE0D84" w:rsidRDefault="00AE0D84" w:rsidP="00AE0D84">
      <w:pPr>
        <w:ind w:firstLine="0"/>
        <w:rPr>
          <w:i/>
          <w:szCs w:val="26"/>
        </w:rPr>
      </w:pPr>
    </w:p>
    <w:p w14:paraId="6A68E2AA" w14:textId="77777777" w:rsidR="00AE0D84" w:rsidRPr="00CD3A66" w:rsidRDefault="00AE0D84" w:rsidP="00AE0D84">
      <w:pPr>
        <w:ind w:firstLine="0"/>
        <w:rPr>
          <w:i/>
          <w:szCs w:val="26"/>
        </w:rPr>
      </w:pPr>
    </w:p>
    <w:p w14:paraId="54CC8280" w14:textId="77777777" w:rsidR="00AE0D84" w:rsidRDefault="00AE0D84" w:rsidP="00AE0D84">
      <w:pPr>
        <w:ind w:firstLine="0"/>
        <w:rPr>
          <w:i/>
          <w:smallCaps/>
          <w:sz w:val="24"/>
          <w:szCs w:val="24"/>
        </w:rPr>
      </w:pPr>
    </w:p>
    <w:p w14:paraId="44B7542C" w14:textId="77777777" w:rsidR="00AE0D84" w:rsidRDefault="00AE0D84" w:rsidP="00AE0D84">
      <w:pPr>
        <w:ind w:firstLine="0"/>
        <w:rPr>
          <w:i/>
          <w:smallCaps/>
          <w:sz w:val="24"/>
          <w:szCs w:val="24"/>
        </w:rPr>
      </w:pPr>
    </w:p>
    <w:p w14:paraId="4824F67F" w14:textId="77777777" w:rsidR="00AE0D84" w:rsidRDefault="00AE0D84" w:rsidP="00AE0D84">
      <w:pPr>
        <w:ind w:firstLine="0"/>
        <w:rPr>
          <w:i/>
          <w:smallCaps/>
          <w:sz w:val="24"/>
          <w:szCs w:val="24"/>
        </w:rPr>
      </w:pPr>
    </w:p>
    <w:p w14:paraId="4D115029" w14:textId="77777777" w:rsidR="00AE0D84" w:rsidRDefault="00AE0D84" w:rsidP="00AE0D84">
      <w:pPr>
        <w:ind w:firstLine="0"/>
        <w:rPr>
          <w:i/>
          <w:smallCaps/>
          <w:sz w:val="24"/>
          <w:szCs w:val="24"/>
        </w:rPr>
      </w:pPr>
    </w:p>
    <w:p w14:paraId="2C3D0F8F" w14:textId="77777777" w:rsidR="00AE0D84" w:rsidRDefault="00AE0D84" w:rsidP="00AE0D84">
      <w:pPr>
        <w:ind w:firstLine="0"/>
        <w:rPr>
          <w:i/>
          <w:smallCaps/>
          <w:sz w:val="24"/>
          <w:szCs w:val="24"/>
        </w:rPr>
      </w:pPr>
    </w:p>
    <w:p w14:paraId="3D8AB28C" w14:textId="77777777" w:rsidR="00AE0D84" w:rsidRPr="005865A3" w:rsidRDefault="00AE0D84" w:rsidP="00AE0D84">
      <w:pPr>
        <w:ind w:firstLine="0"/>
        <w:rPr>
          <w:i/>
          <w:smallCaps/>
          <w:sz w:val="24"/>
          <w:szCs w:val="24"/>
        </w:rPr>
      </w:pPr>
    </w:p>
    <w:p w14:paraId="0CF07749" w14:textId="77777777" w:rsidR="00AE0D84" w:rsidRDefault="00AE0D84" w:rsidP="00AE0D84">
      <w:pPr>
        <w:ind w:firstLine="0"/>
        <w:rPr>
          <w:sz w:val="20"/>
        </w:rPr>
      </w:pPr>
      <w:r w:rsidRPr="005865A3">
        <w:rPr>
          <w:sz w:val="20"/>
        </w:rPr>
        <w:t xml:space="preserve">La documentazione dei Servizi e degli Uffici del Senato della Repubblica e della Camera dei deputati è destinata alle esigenze di documentazione interna per l'attività degli organi parlamentari e dei parlamentari. Si declina ogni responsabilità per la loro eventuale utilizzazione o riproduzione per fini non consentiti dalla legge. I contenuti originali possono essere riprodotti, nel rispetto </w:t>
      </w:r>
      <w:r w:rsidRPr="005865A3">
        <w:rPr>
          <w:bCs/>
          <w:sz w:val="20"/>
        </w:rPr>
        <w:t>della</w:t>
      </w:r>
      <w:r w:rsidRPr="005865A3">
        <w:rPr>
          <w:sz w:val="20"/>
        </w:rPr>
        <w:t xml:space="preserve"> legge, a condizione che sia citata la fonte.</w:t>
      </w:r>
    </w:p>
    <w:p w14:paraId="001CD782" w14:textId="77777777" w:rsidR="00AE0D84" w:rsidRDefault="00AE0D84" w:rsidP="00AE0D84">
      <w:pPr>
        <w:ind w:firstLine="0"/>
        <w:rPr>
          <w:sz w:val="20"/>
        </w:rPr>
      </w:pPr>
    </w:p>
    <w:p w14:paraId="6D843B3D" w14:textId="77777777" w:rsidR="00AE0D84" w:rsidRPr="002F7AC0" w:rsidRDefault="00AE0D84" w:rsidP="00AE0D84">
      <w:pPr>
        <w:ind w:firstLine="0"/>
        <w:rPr>
          <w:rFonts w:ascii="Miller-DisplayRoman" w:hAnsi="Miller-DisplayRoman"/>
          <w:smallCaps/>
          <w:sz w:val="20"/>
        </w:rPr>
      </w:pPr>
      <w:r w:rsidRPr="00195EB4">
        <w:rPr>
          <w:rFonts w:ascii="Miller-DisplayRoman" w:hAnsi="Miller-DisplayRoman"/>
          <w:sz w:val="20"/>
        </w:rPr>
        <w:fldChar w:fldCharType="begin"/>
      </w:r>
      <w:r w:rsidRPr="00195EB4">
        <w:rPr>
          <w:rFonts w:ascii="Miller-DisplayRoman" w:hAnsi="Miller-DisplayRoman"/>
          <w:sz w:val="20"/>
        </w:rPr>
        <w:instrText xml:space="preserve"> FILENAME   \* MERGEFORMAT </w:instrText>
      </w:r>
      <w:r w:rsidRPr="00195EB4">
        <w:rPr>
          <w:rFonts w:ascii="Miller-DisplayRoman" w:hAnsi="Miller-DisplayRoman"/>
          <w:sz w:val="20"/>
        </w:rPr>
        <w:fldChar w:fldCharType="separate"/>
      </w:r>
      <w:r w:rsidR="000B6FB2">
        <w:rPr>
          <w:rFonts w:ascii="Miller-DisplayRoman" w:hAnsi="Miller-DisplayRoman"/>
          <w:noProof/>
          <w:sz w:val="20"/>
        </w:rPr>
        <w:t>AS0</w:t>
      </w:r>
      <w:r w:rsidR="00E26F99">
        <w:rPr>
          <w:rFonts w:ascii="Miller-DisplayRoman" w:hAnsi="Miller-DisplayRoman"/>
          <w:noProof/>
          <w:sz w:val="20"/>
        </w:rPr>
        <w:t>308</w:t>
      </w:r>
      <w:r w:rsidR="000B6FB2">
        <w:rPr>
          <w:rFonts w:ascii="Miller-DisplayRoman" w:hAnsi="Miller-DisplayRoman"/>
          <w:noProof/>
          <w:sz w:val="20"/>
        </w:rPr>
        <w:t>.docx</w:t>
      </w:r>
      <w:r w:rsidRPr="00195EB4">
        <w:rPr>
          <w:rFonts w:ascii="Miller-DisplayRoman" w:hAnsi="Miller-DisplayRoman"/>
          <w:sz w:val="20"/>
        </w:rPr>
        <w:fldChar w:fldCharType="end"/>
      </w:r>
    </w:p>
    <w:bookmarkEnd w:id="0"/>
    <w:p w14:paraId="04E18907" w14:textId="77777777" w:rsidR="00AE0D84" w:rsidRDefault="00AE0D84" w:rsidP="00AE0D84">
      <w:pPr>
        <w:ind w:firstLine="0"/>
        <w:jc w:val="left"/>
      </w:pPr>
    </w:p>
    <w:p w14:paraId="5B5288C4" w14:textId="77777777" w:rsidR="00AE0D84" w:rsidRPr="005865A3" w:rsidRDefault="00AE0D84" w:rsidP="00AE0D84">
      <w:pPr>
        <w:ind w:firstLine="0"/>
        <w:jc w:val="left"/>
        <w:sectPr w:rsidR="00AE0D84" w:rsidRPr="005865A3" w:rsidSect="0002485A">
          <w:footerReference w:type="even" r:id="rId18"/>
          <w:pgSz w:w="11906" w:h="16838" w:code="9"/>
          <w:pgMar w:top="1985" w:right="1985" w:bottom="1985" w:left="1985" w:header="1134" w:footer="1134" w:gutter="0"/>
          <w:cols w:space="720"/>
          <w:formProt w:val="0"/>
        </w:sectPr>
      </w:pPr>
    </w:p>
    <w:p w14:paraId="08559C07" w14:textId="77777777" w:rsidR="00AE0D84" w:rsidRPr="005865A3" w:rsidRDefault="00AE0D84" w:rsidP="00AE0D84">
      <w:pPr>
        <w:pStyle w:val="Indice"/>
        <w:rPr>
          <w:sz w:val="24"/>
          <w:szCs w:val="24"/>
        </w:rPr>
      </w:pPr>
      <w:r w:rsidRPr="005865A3">
        <w:rPr>
          <w:sz w:val="24"/>
          <w:szCs w:val="24"/>
        </w:rPr>
        <w:lastRenderedPageBreak/>
        <w:t>I N D I C E</w:t>
      </w:r>
    </w:p>
    <w:p w14:paraId="574F5D55" w14:textId="77777777" w:rsidR="00141959" w:rsidRDefault="008C6F3C">
      <w:pPr>
        <w:pStyle w:val="Sommario2"/>
        <w:rPr>
          <w:rFonts w:asciiTheme="minorHAnsi" w:eastAsiaTheme="minorEastAsia" w:hAnsiTheme="minorHAnsi" w:cstheme="minorBidi"/>
          <w:b w:val="0"/>
          <w:sz w:val="22"/>
          <w:szCs w:val="22"/>
        </w:rPr>
      </w:pPr>
      <w:r w:rsidRPr="008C6F3C">
        <w:rPr>
          <w:sz w:val="24"/>
          <w:szCs w:val="24"/>
        </w:rPr>
        <w:fldChar w:fldCharType="begin"/>
      </w:r>
      <w:r w:rsidRPr="008C6F3C">
        <w:rPr>
          <w:sz w:val="24"/>
          <w:szCs w:val="24"/>
        </w:rPr>
        <w:instrText xml:space="preserve"> TOC \o "1-3" \h \z \u </w:instrText>
      </w:r>
      <w:r w:rsidRPr="008C6F3C">
        <w:rPr>
          <w:sz w:val="24"/>
          <w:szCs w:val="24"/>
        </w:rPr>
        <w:fldChar w:fldCharType="separate"/>
      </w:r>
      <w:hyperlink w:anchor="_Toc103683042" w:history="1">
        <w:r w:rsidR="00141959" w:rsidRPr="006C56EA">
          <w:rPr>
            <w:rStyle w:val="Collegamentoipertestuale"/>
          </w:rPr>
          <w:t>Lo schema di decreto legislativo</w:t>
        </w:r>
        <w:r w:rsidR="00141959">
          <w:rPr>
            <w:webHidden/>
          </w:rPr>
          <w:tab/>
        </w:r>
        <w:r w:rsidR="00141959">
          <w:rPr>
            <w:webHidden/>
          </w:rPr>
          <w:fldChar w:fldCharType="begin"/>
        </w:r>
        <w:r w:rsidR="00141959">
          <w:rPr>
            <w:webHidden/>
          </w:rPr>
          <w:instrText xml:space="preserve"> PAGEREF _Toc103683042 \h </w:instrText>
        </w:r>
        <w:r w:rsidR="00141959">
          <w:rPr>
            <w:webHidden/>
          </w:rPr>
        </w:r>
        <w:r w:rsidR="00141959">
          <w:rPr>
            <w:webHidden/>
          </w:rPr>
          <w:fldChar w:fldCharType="separate"/>
        </w:r>
        <w:r w:rsidR="00141959">
          <w:rPr>
            <w:webHidden/>
          </w:rPr>
          <w:t>3</w:t>
        </w:r>
        <w:r w:rsidR="00141959">
          <w:rPr>
            <w:webHidden/>
          </w:rPr>
          <w:fldChar w:fldCharType="end"/>
        </w:r>
      </w:hyperlink>
    </w:p>
    <w:p w14:paraId="1ABC66D7" w14:textId="77777777" w:rsidR="00141959" w:rsidRDefault="00C973AD">
      <w:pPr>
        <w:pStyle w:val="Sommario2"/>
        <w:rPr>
          <w:rFonts w:asciiTheme="minorHAnsi" w:eastAsiaTheme="minorEastAsia" w:hAnsiTheme="minorHAnsi" w:cstheme="minorBidi"/>
          <w:b w:val="0"/>
          <w:sz w:val="22"/>
          <w:szCs w:val="22"/>
        </w:rPr>
      </w:pPr>
      <w:hyperlink w:anchor="_Toc103683043" w:history="1">
        <w:r w:rsidR="00141959" w:rsidRPr="006C56EA">
          <w:rPr>
            <w:rStyle w:val="Collegamentoipertestuale"/>
          </w:rPr>
          <w:t>Il Regolamento (UE) 2016/429</w:t>
        </w:r>
        <w:r w:rsidR="00141959">
          <w:rPr>
            <w:webHidden/>
          </w:rPr>
          <w:tab/>
        </w:r>
        <w:r w:rsidR="00141959">
          <w:rPr>
            <w:webHidden/>
          </w:rPr>
          <w:fldChar w:fldCharType="begin"/>
        </w:r>
        <w:r w:rsidR="00141959">
          <w:rPr>
            <w:webHidden/>
          </w:rPr>
          <w:instrText xml:space="preserve"> PAGEREF _Toc103683043 \h </w:instrText>
        </w:r>
        <w:r w:rsidR="00141959">
          <w:rPr>
            <w:webHidden/>
          </w:rPr>
        </w:r>
        <w:r w:rsidR="00141959">
          <w:rPr>
            <w:webHidden/>
          </w:rPr>
          <w:fldChar w:fldCharType="separate"/>
        </w:r>
        <w:r w:rsidR="00141959">
          <w:rPr>
            <w:webHidden/>
          </w:rPr>
          <w:t>3</w:t>
        </w:r>
        <w:r w:rsidR="00141959">
          <w:rPr>
            <w:webHidden/>
          </w:rPr>
          <w:fldChar w:fldCharType="end"/>
        </w:r>
      </w:hyperlink>
    </w:p>
    <w:p w14:paraId="48C1FB3B" w14:textId="77777777" w:rsidR="00141959" w:rsidRDefault="00C973AD">
      <w:pPr>
        <w:pStyle w:val="Sommario2"/>
        <w:rPr>
          <w:rFonts w:asciiTheme="minorHAnsi" w:eastAsiaTheme="minorEastAsia" w:hAnsiTheme="minorHAnsi" w:cstheme="minorBidi"/>
          <w:b w:val="0"/>
          <w:sz w:val="22"/>
          <w:szCs w:val="22"/>
        </w:rPr>
      </w:pPr>
      <w:hyperlink w:anchor="_Toc103683044" w:history="1">
        <w:r w:rsidR="00141959" w:rsidRPr="006C56EA">
          <w:rPr>
            <w:rStyle w:val="Collegamentoipertestuale"/>
          </w:rPr>
          <w:t>La norma di delega</w:t>
        </w:r>
        <w:r w:rsidR="00141959">
          <w:rPr>
            <w:webHidden/>
          </w:rPr>
          <w:tab/>
        </w:r>
        <w:r w:rsidR="00141959">
          <w:rPr>
            <w:webHidden/>
          </w:rPr>
          <w:fldChar w:fldCharType="begin"/>
        </w:r>
        <w:r w:rsidR="00141959">
          <w:rPr>
            <w:webHidden/>
          </w:rPr>
          <w:instrText xml:space="preserve"> PAGEREF _Toc103683044 \h </w:instrText>
        </w:r>
        <w:r w:rsidR="00141959">
          <w:rPr>
            <w:webHidden/>
          </w:rPr>
        </w:r>
        <w:r w:rsidR="00141959">
          <w:rPr>
            <w:webHidden/>
          </w:rPr>
          <w:fldChar w:fldCharType="separate"/>
        </w:r>
        <w:r w:rsidR="00141959">
          <w:rPr>
            <w:webHidden/>
          </w:rPr>
          <w:t>6</w:t>
        </w:r>
        <w:r w:rsidR="00141959">
          <w:rPr>
            <w:webHidden/>
          </w:rPr>
          <w:fldChar w:fldCharType="end"/>
        </w:r>
      </w:hyperlink>
    </w:p>
    <w:p w14:paraId="54CFD7F4" w14:textId="77777777" w:rsidR="00141959" w:rsidRDefault="00C973AD">
      <w:pPr>
        <w:pStyle w:val="Sommario2"/>
        <w:rPr>
          <w:rFonts w:asciiTheme="minorHAnsi" w:eastAsiaTheme="minorEastAsia" w:hAnsiTheme="minorHAnsi" w:cstheme="minorBidi"/>
          <w:b w:val="0"/>
          <w:sz w:val="22"/>
          <w:szCs w:val="22"/>
        </w:rPr>
      </w:pPr>
      <w:hyperlink w:anchor="_Toc103683045" w:history="1">
        <w:r w:rsidR="00141959" w:rsidRPr="006C56EA">
          <w:rPr>
            <w:rStyle w:val="Collegamentoipertestuale"/>
          </w:rPr>
          <w:t>Contenuto dello schema</w:t>
        </w:r>
        <w:r w:rsidR="00141959">
          <w:rPr>
            <w:webHidden/>
          </w:rPr>
          <w:tab/>
        </w:r>
        <w:r w:rsidR="00141959">
          <w:rPr>
            <w:webHidden/>
          </w:rPr>
          <w:fldChar w:fldCharType="begin"/>
        </w:r>
        <w:r w:rsidR="00141959">
          <w:rPr>
            <w:webHidden/>
          </w:rPr>
          <w:instrText xml:space="preserve"> PAGEREF _Toc103683045 \h </w:instrText>
        </w:r>
        <w:r w:rsidR="00141959">
          <w:rPr>
            <w:webHidden/>
          </w:rPr>
        </w:r>
        <w:r w:rsidR="00141959">
          <w:rPr>
            <w:webHidden/>
          </w:rPr>
          <w:fldChar w:fldCharType="separate"/>
        </w:r>
        <w:r w:rsidR="00141959">
          <w:rPr>
            <w:webHidden/>
          </w:rPr>
          <w:t>9</w:t>
        </w:r>
        <w:r w:rsidR="00141959">
          <w:rPr>
            <w:webHidden/>
          </w:rPr>
          <w:fldChar w:fldCharType="end"/>
        </w:r>
      </w:hyperlink>
    </w:p>
    <w:p w14:paraId="449C9D75" w14:textId="77777777" w:rsidR="008C6F3C" w:rsidRPr="008C6F3C" w:rsidRDefault="008C6F3C" w:rsidP="00AE0D84">
      <w:pPr>
        <w:rPr>
          <w:sz w:val="24"/>
          <w:szCs w:val="24"/>
        </w:rPr>
      </w:pPr>
      <w:r w:rsidRPr="008C6F3C">
        <w:rPr>
          <w:b/>
          <w:sz w:val="24"/>
          <w:szCs w:val="24"/>
        </w:rPr>
        <w:fldChar w:fldCharType="end"/>
      </w:r>
    </w:p>
    <w:p w14:paraId="475167F9" w14:textId="77777777" w:rsidR="00AE0D84" w:rsidRPr="008C6F3C" w:rsidRDefault="00AE0D84" w:rsidP="00AE0D84">
      <w:pPr>
        <w:rPr>
          <w:sz w:val="24"/>
          <w:szCs w:val="24"/>
        </w:rPr>
      </w:pPr>
    </w:p>
    <w:p w14:paraId="190E8677" w14:textId="77777777" w:rsidR="00AE0D84" w:rsidRPr="008C6F3C" w:rsidRDefault="00AE0D84" w:rsidP="00AE0D84">
      <w:pPr>
        <w:sectPr w:rsidR="00AE0D84" w:rsidRPr="008C6F3C" w:rsidSect="00373B61">
          <w:headerReference w:type="default" r:id="rId19"/>
          <w:footerReference w:type="even" r:id="rId20"/>
          <w:footerReference w:type="default" r:id="rId21"/>
          <w:pgSz w:w="11906" w:h="16838" w:code="9"/>
          <w:pgMar w:top="1985" w:right="1985" w:bottom="1985" w:left="1985" w:header="1134" w:footer="1134" w:gutter="0"/>
          <w:pgNumType w:fmt="upperRoman" w:start="1"/>
          <w:cols w:space="720"/>
          <w:formProt w:val="0"/>
        </w:sectPr>
      </w:pPr>
    </w:p>
    <w:p w14:paraId="5D492FE3" w14:textId="77777777" w:rsidR="00B667DA" w:rsidRDefault="00B667DA" w:rsidP="00B667DA">
      <w:pPr>
        <w:pStyle w:val="Titolo2articolo"/>
        <w:spacing w:before="120"/>
        <w:ind w:firstLine="284"/>
        <w:jc w:val="left"/>
        <w:rPr>
          <w:sz w:val="26"/>
          <w:szCs w:val="26"/>
        </w:rPr>
      </w:pPr>
      <w:bookmarkStart w:id="6" w:name="_Toc97293523"/>
      <w:bookmarkStart w:id="7" w:name="_Toc103068756"/>
      <w:bookmarkStart w:id="8" w:name="_Toc103606742"/>
      <w:bookmarkStart w:id="9" w:name="_Toc103683042"/>
      <w:bookmarkEnd w:id="1"/>
      <w:bookmarkEnd w:id="2"/>
      <w:r w:rsidRPr="00B72140">
        <w:rPr>
          <w:sz w:val="26"/>
          <w:szCs w:val="26"/>
        </w:rPr>
        <w:lastRenderedPageBreak/>
        <w:t>Lo schema di decreto legislativo</w:t>
      </w:r>
      <w:bookmarkEnd w:id="6"/>
      <w:bookmarkEnd w:id="7"/>
      <w:bookmarkEnd w:id="8"/>
      <w:bookmarkEnd w:id="9"/>
    </w:p>
    <w:p w14:paraId="5BBEFB31" w14:textId="77777777" w:rsidR="009648B4" w:rsidRDefault="009648B4" w:rsidP="009648B4">
      <w:r w:rsidRPr="009648B4">
        <w:t>Lo schema in esame</w:t>
      </w:r>
      <w:r w:rsidR="007B5CC7">
        <w:t xml:space="preserve"> (</w:t>
      </w:r>
      <w:hyperlink r:id="rId22" w:history="1">
        <w:r w:rsidR="007B5CC7" w:rsidRPr="007B5CC7">
          <w:rPr>
            <w:rStyle w:val="Collegamentoipertestuale"/>
          </w:rPr>
          <w:t>A.G. 382</w:t>
        </w:r>
      </w:hyperlink>
      <w:r w:rsidR="007B5CC7">
        <w:t>)</w:t>
      </w:r>
      <w:r w:rsidRPr="009648B4">
        <w:t>, adottato in attuazione delle disposizioni di cui all'articolo 1</w:t>
      </w:r>
      <w:r>
        <w:t>4</w:t>
      </w:r>
      <w:r w:rsidR="001467BD">
        <w:t>,</w:t>
      </w:r>
      <w:r w:rsidR="001467BD" w:rsidRPr="001467BD">
        <w:t xml:space="preserve"> comma 2, lettere </w:t>
      </w:r>
      <w:r w:rsidR="001467BD" w:rsidRPr="001467BD">
        <w:rPr>
          <w:i/>
        </w:rPr>
        <w:t>a)</w:t>
      </w:r>
      <w:r w:rsidR="001467BD" w:rsidRPr="001467BD">
        <w:t xml:space="preserve">, </w:t>
      </w:r>
      <w:r w:rsidR="001467BD" w:rsidRPr="001467BD">
        <w:rPr>
          <w:i/>
        </w:rPr>
        <w:t>b)</w:t>
      </w:r>
      <w:r w:rsidR="001467BD" w:rsidRPr="001467BD">
        <w:t xml:space="preserve">, </w:t>
      </w:r>
      <w:r w:rsidR="001467BD" w:rsidRPr="001467BD">
        <w:rPr>
          <w:i/>
        </w:rPr>
        <w:t>e)</w:t>
      </w:r>
      <w:r w:rsidR="001467BD" w:rsidRPr="001467BD">
        <w:t xml:space="preserve">, </w:t>
      </w:r>
      <w:r w:rsidR="001467BD" w:rsidRPr="001467BD">
        <w:rPr>
          <w:i/>
        </w:rPr>
        <w:t>f)</w:t>
      </w:r>
      <w:r w:rsidR="001467BD" w:rsidRPr="001467BD">
        <w:t xml:space="preserve">, </w:t>
      </w:r>
      <w:r w:rsidR="001467BD" w:rsidRPr="001467BD">
        <w:rPr>
          <w:i/>
        </w:rPr>
        <w:t>h)</w:t>
      </w:r>
      <w:r w:rsidR="001467BD" w:rsidRPr="001467BD">
        <w:t xml:space="preserve">, </w:t>
      </w:r>
      <w:r w:rsidR="001467BD" w:rsidRPr="001467BD">
        <w:rPr>
          <w:i/>
        </w:rPr>
        <w:t>i)</w:t>
      </w:r>
      <w:r w:rsidR="001467BD" w:rsidRPr="001467BD">
        <w:t xml:space="preserve">, </w:t>
      </w:r>
      <w:r w:rsidR="001467BD" w:rsidRPr="001467BD">
        <w:rPr>
          <w:i/>
        </w:rPr>
        <w:t>l)</w:t>
      </w:r>
      <w:r w:rsidR="001467BD" w:rsidRPr="001467BD">
        <w:t xml:space="preserve">, </w:t>
      </w:r>
      <w:r w:rsidR="001467BD" w:rsidRPr="001467BD">
        <w:rPr>
          <w:i/>
        </w:rPr>
        <w:t>n)</w:t>
      </w:r>
      <w:r w:rsidR="001467BD" w:rsidRPr="001467BD">
        <w:t xml:space="preserve">, </w:t>
      </w:r>
      <w:r w:rsidR="001467BD" w:rsidRPr="001467BD">
        <w:rPr>
          <w:i/>
        </w:rPr>
        <w:t>o)</w:t>
      </w:r>
      <w:r w:rsidR="001467BD" w:rsidRPr="001467BD">
        <w:t xml:space="preserve"> e </w:t>
      </w:r>
      <w:r w:rsidR="001467BD" w:rsidRPr="001467BD">
        <w:rPr>
          <w:i/>
        </w:rPr>
        <w:t>p)</w:t>
      </w:r>
      <w:r w:rsidR="001467BD" w:rsidRPr="001467BD">
        <w:t xml:space="preserve">, della </w:t>
      </w:r>
      <w:r w:rsidR="001467BD" w:rsidRPr="002D7D9B">
        <w:rPr>
          <w:b/>
        </w:rPr>
        <w:t>legge 22 aprile 2021, n. 53</w:t>
      </w:r>
      <w:r w:rsidR="001467BD" w:rsidRPr="001467BD">
        <w:t xml:space="preserve"> </w:t>
      </w:r>
      <w:r w:rsidR="001467BD">
        <w:t xml:space="preserve">(legge di delegazione europea 2019-2020) </w:t>
      </w:r>
      <w:r w:rsidRPr="009648B4">
        <w:t xml:space="preserve">intende conformare il sistema veterinario italiano ai principi e alle norme generali dettate dal </w:t>
      </w:r>
      <w:hyperlink r:id="rId23" w:history="1">
        <w:r w:rsidRPr="00AA67AD">
          <w:rPr>
            <w:rStyle w:val="Collegamentoipertestuale"/>
          </w:rPr>
          <w:t>Regolamento 2016/429</w:t>
        </w:r>
      </w:hyperlink>
      <w:r w:rsidR="001467BD" w:rsidRPr="001467BD">
        <w:t xml:space="preserve"> relativo alle malattie animali trasmissibili</w:t>
      </w:r>
      <w:r w:rsidRPr="009648B4">
        <w:t>, individuando le autorità ed i soggetti destinatari di responsabilità e vincoli, oltreché le procedure e gli strumenti utilizzabili in ambito nazionale per la loro attuazione.</w:t>
      </w:r>
    </w:p>
    <w:p w14:paraId="48B77DF0" w14:textId="77777777" w:rsidR="007B5CC7" w:rsidRDefault="00B111FF" w:rsidP="009648B4">
      <w:r>
        <w:t>L</w:t>
      </w:r>
      <w:r w:rsidRPr="00B111FF">
        <w:t>’</w:t>
      </w:r>
      <w:r w:rsidRPr="00B111FF">
        <w:rPr>
          <w:b/>
        </w:rPr>
        <w:t>attuazione delle disposizioni di cui allo schema in comment</w:t>
      </w:r>
      <w:r w:rsidRPr="00B111FF">
        <w:t>o prevede l’</w:t>
      </w:r>
      <w:r w:rsidRPr="00B111FF">
        <w:rPr>
          <w:b/>
        </w:rPr>
        <w:t>adozione di successivi provvedimenti</w:t>
      </w:r>
      <w:r w:rsidRPr="00B111FF">
        <w:t>: dieci decreti del Ministro della salute; sei decreti direttoriali del Ministero della salute nonché due Accordi in sede di Conferenza Stato-regioni.</w:t>
      </w:r>
    </w:p>
    <w:p w14:paraId="426732AF" w14:textId="77777777" w:rsidR="002F2514" w:rsidRPr="002F2514" w:rsidRDefault="002F2514" w:rsidP="001467BD">
      <w:r w:rsidRPr="002F2514">
        <w:t xml:space="preserve">Il </w:t>
      </w:r>
      <w:r w:rsidRPr="002F2514">
        <w:rPr>
          <w:b/>
        </w:rPr>
        <w:t>provvedimento si compone di 34 articoli e 4 allegati</w:t>
      </w:r>
      <w:r w:rsidRPr="002F2514">
        <w:t>.</w:t>
      </w:r>
    </w:p>
    <w:p w14:paraId="0C103CE4" w14:textId="77777777" w:rsidR="001467BD" w:rsidRPr="001467BD" w:rsidRDefault="001467BD" w:rsidP="001467BD">
      <w:r w:rsidRPr="002F2514">
        <w:t xml:space="preserve">Su di esso le </w:t>
      </w:r>
      <w:r w:rsidR="007B5CC7" w:rsidRPr="007B5CC7">
        <w:t>Commissioni riunite XII (Affari Sociali) e XIII (Agricoltura)</w:t>
      </w:r>
      <w:r w:rsidR="007B5CC7">
        <w:t xml:space="preserve"> </w:t>
      </w:r>
      <w:r w:rsidRPr="002F2514">
        <w:t xml:space="preserve">sono chiamate ad esprimere </w:t>
      </w:r>
      <w:r w:rsidRPr="007B5CC7">
        <w:rPr>
          <w:b/>
        </w:rPr>
        <w:t xml:space="preserve">parere entro </w:t>
      </w:r>
      <w:r w:rsidR="007B5CC7" w:rsidRPr="007B5CC7">
        <w:rPr>
          <w:b/>
        </w:rPr>
        <w:t>16 giugno 2022</w:t>
      </w:r>
      <w:r w:rsidR="007B5CC7">
        <w:t>.</w:t>
      </w:r>
    </w:p>
    <w:p w14:paraId="65FCBE15" w14:textId="77777777" w:rsidR="00900ED5" w:rsidRDefault="00900ED5" w:rsidP="00B667DA"/>
    <w:p w14:paraId="2C1521DE" w14:textId="77777777" w:rsidR="00B667DA" w:rsidRDefault="00B667DA" w:rsidP="00B667DA"/>
    <w:p w14:paraId="41C10D40" w14:textId="77777777" w:rsidR="00B667DA" w:rsidRPr="00B72140" w:rsidRDefault="00B667DA" w:rsidP="00B667DA">
      <w:pPr>
        <w:pStyle w:val="Titolo2articolo"/>
        <w:spacing w:before="120"/>
        <w:ind w:firstLine="284"/>
        <w:jc w:val="left"/>
        <w:rPr>
          <w:sz w:val="26"/>
          <w:szCs w:val="26"/>
        </w:rPr>
      </w:pPr>
      <w:bookmarkStart w:id="10" w:name="_Toc97293524"/>
      <w:bookmarkStart w:id="11" w:name="_Toc103068757"/>
      <w:bookmarkStart w:id="12" w:name="_Toc103606743"/>
      <w:bookmarkStart w:id="13" w:name="_Toc103683043"/>
      <w:r>
        <w:rPr>
          <w:sz w:val="26"/>
          <w:szCs w:val="26"/>
        </w:rPr>
        <w:t>Il Regolamento (UE) 2016/429</w:t>
      </w:r>
      <w:bookmarkEnd w:id="10"/>
      <w:bookmarkEnd w:id="11"/>
      <w:bookmarkEnd w:id="12"/>
      <w:bookmarkEnd w:id="13"/>
    </w:p>
    <w:p w14:paraId="262634A8" w14:textId="77777777" w:rsidR="00656721" w:rsidRDefault="00656721" w:rsidP="00BC1F5C">
      <w:r>
        <w:t xml:space="preserve">Il </w:t>
      </w:r>
      <w:r w:rsidRPr="00F36212">
        <w:rPr>
          <w:b/>
        </w:rPr>
        <w:t>21 aprile 2021</w:t>
      </w:r>
      <w:r>
        <w:t xml:space="preserve"> è </w:t>
      </w:r>
      <w:r w:rsidRPr="00F36212">
        <w:rPr>
          <w:b/>
        </w:rPr>
        <w:t xml:space="preserve">entrato in </w:t>
      </w:r>
      <w:r w:rsidR="00AA67AD">
        <w:rPr>
          <w:b/>
        </w:rPr>
        <w:t>applicazione</w:t>
      </w:r>
      <w:r>
        <w:t xml:space="preserve"> il </w:t>
      </w:r>
      <w:hyperlink r:id="rId24" w:history="1">
        <w:r w:rsidRPr="00656721">
          <w:rPr>
            <w:rStyle w:val="Collegamentoipertestuale"/>
          </w:rPr>
          <w:t>Regolamento (UE) 2016/429 del Parlamento europeo e del Consiglio del 9 marzo 2016</w:t>
        </w:r>
      </w:hyperlink>
      <w:r>
        <w:t xml:space="preserve"> </w:t>
      </w:r>
      <w:r w:rsidR="0099563F">
        <w:t>(</w:t>
      </w:r>
      <w:r w:rsidR="003218A8">
        <w:t>d’ora in po</w:t>
      </w:r>
      <w:r w:rsidR="005D5B47">
        <w:t>i</w:t>
      </w:r>
      <w:r w:rsidR="003218A8">
        <w:t xml:space="preserve"> Regolamento</w:t>
      </w:r>
      <w:r w:rsidR="009637C2">
        <w:t>)</w:t>
      </w:r>
      <w:r w:rsidR="0099563F" w:rsidRPr="0099563F">
        <w:t xml:space="preserve"> </w:t>
      </w:r>
      <w:r>
        <w:t xml:space="preserve">relativo alle malattie animali trasmissibili, anche conosciuto come </w:t>
      </w:r>
      <w:r w:rsidRPr="00656721">
        <w:rPr>
          <w:i/>
        </w:rPr>
        <w:t xml:space="preserve">Animal Health </w:t>
      </w:r>
      <w:proofErr w:type="spellStart"/>
      <w:r w:rsidRPr="00656721">
        <w:rPr>
          <w:i/>
        </w:rPr>
        <w:t>Law</w:t>
      </w:r>
      <w:proofErr w:type="spellEnd"/>
      <w:r w:rsidR="003218A8">
        <w:rPr>
          <w:i/>
        </w:rPr>
        <w:t xml:space="preserve"> - AHL</w:t>
      </w:r>
      <w:r>
        <w:t>, che riunisce le disposizioni della normativa di settore e abroga 38 provvedimenti - tra Decisioni, Direttive e Regolamenti</w:t>
      </w:r>
      <w:r w:rsidR="00263509">
        <w:t>,</w:t>
      </w:r>
      <w:r>
        <w:t xml:space="preserve"> adottati dal 1964 ad oggi - che hanno regolata la normativa sul benessere animale, consolidando all'interno di un unico quadro normativo una serie di disposizioni </w:t>
      </w:r>
      <w:r w:rsidR="00263509">
        <w:t xml:space="preserve">già </w:t>
      </w:r>
      <w:r>
        <w:t>esistenti. Il Regolamento 2016/429 rappresenta un risultato importante della nuova strategia per la salute degli animali nell'Unione europea (2007-2013): "</w:t>
      </w:r>
      <w:hyperlink r:id="rId25" w:history="1">
        <w:r w:rsidRPr="00656721">
          <w:rPr>
            <w:rStyle w:val="Collegamentoipertestuale"/>
          </w:rPr>
          <w:t>Prevenire è meglio che curare"</w:t>
        </w:r>
      </w:hyperlink>
      <w:r>
        <w:t xml:space="preserve">  e fa parte di un pacchetto di misure proposte dalla Commissione nel maggio 2013 per rafforzare l'applicazione degli </w:t>
      </w:r>
      <w:r w:rsidRPr="005D5B47">
        <w:rPr>
          <w:i/>
        </w:rPr>
        <w:t xml:space="preserve">standard </w:t>
      </w:r>
      <w:r>
        <w:t xml:space="preserve">di salute e sicurezza per l'intera filiera agroalimentare, ed è pertanto strettamente collegato al </w:t>
      </w:r>
      <w:hyperlink r:id="rId26" w:history="1">
        <w:r w:rsidRPr="00656721">
          <w:rPr>
            <w:rStyle w:val="Collegamentoipertestuale"/>
          </w:rPr>
          <w:t>Regolamento (UE) 2017/625</w:t>
        </w:r>
      </w:hyperlink>
      <w:r>
        <w:t xml:space="preserve"> (c.d. "Regolamento sui controlli ufficiali"</w:t>
      </w:r>
      <w:r w:rsidR="00682B92" w:rsidRPr="00682B92">
        <w:rPr>
          <w:sz w:val="24"/>
          <w:szCs w:val="24"/>
        </w:rPr>
        <w:t xml:space="preserve"> </w:t>
      </w:r>
      <w:r w:rsidR="00682B92">
        <w:rPr>
          <w:sz w:val="24"/>
          <w:szCs w:val="24"/>
        </w:rPr>
        <w:t xml:space="preserve">in </w:t>
      </w:r>
      <w:r w:rsidR="00682B92" w:rsidRPr="00682B92">
        <w:t>applicazione dal 14 dicembre 2019</w:t>
      </w:r>
      <w:r>
        <w:t>)</w:t>
      </w:r>
      <w:r w:rsidR="00402779">
        <w:t xml:space="preserve"> che assegna al Ministero delle politiche agricole, alimentari e forestali le competenze “non sanitarie” sui controlli della filiera agroalimentare</w:t>
      </w:r>
      <w:r>
        <w:t>.</w:t>
      </w:r>
      <w:r w:rsidR="00682B92" w:rsidRPr="00682B92">
        <w:rPr>
          <w:sz w:val="24"/>
          <w:szCs w:val="24"/>
        </w:rPr>
        <w:t xml:space="preserve"> </w:t>
      </w:r>
      <w:r w:rsidR="00682B92" w:rsidRPr="00682B92">
        <w:t>Per</w:t>
      </w:r>
      <w:r w:rsidR="00682B92">
        <w:t xml:space="preserve"> questo motivo</w:t>
      </w:r>
      <w:r w:rsidR="00682B92" w:rsidRPr="00682B92">
        <w:t>, nel</w:t>
      </w:r>
      <w:r w:rsidR="00682B92">
        <w:t xml:space="preserve">lo </w:t>
      </w:r>
      <w:r w:rsidR="00682B92" w:rsidRPr="00682B92">
        <w:t xml:space="preserve">schema </w:t>
      </w:r>
      <w:r w:rsidR="00682B92">
        <w:t>in esame, alcune</w:t>
      </w:r>
      <w:r w:rsidR="00682B92" w:rsidRPr="00682B92">
        <w:t xml:space="preserve"> </w:t>
      </w:r>
      <w:r w:rsidR="00682B92" w:rsidRPr="00682B92">
        <w:lastRenderedPageBreak/>
        <w:t xml:space="preserve">disposizioni rinviano al </w:t>
      </w:r>
      <w:r w:rsidR="00682B92">
        <w:t>D. Lgs.</w:t>
      </w:r>
      <w:r w:rsidR="00682B92" w:rsidRPr="00682B92">
        <w:t xml:space="preserve"> </w:t>
      </w:r>
      <w:r w:rsidR="00682B92">
        <w:t xml:space="preserve">n. </w:t>
      </w:r>
      <w:r w:rsidR="00682B92" w:rsidRPr="00682B92">
        <w:t>2</w:t>
      </w:r>
      <w:r w:rsidR="00682B92">
        <w:t>7 del</w:t>
      </w:r>
      <w:r w:rsidR="00682B92" w:rsidRPr="00682B92">
        <w:t xml:space="preserve"> 2021</w:t>
      </w:r>
      <w:r w:rsidR="00A60AF9">
        <w:rPr>
          <w:rStyle w:val="Rimandonotaapidipagina"/>
        </w:rPr>
        <w:footnoteReference w:id="1"/>
      </w:r>
      <w:r w:rsidR="00682B92">
        <w:t xml:space="preserve"> di adeguamento alle disposizioni del citato Regolamento 2017/625</w:t>
      </w:r>
      <w:r w:rsidR="00682B92" w:rsidRPr="00682B92">
        <w:t>.</w:t>
      </w:r>
    </w:p>
    <w:p w14:paraId="22BED3CB" w14:textId="77777777" w:rsidR="00A60AF9" w:rsidRDefault="00A60AF9" w:rsidP="00BC1F5C"/>
    <w:p w14:paraId="0DCFE685" w14:textId="77777777" w:rsidR="00A60AF9" w:rsidRPr="00A60AF9" w:rsidRDefault="00A60AF9" w:rsidP="00A60AF9">
      <w:pPr>
        <w:pStyle w:val="Ridotto"/>
      </w:pPr>
      <w:r w:rsidRPr="00A60AF9">
        <w:t xml:space="preserve">Si </w:t>
      </w:r>
      <w:r>
        <w:t>ricorda</w:t>
      </w:r>
      <w:r w:rsidRPr="00A60AF9">
        <w:t xml:space="preserve"> che il </w:t>
      </w:r>
      <w:r>
        <w:t>R</w:t>
      </w:r>
      <w:r w:rsidRPr="00A60AF9">
        <w:t xml:space="preserve">egolamento UE n. </w:t>
      </w:r>
      <w:r>
        <w:t>2017/</w:t>
      </w:r>
      <w:r w:rsidRPr="00A60AF9">
        <w:t>625 prevede un nuovo assetto dei controlli sanitari ai confini dell’UE e, al fine di semplificare, armonizzare e</w:t>
      </w:r>
      <w:r>
        <w:t xml:space="preserve"> </w:t>
      </w:r>
      <w:r w:rsidRPr="00A60AF9">
        <w:t>unificare il quadro normativo globale sui controlli ufficiali nel settore dell’importazione di animali e merci</w:t>
      </w:r>
      <w:r>
        <w:t xml:space="preserve"> </w:t>
      </w:r>
      <w:r w:rsidRPr="00A60AF9">
        <w:t>nell’UE, istituisce i Posti di Controllo Frontalieri (PCF) in sostituzione delle precedenti strutture di controllo</w:t>
      </w:r>
      <w:r>
        <w:t xml:space="preserve"> </w:t>
      </w:r>
      <w:r w:rsidRPr="00A60AF9">
        <w:t>rappresentate dai Posti d’Ispezione Frontalieri (PIF), dai Punti di Entrata Designati (PED) e dai Punti</w:t>
      </w:r>
      <w:r>
        <w:t xml:space="preserve"> </w:t>
      </w:r>
      <w:r w:rsidRPr="00A60AF9">
        <w:t>Designati per l'Importazione (PDI).</w:t>
      </w:r>
    </w:p>
    <w:p w14:paraId="7BCB32A3" w14:textId="164E3777" w:rsidR="00A60AF9" w:rsidRDefault="00A60AF9" w:rsidP="00A60AF9">
      <w:pPr>
        <w:pStyle w:val="Ridotto"/>
      </w:pPr>
      <w:r w:rsidRPr="00A60AF9">
        <w:t xml:space="preserve">In ossequio al suddetto regolamento, sono stati adottati i decreti legislativi </w:t>
      </w:r>
      <w:proofErr w:type="spellStart"/>
      <w:r w:rsidRPr="00A60AF9">
        <w:t>nn</w:t>
      </w:r>
      <w:proofErr w:type="spellEnd"/>
      <w:r w:rsidRPr="00A60AF9">
        <w:t>. 23 e 24 del 2 febbraio 2021,</w:t>
      </w:r>
      <w:r>
        <w:t xml:space="preserve"> </w:t>
      </w:r>
      <w:r w:rsidRPr="00A60AF9">
        <w:t>recanti, rispettivamente, “Adeguamento della normativa nazionale alle disposizioni del regolamento (UE)</w:t>
      </w:r>
      <w:r>
        <w:t xml:space="preserve"> </w:t>
      </w:r>
      <w:r w:rsidRPr="00A60AF9">
        <w:t>2017/625 in materia di controlli ufficiali sugli animali e le merci provenienti dagli altri Stati membri</w:t>
      </w:r>
      <w:r>
        <w:t xml:space="preserve"> </w:t>
      </w:r>
      <w:r w:rsidRPr="00A60AF9">
        <w:t>dell'Unione e delle connesse competenze degli uffici veterinari per gli adempimenti comunitari del Ministero</w:t>
      </w:r>
      <w:r>
        <w:t xml:space="preserve"> </w:t>
      </w:r>
      <w:r w:rsidRPr="00A60AF9">
        <w:t xml:space="preserve">della salute ai sensi dell'articolo 12, comma 3, lettere </w:t>
      </w:r>
      <w:r w:rsidRPr="00A60AF9">
        <w:rPr>
          <w:i/>
        </w:rPr>
        <w:t>f)</w:t>
      </w:r>
      <w:r w:rsidRPr="00A60AF9">
        <w:t xml:space="preserve"> e </w:t>
      </w:r>
      <w:r w:rsidRPr="00A60AF9">
        <w:rPr>
          <w:i/>
        </w:rPr>
        <w:t xml:space="preserve">i) </w:t>
      </w:r>
      <w:r w:rsidRPr="00A60AF9">
        <w:t>della legge 4 ottobre 2019, n. 117” e</w:t>
      </w:r>
      <w:r>
        <w:t xml:space="preserve"> </w:t>
      </w:r>
      <w:r w:rsidRPr="00A60AF9">
        <w:t>"Adeguamento della normativa nazionale alle disposizioni del regolamento (UE) 2017/625 in materia di</w:t>
      </w:r>
      <w:r>
        <w:t xml:space="preserve"> </w:t>
      </w:r>
      <w:r w:rsidRPr="00A60AF9">
        <w:t>controlli sanitari ufficiali sugli animali e sulle merci che entrano nell’Unione e istituzione dei posti di</w:t>
      </w:r>
      <w:r>
        <w:t xml:space="preserve"> </w:t>
      </w:r>
      <w:r w:rsidRPr="00A60AF9">
        <w:t>controllo frontalieri del Ministero della salute, in attuazione della delega contenuta nell’articolo 12, comma</w:t>
      </w:r>
      <w:r>
        <w:t xml:space="preserve"> </w:t>
      </w:r>
      <w:r w:rsidRPr="00A60AF9">
        <w:t xml:space="preserve">3, lett. </w:t>
      </w:r>
      <w:r w:rsidRPr="00A60AF9">
        <w:rPr>
          <w:i/>
        </w:rPr>
        <w:t>h)</w:t>
      </w:r>
      <w:r w:rsidRPr="00A60AF9">
        <w:t xml:space="preserve"> ed </w:t>
      </w:r>
      <w:r w:rsidRPr="00A60AF9">
        <w:rPr>
          <w:u w:val="single"/>
        </w:rPr>
        <w:t>i)</w:t>
      </w:r>
      <w:r w:rsidRPr="00A60AF9">
        <w:t xml:space="preserve"> della legge 4 ottobre 2019, n. 117". In particolare, con il primo provvedimento è stato previsto</w:t>
      </w:r>
      <w:r>
        <w:t xml:space="preserve"> </w:t>
      </w:r>
      <w:r w:rsidRPr="00A60AF9">
        <w:t>che le partite di merci – prodotti di origine animale, animali vivi, mangimi, e</w:t>
      </w:r>
      <w:r>
        <w:t xml:space="preserve"> quant’altro d</w:t>
      </w:r>
      <w:r w:rsidRPr="00A60AF9">
        <w:t>i</w:t>
      </w:r>
      <w:r>
        <w:t xml:space="preserve"> </w:t>
      </w:r>
      <w:r w:rsidRPr="00A60AF9">
        <w:t>interesse veterinario</w:t>
      </w:r>
      <w:r>
        <w:t xml:space="preserve"> - </w:t>
      </w:r>
      <w:r w:rsidRPr="00A60AF9">
        <w:t>introdotte nel territorio nazionale dai diversi Paesi dell’Ue vengono sottoposte, a sondaggio e in maniera non</w:t>
      </w:r>
      <w:r>
        <w:t xml:space="preserve"> </w:t>
      </w:r>
      <w:r w:rsidRPr="00A60AF9">
        <w:t xml:space="preserve">discriminatoria, a controllo da parte degli </w:t>
      </w:r>
      <w:hyperlink r:id="rId27" w:history="1">
        <w:r w:rsidRPr="00854A5E">
          <w:rPr>
            <w:rStyle w:val="Collegamentoipertestuale"/>
          </w:rPr>
          <w:t>UVAC</w:t>
        </w:r>
      </w:hyperlink>
      <w:r w:rsidRPr="00A60AF9">
        <w:t>, mentre con il secondo è stato disposto il trasferimento ai</w:t>
      </w:r>
      <w:r>
        <w:t xml:space="preserve"> </w:t>
      </w:r>
      <w:hyperlink r:id="rId28" w:history="1">
        <w:r w:rsidRPr="00854A5E">
          <w:rPr>
            <w:rStyle w:val="Collegamentoipertestuale"/>
          </w:rPr>
          <w:t>PCF</w:t>
        </w:r>
      </w:hyperlink>
      <w:r w:rsidRPr="00A60AF9">
        <w:t xml:space="preserve"> delle competenze degli Uffici di Sanità Marittima Aerea e di Frontiera (USMAF) nel settore dei</w:t>
      </w:r>
      <w:r>
        <w:t xml:space="preserve"> </w:t>
      </w:r>
      <w:r w:rsidRPr="00A60AF9">
        <w:t>controlli all’importazione degli alimenti non di origine animale e dei materiali ed oggetti destinati a venire a</w:t>
      </w:r>
      <w:r>
        <w:t xml:space="preserve"> </w:t>
      </w:r>
      <w:r w:rsidRPr="00A60AF9">
        <w:t>contatto con gli alimenti (</w:t>
      </w:r>
      <w:hyperlink r:id="rId29" w:history="1">
        <w:r w:rsidRPr="00854A5E">
          <w:rPr>
            <w:rStyle w:val="Collegamentoipertestuale"/>
          </w:rPr>
          <w:t>MOCA</w:t>
        </w:r>
      </w:hyperlink>
      <w:r w:rsidRPr="00A60AF9">
        <w:t>) nonché le altre competenze attribuite ai PCF dal regolamento (UE)</w:t>
      </w:r>
      <w:r>
        <w:t xml:space="preserve"> </w:t>
      </w:r>
      <w:r w:rsidRPr="00A60AF9">
        <w:t>2017/625.</w:t>
      </w:r>
      <w:r>
        <w:t xml:space="preserve"> </w:t>
      </w:r>
    </w:p>
    <w:p w14:paraId="3D628B81" w14:textId="77777777" w:rsidR="00A60AF9" w:rsidRDefault="00A60AF9" w:rsidP="00BC1F5C"/>
    <w:p w14:paraId="088EAA1C" w14:textId="77777777" w:rsidR="00656721" w:rsidRDefault="00656721" w:rsidP="00656721">
      <w:r>
        <w:t xml:space="preserve">Il </w:t>
      </w:r>
      <w:r w:rsidRPr="00656721">
        <w:rPr>
          <w:b/>
        </w:rPr>
        <w:t>Regolamento 2016/429</w:t>
      </w:r>
      <w:r>
        <w:t xml:space="preserve"> chiarisce le responsabilità di allevatori, veterinari e altri soggetti che si occupano di animali, e consente un maggiore utilizzo delle nuove tecnologie per le attività legate alla salute degli animali: sorveglianza dei patogeni ed identificazione elettronica nonché registrazione degli animali. La normativa utilizza un </w:t>
      </w:r>
      <w:r w:rsidRPr="003A5856">
        <w:rPr>
          <w:b/>
        </w:rPr>
        <w:t xml:space="preserve">approccio </w:t>
      </w:r>
      <w:r w:rsidRPr="003A5856">
        <w:rPr>
          <w:b/>
          <w:i/>
        </w:rPr>
        <w:t>One Health</w:t>
      </w:r>
      <w:r>
        <w:t xml:space="preserve"> che consente una diagnosi precoce e </w:t>
      </w:r>
      <w:r w:rsidR="003A5856">
        <w:t xml:space="preserve">un </w:t>
      </w:r>
      <w:r>
        <w:t xml:space="preserve">controllo migliore delle </w:t>
      </w:r>
      <w:r w:rsidRPr="003A5856">
        <w:rPr>
          <w:b/>
        </w:rPr>
        <w:t>malattie degli animali</w:t>
      </w:r>
      <w:r>
        <w:t xml:space="preserve">, </w:t>
      </w:r>
      <w:r w:rsidR="003A5856" w:rsidRPr="003A5856">
        <w:rPr>
          <w:b/>
        </w:rPr>
        <w:t>non</w:t>
      </w:r>
      <w:r w:rsidR="003A5856">
        <w:t xml:space="preserve"> considerate </w:t>
      </w:r>
      <w:r w:rsidR="003A5856" w:rsidRPr="003A5856">
        <w:rPr>
          <w:b/>
        </w:rPr>
        <w:t>più</w:t>
      </w:r>
      <w:r w:rsidR="003A5856">
        <w:t xml:space="preserve"> quali </w:t>
      </w:r>
      <w:r w:rsidR="003A5856" w:rsidRPr="003A5856">
        <w:rPr>
          <w:b/>
        </w:rPr>
        <w:t>singole malattie ma</w:t>
      </w:r>
      <w:r w:rsidR="003A5856">
        <w:t xml:space="preserve"> ricomprese in </w:t>
      </w:r>
      <w:r w:rsidR="003A5856" w:rsidRPr="003A5856">
        <w:rPr>
          <w:b/>
        </w:rPr>
        <w:t>categorie</w:t>
      </w:r>
      <w:r w:rsidR="003A5856">
        <w:t xml:space="preserve">, </w:t>
      </w:r>
      <w:r>
        <w:t xml:space="preserve">stabilendo </w:t>
      </w:r>
      <w:r w:rsidR="003A5856">
        <w:t xml:space="preserve">in tal modo </w:t>
      </w:r>
      <w:r>
        <w:t xml:space="preserve">una migliore base giuridica per il monitoraggio dei patogeni animali resistenti agli antimicrobici. In particolare </w:t>
      </w:r>
      <w:r w:rsidRPr="00F36212">
        <w:t xml:space="preserve">si </w:t>
      </w:r>
      <w:r w:rsidRPr="00656721">
        <w:rPr>
          <w:b/>
        </w:rPr>
        <w:t>stabilisce</w:t>
      </w:r>
      <w:r>
        <w:t>:</w:t>
      </w:r>
    </w:p>
    <w:p w14:paraId="6420AA45" w14:textId="77777777" w:rsidR="00656721" w:rsidRDefault="00656721" w:rsidP="00B667DA">
      <w:pPr>
        <w:ind w:left="284" w:hanging="284"/>
      </w:pPr>
      <w:r>
        <w:lastRenderedPageBreak/>
        <w:t xml:space="preserve">- </w:t>
      </w:r>
      <w:r w:rsidR="00B667DA">
        <w:tab/>
      </w:r>
      <w:r>
        <w:t>l'obbligo per gli SM di elaborare piani di emergenza per la gestione di determinate malattie;</w:t>
      </w:r>
    </w:p>
    <w:p w14:paraId="5430F873" w14:textId="77777777" w:rsidR="00656721" w:rsidRDefault="00656721" w:rsidP="00B667DA">
      <w:pPr>
        <w:ind w:left="284" w:hanging="284"/>
      </w:pPr>
      <w:r>
        <w:t xml:space="preserve">- </w:t>
      </w:r>
      <w:r w:rsidR="00B667DA">
        <w:tab/>
      </w:r>
      <w:r>
        <w:t>le norme e i requisiti per i paesi terzi in materia di importazioni ed esportazioni di animali;</w:t>
      </w:r>
    </w:p>
    <w:p w14:paraId="75B83661" w14:textId="77777777" w:rsidR="00656721" w:rsidRDefault="00656721" w:rsidP="00B667DA">
      <w:pPr>
        <w:ind w:left="284" w:hanging="284"/>
      </w:pPr>
      <w:r>
        <w:t xml:space="preserve">- </w:t>
      </w:r>
      <w:r w:rsidR="00B667DA">
        <w:tab/>
      </w:r>
      <w:r>
        <w:t>le procedure da seguire in caso di emergenza, per garantire una risposta rapida e coerente in tutta l'UE</w:t>
      </w:r>
      <w:r w:rsidR="00B667DA">
        <w:t>.</w:t>
      </w:r>
    </w:p>
    <w:p w14:paraId="370B28F1" w14:textId="77777777" w:rsidR="00656721" w:rsidRDefault="00656721" w:rsidP="00656721">
      <w:r>
        <w:t xml:space="preserve">Gli </w:t>
      </w:r>
      <w:r w:rsidRPr="00656721">
        <w:rPr>
          <w:b/>
        </w:rPr>
        <w:t xml:space="preserve">obiettivi del </w:t>
      </w:r>
      <w:r>
        <w:rPr>
          <w:b/>
        </w:rPr>
        <w:t>Re</w:t>
      </w:r>
      <w:r w:rsidRPr="00656721">
        <w:rPr>
          <w:b/>
        </w:rPr>
        <w:t>golamento</w:t>
      </w:r>
      <w:r>
        <w:t xml:space="preserve"> sono: </w:t>
      </w:r>
    </w:p>
    <w:p w14:paraId="422E6936" w14:textId="77777777" w:rsidR="00656721" w:rsidRDefault="00656721" w:rsidP="00B667DA">
      <w:pPr>
        <w:ind w:left="284" w:hanging="284"/>
      </w:pPr>
      <w:r>
        <w:t xml:space="preserve">- </w:t>
      </w:r>
      <w:r w:rsidR="00B667DA">
        <w:tab/>
      </w:r>
      <w:r>
        <w:t xml:space="preserve">assicurare un alto livello di salute pubblica e sicurezza alimentare minimizzando l'incidenza di rischi biologici e chimici per l'uomo; </w:t>
      </w:r>
    </w:p>
    <w:p w14:paraId="09871749" w14:textId="77777777" w:rsidR="00656721" w:rsidRDefault="00656721" w:rsidP="00B667DA">
      <w:pPr>
        <w:ind w:left="284" w:hanging="284"/>
      </w:pPr>
      <w:r>
        <w:t xml:space="preserve">- </w:t>
      </w:r>
      <w:r w:rsidR="00B667DA">
        <w:tab/>
      </w:r>
      <w:r>
        <w:t xml:space="preserve">promuovere la sanità animale prevenendo/riducendo l'incidenza delle malattie animali; </w:t>
      </w:r>
    </w:p>
    <w:p w14:paraId="1E94F6C1" w14:textId="77777777" w:rsidR="00656721" w:rsidRDefault="00656721" w:rsidP="00B667DA">
      <w:pPr>
        <w:ind w:left="284" w:hanging="284"/>
      </w:pPr>
      <w:r>
        <w:t xml:space="preserve">- </w:t>
      </w:r>
      <w:r w:rsidR="00B667DA">
        <w:tab/>
      </w:r>
      <w:r>
        <w:t xml:space="preserve">aiutare la crescita economica la coesione e la competitività assicurando la libera circolazione della merce e il movimento degli animali; </w:t>
      </w:r>
    </w:p>
    <w:p w14:paraId="53CB1C89" w14:textId="77777777" w:rsidR="00656721" w:rsidRDefault="00656721" w:rsidP="00B667DA">
      <w:pPr>
        <w:ind w:left="284" w:hanging="284"/>
      </w:pPr>
      <w:r>
        <w:t xml:space="preserve">- </w:t>
      </w:r>
      <w:r w:rsidR="00B667DA">
        <w:tab/>
      </w:r>
      <w:r>
        <w:t xml:space="preserve">promuovere le pratiche allevatoriali e il benessere animale che prevengono le minacce per la salute animale e minimizzano l'impatto ambientale; </w:t>
      </w:r>
    </w:p>
    <w:p w14:paraId="3212861E" w14:textId="77777777" w:rsidR="00656721" w:rsidRDefault="00656721" w:rsidP="00B667DA">
      <w:pPr>
        <w:ind w:left="284" w:hanging="284"/>
      </w:pPr>
      <w:r>
        <w:t xml:space="preserve">- </w:t>
      </w:r>
      <w:r w:rsidR="00B667DA">
        <w:tab/>
      </w:r>
      <w:r>
        <w:t xml:space="preserve">introdurre regole globali in sanità animale per migliorare e rendere più efficace e coordinata la prevenzione e la lotta contro le malattie animali; </w:t>
      </w:r>
    </w:p>
    <w:p w14:paraId="0BAFF848" w14:textId="77777777" w:rsidR="00656721" w:rsidRDefault="00656721" w:rsidP="00B667DA">
      <w:pPr>
        <w:ind w:left="284" w:hanging="284"/>
      </w:pPr>
      <w:r>
        <w:t xml:space="preserve">- </w:t>
      </w:r>
      <w:r w:rsidR="00B667DA">
        <w:tab/>
      </w:r>
      <w:r>
        <w:t xml:space="preserve">migliorare i vari tipi di sorveglianza e vigilanza per garantire un utilizzo delle risorse efficace ed efficiente sotto il profilo dei costi; </w:t>
      </w:r>
    </w:p>
    <w:p w14:paraId="78D48B4A" w14:textId="77777777" w:rsidR="00656721" w:rsidRDefault="00656721" w:rsidP="00B667DA">
      <w:pPr>
        <w:ind w:left="284" w:hanging="284"/>
      </w:pPr>
      <w:r>
        <w:t xml:space="preserve">- </w:t>
      </w:r>
      <w:r w:rsidR="00B667DA">
        <w:tab/>
      </w:r>
      <w:r>
        <w:t>prevedere flessibilità per adattare le norme alle circostanze locali e alle problematiche emergenti quali i cambiamenti climatici e sociali.</w:t>
      </w:r>
    </w:p>
    <w:p w14:paraId="0CF08B60" w14:textId="77777777" w:rsidR="000A10E1" w:rsidRDefault="000A10E1" w:rsidP="000A10E1">
      <w:r>
        <w:t xml:space="preserve">L' art. 5, paragrafo 1, </w:t>
      </w:r>
      <w:r w:rsidR="00131902">
        <w:t xml:space="preserve">del Regolamento </w:t>
      </w:r>
      <w:r>
        <w:t xml:space="preserve">contiene l'elenco di </w:t>
      </w:r>
      <w:r w:rsidRPr="00656721">
        <w:rPr>
          <w:b/>
        </w:rPr>
        <w:t>malattie di primaria importanza</w:t>
      </w:r>
      <w:r>
        <w:t xml:space="preserve"> su cui si applicano direttamente le norme del Regolamento medesimo: Afta epizootica; Peste suina classica; Peste suina africana; Influenza aviare ad alta patogenicità; Peste equina. </w:t>
      </w:r>
      <w:r w:rsidRPr="000A10E1">
        <w:t xml:space="preserve">Tutte le altre malattie sono state sottoposte ad un processo di valutazione (revisione), che ha portato alla loro inclusione/esclusione dall’elenco delle malattie rilevanti a livello UE </w:t>
      </w:r>
      <w:proofErr w:type="gramStart"/>
      <w:r w:rsidRPr="000A10E1">
        <w:t>ed</w:t>
      </w:r>
      <w:proofErr w:type="gramEnd"/>
      <w:r w:rsidRPr="000A10E1">
        <w:t xml:space="preserve"> ad una successiva categorizzazione ai fini della definizione delle misure di controllo. </w:t>
      </w:r>
      <w:proofErr w:type="gramStart"/>
      <w:r w:rsidR="007C6B08">
        <w:t>E’</w:t>
      </w:r>
      <w:proofErr w:type="gramEnd"/>
      <w:r w:rsidR="007C6B08">
        <w:t xml:space="preserve"> stata così</w:t>
      </w:r>
      <w:r>
        <w:t xml:space="preserve"> individuata </w:t>
      </w:r>
      <w:r w:rsidRPr="000A10E1">
        <w:t xml:space="preserve">una </w:t>
      </w:r>
      <w:r w:rsidRPr="005D5B47">
        <w:rPr>
          <w:b/>
        </w:rPr>
        <w:t>normativa generale per gruppi di malattie categorizzate</w:t>
      </w:r>
      <w:r w:rsidRPr="000A10E1">
        <w:t>, cosiddette</w:t>
      </w:r>
      <w:r>
        <w:t xml:space="preserve"> </w:t>
      </w:r>
      <w:r w:rsidRPr="000A10E1">
        <w:rPr>
          <w:b/>
        </w:rPr>
        <w:t>malattie elencate</w:t>
      </w:r>
      <w:r w:rsidRPr="000A10E1">
        <w:t xml:space="preserve">, secondo </w:t>
      </w:r>
      <w:r w:rsidR="007C6B08">
        <w:t xml:space="preserve">i </w:t>
      </w:r>
      <w:r w:rsidRPr="000A10E1">
        <w:t>criteri previsti ai paragrafi 3 e 4 dell’articolo 5 e la cui gestione è</w:t>
      </w:r>
      <w:r>
        <w:t xml:space="preserve"> </w:t>
      </w:r>
      <w:r w:rsidRPr="000A10E1">
        <w:t xml:space="preserve">normata all’articolo 9 del regolamento. In sostanza, le </w:t>
      </w:r>
      <w:r w:rsidRPr="005D5B47">
        <w:rPr>
          <w:b/>
        </w:rPr>
        <w:t>malattie elencate sono differenziate secondo categorie, dalla a) alla e) in ordine decrescente, dalle più “pericolose” a livello di rischio a quelle con un livello di rischio più basso</w:t>
      </w:r>
      <w:r w:rsidRPr="000A10E1">
        <w:t>. Le disposizioni relative alle misure per la prevenzione ed il</w:t>
      </w:r>
      <w:r>
        <w:t xml:space="preserve"> </w:t>
      </w:r>
      <w:r w:rsidRPr="000A10E1">
        <w:t>controllo delle malattie sono quindi modulate e applicabili a gruppi di malattie appartenenti alla</w:t>
      </w:r>
      <w:r>
        <w:t xml:space="preserve"> </w:t>
      </w:r>
      <w:r w:rsidRPr="000A10E1">
        <w:t>stessa categoria e non più per singola malattia</w:t>
      </w:r>
      <w:r w:rsidR="007C6B08">
        <w:t xml:space="preserve">. </w:t>
      </w:r>
    </w:p>
    <w:p w14:paraId="031F8E29" w14:textId="77777777" w:rsidR="003B340B" w:rsidRDefault="003B340B" w:rsidP="000A10E1"/>
    <w:p w14:paraId="6C9D7BC8" w14:textId="77777777" w:rsidR="003B340B" w:rsidRDefault="003B340B" w:rsidP="003B340B">
      <w:pPr>
        <w:pStyle w:val="Ridotto"/>
      </w:pPr>
      <w:r>
        <w:t xml:space="preserve">Nello specifico le </w:t>
      </w:r>
      <w:r w:rsidRPr="003B340B">
        <w:t>Cinque categorie di malattie animali: A, B, C, D, E</w:t>
      </w:r>
      <w:r>
        <w:t xml:space="preserve"> sono le seguenti:</w:t>
      </w:r>
    </w:p>
    <w:p w14:paraId="70A28D09" w14:textId="77777777" w:rsidR="003B340B" w:rsidRDefault="003B340B" w:rsidP="003B340B">
      <w:pPr>
        <w:pStyle w:val="Ridotto"/>
        <w:numPr>
          <w:ilvl w:val="0"/>
          <w:numId w:val="47"/>
        </w:numPr>
      </w:pPr>
      <w:r w:rsidRPr="003B340B">
        <w:t>«malattia di categoria A»:</w:t>
      </w:r>
      <w:r>
        <w:t xml:space="preserve"> </w:t>
      </w:r>
      <w:r w:rsidRPr="003B340B">
        <w:t xml:space="preserve">malattia elencata che non si manifesta normalmente nell'Unione e che, non appena individuata, richiede l'adozione </w:t>
      </w:r>
      <w:r w:rsidRPr="003B340B">
        <w:lastRenderedPageBreak/>
        <w:t>immediata di misure di eradicazione</w:t>
      </w:r>
      <w:r>
        <w:t xml:space="preserve"> </w:t>
      </w:r>
      <w:r w:rsidRPr="003B340B">
        <w:t>(articolo 9, paragrafo 1, lettera a), del regolamento (UE) 2016/429)</w:t>
      </w:r>
      <w:r w:rsidR="00A71F10">
        <w:t xml:space="preserve">. Fra queste malattie rientra la </w:t>
      </w:r>
      <w:r w:rsidR="00A71F10" w:rsidRPr="00A71F10">
        <w:rPr>
          <w:b/>
        </w:rPr>
        <w:t>peste suina</w:t>
      </w:r>
      <w:r>
        <w:t>;</w:t>
      </w:r>
    </w:p>
    <w:p w14:paraId="270979E6" w14:textId="77777777" w:rsidR="003B340B" w:rsidRDefault="003B340B" w:rsidP="007130B1">
      <w:pPr>
        <w:pStyle w:val="Ridotto"/>
        <w:numPr>
          <w:ilvl w:val="0"/>
          <w:numId w:val="47"/>
        </w:numPr>
      </w:pPr>
      <w:r w:rsidRPr="003B340B">
        <w:t>«malattia di categoria B»: malattia elencata che deve essere oggetto di controllo in tutti gli Stati membri allo scopo di eradicarla in tutta l'Unione</w:t>
      </w:r>
      <w:r>
        <w:t xml:space="preserve"> </w:t>
      </w:r>
      <w:r w:rsidRPr="003B340B">
        <w:t>(articolo 9, paragrafo 1, lettera b), del regolamento (UE) 2016/429;</w:t>
      </w:r>
    </w:p>
    <w:p w14:paraId="31962820" w14:textId="77777777" w:rsidR="003B340B" w:rsidRDefault="003B340B" w:rsidP="007130B1">
      <w:pPr>
        <w:pStyle w:val="Ridotto"/>
        <w:numPr>
          <w:ilvl w:val="0"/>
          <w:numId w:val="47"/>
        </w:numPr>
      </w:pPr>
      <w:r w:rsidRPr="003B340B">
        <w:t>«malattia di categoria C»:</w:t>
      </w:r>
      <w:r>
        <w:t xml:space="preserve"> </w:t>
      </w:r>
      <w:r w:rsidRPr="003B340B">
        <w:t>malattia elencata rilevante per alcuni Stati membri e rispetto alla quale sono necessarie misure per evitarne la diffusione in parti dell'Unione che ne sono ufficialmente indenni o che hanno programmi di eradicazione per la malattia elencata interessata</w:t>
      </w:r>
      <w:r>
        <w:t xml:space="preserve"> </w:t>
      </w:r>
      <w:r w:rsidRPr="003B340B">
        <w:t>(articolo 9, paragrafo 1, lettera c), del regolamento (UE) 2016/429);</w:t>
      </w:r>
    </w:p>
    <w:p w14:paraId="688E169C" w14:textId="77777777" w:rsidR="003B340B" w:rsidRDefault="003B340B" w:rsidP="003B340B">
      <w:pPr>
        <w:pStyle w:val="Ridotto"/>
        <w:numPr>
          <w:ilvl w:val="0"/>
          <w:numId w:val="47"/>
        </w:numPr>
      </w:pPr>
      <w:r w:rsidRPr="003B340B">
        <w:t>«malattia di categoria D»:</w:t>
      </w:r>
      <w:r>
        <w:t xml:space="preserve"> </w:t>
      </w:r>
      <w:r w:rsidRPr="003B340B">
        <w:t>malattia elencata per la quale sono necessarie misure per evitarne la diffusione a causa del suo ingresso nell'Unione o dei movimenti tra Stati membri, di cui all'articolo 9, paragrafo 1, lettera d), del regolamento (UE) 2016/429);</w:t>
      </w:r>
    </w:p>
    <w:p w14:paraId="2E064759" w14:textId="77777777" w:rsidR="003B340B" w:rsidRDefault="003B340B" w:rsidP="003B340B">
      <w:pPr>
        <w:pStyle w:val="Ridotto"/>
        <w:numPr>
          <w:ilvl w:val="0"/>
          <w:numId w:val="47"/>
        </w:numPr>
      </w:pPr>
      <w:r w:rsidRPr="003B340B">
        <w:t>«malattia di categoria E»:</w:t>
      </w:r>
      <w:r>
        <w:t xml:space="preserve"> </w:t>
      </w:r>
      <w:r w:rsidRPr="003B340B">
        <w:t>malattia elencata per la quale vi è la necessità di sorveglianza all'interno dell'Unione</w:t>
      </w:r>
      <w:r w:rsidRPr="003B340B">
        <w:br/>
        <w:t>(articolo 9, paragrafo 1, lettera e), del regolamento (UE) 2016/429).</w:t>
      </w:r>
    </w:p>
    <w:p w14:paraId="41EBF1A8" w14:textId="77777777" w:rsidR="003B340B" w:rsidRDefault="003B340B" w:rsidP="003B340B">
      <w:pPr>
        <w:pStyle w:val="Ridotto"/>
      </w:pPr>
    </w:p>
    <w:p w14:paraId="13A28915" w14:textId="77777777" w:rsidR="00D022AE" w:rsidRDefault="00131902" w:rsidP="00656721">
      <w:r>
        <w:t>Infine, l</w:t>
      </w:r>
      <w:r w:rsidR="00D022AE">
        <w:t xml:space="preserve">’articolo 6 definisce le </w:t>
      </w:r>
      <w:r w:rsidR="00D022AE" w:rsidRPr="00D022AE">
        <w:rPr>
          <w:b/>
        </w:rPr>
        <w:t>Malattie emergenti</w:t>
      </w:r>
      <w:r w:rsidR="00D022AE">
        <w:t xml:space="preserve"> come patologie</w:t>
      </w:r>
      <w:r w:rsidR="00D022AE" w:rsidRPr="00D022AE">
        <w:t xml:space="preserve"> risult</w:t>
      </w:r>
      <w:r w:rsidR="00D022AE">
        <w:t>anti</w:t>
      </w:r>
      <w:r w:rsidR="00D022AE" w:rsidRPr="00D022AE">
        <w:t xml:space="preserve"> dall'evoluzione o dalla modifica di un agente patogeno esistente</w:t>
      </w:r>
      <w:r w:rsidR="00D022AE">
        <w:t xml:space="preserve"> c</w:t>
      </w:r>
      <w:r w:rsidR="00D022AE" w:rsidRPr="00D022AE">
        <w:t>he si diffonde ad una zona geografica, specie o popolazione nuova</w:t>
      </w:r>
      <w:r w:rsidR="00D022AE">
        <w:t xml:space="preserve"> che</w:t>
      </w:r>
      <w:r w:rsidR="00D022AE" w:rsidRPr="00D022AE">
        <w:t xml:space="preserve"> sia diagnosticata per la prima volta nell'Unione; oppure sia provocata da un agente patogeno non riconosciuto o non riconosciuto in precedenza.</w:t>
      </w:r>
    </w:p>
    <w:p w14:paraId="5D71B64E" w14:textId="77777777" w:rsidR="00B667DA" w:rsidRPr="004C30AA" w:rsidRDefault="00B667DA" w:rsidP="00B667DA"/>
    <w:p w14:paraId="6E6BB9B5" w14:textId="77777777" w:rsidR="00B667DA" w:rsidRDefault="00B667DA" w:rsidP="00B667DA">
      <w:pPr>
        <w:pStyle w:val="Titolo2articolo"/>
        <w:spacing w:before="120"/>
        <w:ind w:firstLine="284"/>
        <w:jc w:val="left"/>
        <w:rPr>
          <w:sz w:val="26"/>
          <w:szCs w:val="26"/>
        </w:rPr>
      </w:pPr>
      <w:bookmarkStart w:id="14" w:name="_Toc97293525"/>
      <w:bookmarkStart w:id="15" w:name="_Toc103068758"/>
      <w:bookmarkStart w:id="16" w:name="_Toc103606744"/>
      <w:bookmarkStart w:id="17" w:name="_Toc103683044"/>
      <w:r w:rsidRPr="00B502CB">
        <w:rPr>
          <w:sz w:val="26"/>
          <w:szCs w:val="26"/>
        </w:rPr>
        <w:t>La norma di delega</w:t>
      </w:r>
      <w:bookmarkEnd w:id="14"/>
      <w:bookmarkEnd w:id="15"/>
      <w:bookmarkEnd w:id="16"/>
      <w:bookmarkEnd w:id="17"/>
    </w:p>
    <w:p w14:paraId="35C039C2" w14:textId="77777777" w:rsidR="002527ED" w:rsidRPr="002527ED" w:rsidRDefault="002527ED" w:rsidP="002527ED">
      <w:r w:rsidRPr="002527ED">
        <w:t xml:space="preserve">Lo schema in esame, come ricordato, è stato predisposto in esecuzione della delega contenuta nell’articolo 14, comma 2, lettere </w:t>
      </w:r>
      <w:r w:rsidRPr="002527ED">
        <w:rPr>
          <w:i/>
        </w:rPr>
        <w:t>a</w:t>
      </w:r>
      <w:r w:rsidRPr="002527ED">
        <w:t xml:space="preserve">), </w:t>
      </w:r>
      <w:r w:rsidRPr="002527ED">
        <w:rPr>
          <w:i/>
        </w:rPr>
        <w:t>b</w:t>
      </w:r>
      <w:r w:rsidRPr="002527ED">
        <w:t xml:space="preserve">), </w:t>
      </w:r>
      <w:r w:rsidRPr="002527ED">
        <w:rPr>
          <w:i/>
        </w:rPr>
        <w:t>e</w:t>
      </w:r>
      <w:r w:rsidRPr="002527ED">
        <w:t>),</w:t>
      </w:r>
      <w:r>
        <w:t xml:space="preserve"> </w:t>
      </w:r>
      <w:r w:rsidRPr="002527ED">
        <w:rPr>
          <w:i/>
        </w:rPr>
        <w:t>f</w:t>
      </w:r>
      <w:r w:rsidRPr="002527ED">
        <w:t xml:space="preserve">), </w:t>
      </w:r>
      <w:r w:rsidRPr="002527ED">
        <w:rPr>
          <w:i/>
        </w:rPr>
        <w:t>h</w:t>
      </w:r>
      <w:r w:rsidRPr="002527ED">
        <w:t xml:space="preserve">), </w:t>
      </w:r>
      <w:r w:rsidRPr="002527ED">
        <w:rPr>
          <w:i/>
        </w:rPr>
        <w:t>i</w:t>
      </w:r>
      <w:r w:rsidRPr="002527ED">
        <w:t xml:space="preserve">), l), </w:t>
      </w:r>
      <w:r w:rsidRPr="002527ED">
        <w:rPr>
          <w:i/>
        </w:rPr>
        <w:t>n</w:t>
      </w:r>
      <w:r w:rsidRPr="002527ED">
        <w:t xml:space="preserve">), </w:t>
      </w:r>
      <w:r w:rsidRPr="002527ED">
        <w:rPr>
          <w:i/>
        </w:rPr>
        <w:t>o</w:t>
      </w:r>
      <w:r w:rsidRPr="002527ED">
        <w:t xml:space="preserve">) e </w:t>
      </w:r>
      <w:r w:rsidRPr="002527ED">
        <w:rPr>
          <w:i/>
        </w:rPr>
        <w:t>p</w:t>
      </w:r>
      <w:r w:rsidRPr="002527ED">
        <w:t>), della legge di delegazione europea 2019/2020</w:t>
      </w:r>
      <w:r>
        <w:t>; pertanto</w:t>
      </w:r>
      <w:r w:rsidRPr="002527ED">
        <w:t>, in base all'art. 1 della medesima legge, il Governo è delegato ad adottare un decreto legislativo per il suo recepimento. Per quanto riguarda i termini, le procedure, i princìpi e i criteri direttivi della delega, l'art. 1 della legge n. 53</w:t>
      </w:r>
      <w:r>
        <w:t xml:space="preserve"> del </w:t>
      </w:r>
      <w:r w:rsidRPr="002527ED">
        <w:t xml:space="preserve">2021 rinvia alle disposizioni previste dagli artt. 31 e 32 della legge n. 234 del 2012. </w:t>
      </w:r>
    </w:p>
    <w:p w14:paraId="2A749B9F" w14:textId="77777777" w:rsidR="002F2514" w:rsidRPr="002F2514" w:rsidRDefault="002F2514" w:rsidP="002F2514">
      <w:r w:rsidRPr="002F2514">
        <w:t>Lo schema di decreto è stato trasmesso, previa approvazione in prima lettura da parte del Consiglio dei Ministri, alle competenti Commissioni parlamentari, ai sensi dell’art. 31 e 32 della legge n. 234 del 2012, così come richiamato anche dall’art. 1, comma 1, della legge n. 53 del 2021.</w:t>
      </w:r>
    </w:p>
    <w:p w14:paraId="5682FBED" w14:textId="77777777" w:rsidR="00C64724" w:rsidRDefault="00C64724" w:rsidP="002527ED"/>
    <w:p w14:paraId="7A0792C7" w14:textId="77777777" w:rsidR="002527ED" w:rsidRPr="00C64724" w:rsidRDefault="002527ED" w:rsidP="00C64724">
      <w:pPr>
        <w:pStyle w:val="Ridotto"/>
      </w:pPr>
      <w:r w:rsidRPr="00C64724">
        <w:t xml:space="preserve">La norma di delega prevede che gli schemi di decreto legislativo siano sottoposti al </w:t>
      </w:r>
      <w:r w:rsidRPr="00C64724">
        <w:rPr>
          <w:bCs/>
        </w:rPr>
        <w:t>parere delle competenti Commissioni parlamentari</w:t>
      </w:r>
      <w:r w:rsidRPr="00C64724">
        <w:t xml:space="preserve">, che hanno a disposizione 40 giorni per esprimersi: </w:t>
      </w:r>
      <w:r w:rsidRPr="007B5CC7">
        <w:t xml:space="preserve">le Commissioni dovranno dunque esprimere il proprio parere </w:t>
      </w:r>
      <w:r w:rsidRPr="007B5CC7">
        <w:rPr>
          <w:bCs/>
        </w:rPr>
        <w:t xml:space="preserve">entro il </w:t>
      </w:r>
      <w:r w:rsidR="007B5CC7" w:rsidRPr="007B5CC7">
        <w:rPr>
          <w:b/>
          <w:bCs/>
        </w:rPr>
        <w:t>16 giugno</w:t>
      </w:r>
      <w:r w:rsidRPr="007B5CC7">
        <w:rPr>
          <w:b/>
          <w:bCs/>
        </w:rPr>
        <w:t xml:space="preserve"> 2022</w:t>
      </w:r>
      <w:r w:rsidRPr="00C64724">
        <w:rPr>
          <w:bCs/>
        </w:rPr>
        <w:t>.</w:t>
      </w:r>
      <w:r w:rsidRPr="00C64724">
        <w:rPr>
          <w:color w:val="000000"/>
          <w:szCs w:val="26"/>
        </w:rPr>
        <w:t xml:space="preserve"> </w:t>
      </w:r>
      <w:r w:rsidRPr="00C64724">
        <w:rPr>
          <w:bCs/>
        </w:rPr>
        <w:t xml:space="preserve">La disposizione segue lo schema procedurale disciplinato in via generale dall'articolo 31, comma 3, della legge 234 del 2012. Esso prevede che gli schemi di decreto legislativo, una volta acquisiti gli altri pareri previsti dalla </w:t>
      </w:r>
      <w:r w:rsidRPr="00C64724">
        <w:rPr>
          <w:bCs/>
        </w:rPr>
        <w:lastRenderedPageBreak/>
        <w:t>legge, siano trasmessi alle Camere per l'espressione del parere e che, decorsi 40 giorni dalla data di trasmissione, essi siano emanati anche in mancanza del parere. Il comma 9 del medesimo articolo 31 prevede altresì che ove il Governo non intenda conformarsi ai pareri espressi dagli organi parlamentari relativi a sanzioni penali contenute negli schemi di decreti legislativi, ritrasmette i testi alle Camere, con osservazioni ed eventuali modificazioni. Decorsi venti giorni dalla data di ritrasmissione, i decreti sono emanati anche in mancanza di nuovo parere.</w:t>
      </w:r>
    </w:p>
    <w:p w14:paraId="0F96DAC6" w14:textId="77777777" w:rsidR="002527ED" w:rsidRDefault="002527ED" w:rsidP="002527ED"/>
    <w:p w14:paraId="2953A8C9" w14:textId="77777777" w:rsidR="0009175D" w:rsidRDefault="00427530" w:rsidP="00656721">
      <w:r>
        <w:t>Più in particolare, l</w:t>
      </w:r>
      <w:r w:rsidR="00656721">
        <w:t>'</w:t>
      </w:r>
      <w:r w:rsidR="00656721" w:rsidRPr="00427530">
        <w:rPr>
          <w:b/>
        </w:rPr>
        <w:t>articolo 14</w:t>
      </w:r>
      <w:r w:rsidR="002D7D9B">
        <w:rPr>
          <w:b/>
        </w:rPr>
        <w:t>, comma 1</w:t>
      </w:r>
      <w:r>
        <w:rPr>
          <w:b/>
        </w:rPr>
        <w:t>,</w:t>
      </w:r>
      <w:r w:rsidR="00656721" w:rsidRPr="00427530">
        <w:rPr>
          <w:b/>
        </w:rPr>
        <w:t xml:space="preserve"> della legge di delegazione europea 2019-</w:t>
      </w:r>
      <w:r w:rsidRPr="00427530">
        <w:rPr>
          <w:b/>
        </w:rPr>
        <w:t>2020</w:t>
      </w:r>
      <w:r>
        <w:t xml:space="preserve"> </w:t>
      </w:r>
      <w:r w:rsidR="0009175D" w:rsidRPr="0009175D">
        <w:rPr>
          <w:b/>
        </w:rPr>
        <w:t>dispone</w:t>
      </w:r>
      <w:r w:rsidR="0009175D">
        <w:t xml:space="preserve"> che il Governo adotti, </w:t>
      </w:r>
      <w:r w:rsidR="0009175D" w:rsidRPr="0009175D">
        <w:rPr>
          <w:b/>
        </w:rPr>
        <w:t>entro dodici mesi</w:t>
      </w:r>
      <w:r w:rsidR="0009175D" w:rsidRPr="0009175D">
        <w:t xml:space="preserve"> dalla data di entrata in vigore della </w:t>
      </w:r>
      <w:r w:rsidR="0009175D">
        <w:t xml:space="preserve">medesima </w:t>
      </w:r>
      <w:r w:rsidR="0009175D" w:rsidRPr="0009175D">
        <w:t>legge</w:t>
      </w:r>
      <w:r w:rsidR="0009175D">
        <w:t xml:space="preserve"> di delegazione (</w:t>
      </w:r>
      <w:r w:rsidR="0009175D" w:rsidRPr="0009175D">
        <w:rPr>
          <w:b/>
        </w:rPr>
        <w:t>8 maggio 2021</w:t>
      </w:r>
      <w:r w:rsidR="0009175D">
        <w:t>)</w:t>
      </w:r>
      <w:r w:rsidR="0009175D" w:rsidRPr="0009175D">
        <w:t xml:space="preserve">, uno o più decreti legislativi per l'adeguamento della normativa nazionale al </w:t>
      </w:r>
      <w:hyperlink r:id="rId30" w:anchor="id=10LX0000827254ART0,__m=document" w:history="1">
        <w:r w:rsidR="0009175D" w:rsidRPr="0009175D">
          <w:rPr>
            <w:rStyle w:val="Collegamentoipertestuale"/>
          </w:rPr>
          <w:t>regolamento (UE) 2016/429 del Parlamento europeo e del Consiglio, del 9 marzo 2016</w:t>
        </w:r>
      </w:hyperlink>
      <w:r w:rsidR="0009175D" w:rsidRPr="0009175D">
        <w:t>.</w:t>
      </w:r>
    </w:p>
    <w:p w14:paraId="097EEC1B" w14:textId="77777777" w:rsidR="009F35BD" w:rsidRDefault="00C64724" w:rsidP="00656721">
      <w:r>
        <w:t xml:space="preserve">Per adeguare e coordinare le disposizioni nazionali al Regolamento 2016/429, l’articolo 14 </w:t>
      </w:r>
      <w:r w:rsidR="00656721">
        <w:t xml:space="preserve">detta </w:t>
      </w:r>
      <w:r w:rsidR="00B667DA">
        <w:t>una</w:t>
      </w:r>
      <w:r w:rsidR="009F35BD">
        <w:t xml:space="preserve"> serie di </w:t>
      </w:r>
      <w:r w:rsidR="00656721" w:rsidRPr="00427530">
        <w:rPr>
          <w:b/>
        </w:rPr>
        <w:t>principi e criteri</w:t>
      </w:r>
      <w:r w:rsidR="009F35BD">
        <w:rPr>
          <w:b/>
        </w:rPr>
        <w:t xml:space="preserve"> direttivi</w:t>
      </w:r>
      <w:r w:rsidR="009F35BD">
        <w:t>.</w:t>
      </w:r>
    </w:p>
    <w:p w14:paraId="65348D6A" w14:textId="77777777" w:rsidR="00656721" w:rsidRDefault="009F35BD" w:rsidP="00656721">
      <w:r>
        <w:t xml:space="preserve">Qui di seguito si darà conto soltanto di quelli ai quali è tenuto a conformarsi lo schema di decreto legislativo in esame. Si tratta, più specificamente, dei criteri di cui alle lettere: </w:t>
      </w:r>
    </w:p>
    <w:p w14:paraId="2C2211E5" w14:textId="77777777" w:rsidR="00656721" w:rsidRDefault="00656721" w:rsidP="00656721">
      <w:r w:rsidRPr="00427530">
        <w:rPr>
          <w:b/>
        </w:rPr>
        <w:t>a)</w:t>
      </w:r>
      <w:r>
        <w:t xml:space="preserve"> </w:t>
      </w:r>
      <w:r w:rsidRPr="00C64724">
        <w:rPr>
          <w:b/>
        </w:rPr>
        <w:t>adeguare e coordinare le disposizioni nazionali vigenti in materia di sanità e benessere animale alle disposizioni del regolamento (UE) 2016/429</w:t>
      </w:r>
      <w:r>
        <w:t xml:space="preserve"> e relativi regolamenti delegati e di esecuzione, incluse quelle riguardanti le malattie animali non elencate nell'articolo 5 del medesimo regolamento (Malattie elencate e malattie emergenti e specie elencate</w:t>
      </w:r>
      <w:proofErr w:type="gramStart"/>
      <w:r>
        <w:t>) ,</w:t>
      </w:r>
      <w:proofErr w:type="gramEnd"/>
      <w:r>
        <w:t xml:space="preserve"> con abrogazione espressa delle norme nazionali incompatibili</w:t>
      </w:r>
      <w:r w:rsidR="00427530">
        <w:t xml:space="preserve"> - </w:t>
      </w:r>
      <w:r w:rsidR="00427530" w:rsidRPr="00427530">
        <w:rPr>
          <w:b/>
        </w:rPr>
        <w:t>attuato all’art. 1, comma 2</w:t>
      </w:r>
      <w:r w:rsidR="00427530">
        <w:t xml:space="preserve"> dello schema in esame</w:t>
      </w:r>
      <w:r>
        <w:t>;</w:t>
      </w:r>
    </w:p>
    <w:p w14:paraId="321557BB" w14:textId="77777777" w:rsidR="00656721" w:rsidRDefault="00656721" w:rsidP="00656721">
      <w:r w:rsidRPr="00427530">
        <w:rPr>
          <w:b/>
        </w:rPr>
        <w:t>b)</w:t>
      </w:r>
      <w:r>
        <w:t xml:space="preserve"> </w:t>
      </w:r>
      <w:r w:rsidRPr="00C64724">
        <w:rPr>
          <w:b/>
        </w:rPr>
        <w:t>individuare</w:t>
      </w:r>
      <w:r>
        <w:t xml:space="preserve">, ai sensi dell'articolo 4, punto 55), del regolamento (UE) 2016/429, il </w:t>
      </w:r>
      <w:r w:rsidRPr="00C64724">
        <w:rPr>
          <w:b/>
        </w:rPr>
        <w:t>Ministero della salute quale autorità competente veterinaria centrale</w:t>
      </w:r>
      <w:r>
        <w:t xml:space="preserve"> responsabile del coordinamento delle autorità competenti regionali e locali in materia di programmazione ed esecuzione dei controlli ufficiali e delle altre attività ufficiali previste dal medesimo regolamento</w:t>
      </w:r>
      <w:r w:rsidR="00427530">
        <w:t xml:space="preserve"> - </w:t>
      </w:r>
      <w:r w:rsidR="00427530" w:rsidRPr="00427530">
        <w:rPr>
          <w:b/>
        </w:rPr>
        <w:t>attuato all’articolo 3, comma 1</w:t>
      </w:r>
      <w:r w:rsidR="00427530">
        <w:rPr>
          <w:b/>
        </w:rPr>
        <w:t xml:space="preserve"> </w:t>
      </w:r>
      <w:r w:rsidR="00427530" w:rsidRPr="00427530">
        <w:t>dello schema in esame</w:t>
      </w:r>
      <w:r>
        <w:t>;</w:t>
      </w:r>
    </w:p>
    <w:p w14:paraId="77D37D18" w14:textId="77777777" w:rsidR="00656721" w:rsidRDefault="00656721" w:rsidP="00656721">
      <w:r w:rsidRPr="00427530">
        <w:rPr>
          <w:b/>
        </w:rPr>
        <w:t>e)</w:t>
      </w:r>
      <w:r>
        <w:t xml:space="preserve"> </w:t>
      </w:r>
      <w:r w:rsidRPr="00C64724">
        <w:rPr>
          <w:b/>
        </w:rPr>
        <w:t>individuare</w:t>
      </w:r>
      <w:r>
        <w:t>, previo accordo in sede di Conferenza Stato</w:t>
      </w:r>
      <w:r w:rsidR="00427530">
        <w:t>-</w:t>
      </w:r>
      <w:r>
        <w:t xml:space="preserve">regioni, le </w:t>
      </w:r>
      <w:r w:rsidRPr="00C64724">
        <w:rPr>
          <w:b/>
        </w:rPr>
        <w:t>modalità</w:t>
      </w:r>
      <w:r>
        <w:t xml:space="preserve">, uniformi sul territorio nazionale, per porre in essere le </w:t>
      </w:r>
      <w:r w:rsidRPr="00C64724">
        <w:rPr>
          <w:b/>
        </w:rPr>
        <w:t>misure di emergenza</w:t>
      </w:r>
      <w:r>
        <w:t xml:space="preserve"> in attuazione degli articoli 257 e 258 del regolamento (UE) 2016/429 attraverso:</w:t>
      </w:r>
      <w:r w:rsidR="00427530">
        <w:t xml:space="preserve"> </w:t>
      </w:r>
      <w:r>
        <w:t>1) la ridefinizione della composizione e delle funzioni del Centro nazionale di lotta ed emergenza contro le malattie animali;</w:t>
      </w:r>
      <w:r w:rsidR="00427530">
        <w:t xml:space="preserve"> </w:t>
      </w:r>
      <w:r>
        <w:t>2) la definizione di una rete tra i responsabili dei servizi veterinari individuati dalle regioni e dalle province autonome, coordinata dal Capo dei servizi veterinari nazionali, diretta a organizzare e razionalizzare le misure di emergenza in materia di sanità animale;</w:t>
      </w:r>
      <w:r w:rsidR="00427530">
        <w:t xml:space="preserve"> </w:t>
      </w:r>
      <w:r>
        <w:t xml:space="preserve">3) la predisposizione di un piano di emergenza nazionale di eradicazione in caso di focolaio di una malattia elencata nel regolamento (UE) 2016/429 o di una malattia emergente o di insorgenza di </w:t>
      </w:r>
      <w:r>
        <w:lastRenderedPageBreak/>
        <w:t>un pericolo che può probabilmente comportare un grave rischio per la sanità pubblica o animale</w:t>
      </w:r>
      <w:r w:rsidR="00427530">
        <w:t xml:space="preserve"> - </w:t>
      </w:r>
      <w:r w:rsidR="00427530" w:rsidRPr="00427530">
        <w:rPr>
          <w:b/>
        </w:rPr>
        <w:t>attuato all’articolo 4, comma 1</w:t>
      </w:r>
      <w:r w:rsidR="00427530">
        <w:t xml:space="preserve">, </w:t>
      </w:r>
      <w:r w:rsidR="00427530" w:rsidRPr="00427530">
        <w:t>dello schema in esame</w:t>
      </w:r>
      <w:r w:rsidR="002046EB" w:rsidRPr="002046EB">
        <w:t xml:space="preserve"> </w:t>
      </w:r>
      <w:r w:rsidR="002046EB" w:rsidRPr="00427530">
        <w:t>dello schema in esame</w:t>
      </w:r>
      <w:r>
        <w:t>;</w:t>
      </w:r>
    </w:p>
    <w:p w14:paraId="0772EB99" w14:textId="77777777" w:rsidR="00656721" w:rsidRDefault="00656721" w:rsidP="00656721">
      <w:r w:rsidRPr="00427530">
        <w:rPr>
          <w:b/>
        </w:rPr>
        <w:t>f)</w:t>
      </w:r>
      <w:r>
        <w:t xml:space="preserve"> individuare criteri, regole e condizioni, nonché livello di responsabilità, per </w:t>
      </w:r>
      <w:r w:rsidRPr="00C64724">
        <w:rPr>
          <w:b/>
        </w:rPr>
        <w:t>delegare</w:t>
      </w:r>
      <w:r>
        <w:t>, in conformità all'art</w:t>
      </w:r>
      <w:r w:rsidR="002046EB">
        <w:t>.</w:t>
      </w:r>
      <w:r>
        <w:t xml:space="preserve"> 14 del regolamento (UE) 2016/429, </w:t>
      </w:r>
      <w:r w:rsidRPr="00C64724">
        <w:rPr>
          <w:b/>
        </w:rPr>
        <w:t>specifiche attività ufficiali ai veterinari non ufficiali</w:t>
      </w:r>
      <w:r w:rsidR="002046EB">
        <w:t xml:space="preserve"> - </w:t>
      </w:r>
      <w:r w:rsidR="002046EB" w:rsidRPr="002046EB">
        <w:rPr>
          <w:b/>
        </w:rPr>
        <w:t>attuato all’articolo 8</w:t>
      </w:r>
      <w:r w:rsidR="002046EB">
        <w:t>,</w:t>
      </w:r>
      <w:r w:rsidR="002046EB" w:rsidRPr="002046EB">
        <w:rPr>
          <w:rFonts w:ascii="NimbusRomNo9L-Regu" w:hAnsi="NimbusRomNo9L-Regu" w:cs="NimbusRomNo9L-Regu"/>
          <w:sz w:val="24"/>
          <w:szCs w:val="24"/>
        </w:rPr>
        <w:t xml:space="preserve"> </w:t>
      </w:r>
      <w:r w:rsidR="002046EB">
        <w:t>dello schema in esame</w:t>
      </w:r>
      <w:r>
        <w:t>;</w:t>
      </w:r>
    </w:p>
    <w:p w14:paraId="5EC4F305" w14:textId="77777777" w:rsidR="00656721" w:rsidRDefault="00656721" w:rsidP="00656721">
      <w:r w:rsidRPr="002046EB">
        <w:rPr>
          <w:b/>
        </w:rPr>
        <w:t>h)</w:t>
      </w:r>
      <w:r>
        <w:t xml:space="preserve"> individuare le modalità per adempiere agli </w:t>
      </w:r>
      <w:r w:rsidRPr="00C64724">
        <w:rPr>
          <w:b/>
        </w:rPr>
        <w:t>obblighi informativi verso l'Unione europea e le organizzazioni internazionali di settore</w:t>
      </w:r>
      <w:r>
        <w:t xml:space="preserve"> attraverso il riordino e la connessione tra la Banca dati nazionale delle anagrafi zootecniche, i sistemi informativi del Ministero della salute e i sistemi informativi delle regioni e delle province autonome</w:t>
      </w:r>
      <w:r w:rsidR="002046EB">
        <w:t xml:space="preserve"> -</w:t>
      </w:r>
      <w:r w:rsidR="002046EB" w:rsidRPr="002046EB">
        <w:rPr>
          <w:rFonts w:ascii="NimbusRomNo9L-Regu" w:hAnsi="NimbusRomNo9L-Regu" w:cs="NimbusRomNo9L-Regu"/>
          <w:sz w:val="24"/>
          <w:szCs w:val="24"/>
        </w:rPr>
        <w:t xml:space="preserve"> </w:t>
      </w:r>
      <w:r w:rsidR="002046EB" w:rsidRPr="002046EB">
        <w:rPr>
          <w:b/>
        </w:rPr>
        <w:t>attuato all’articolo 14</w:t>
      </w:r>
      <w:r w:rsidR="002046EB">
        <w:rPr>
          <w:b/>
        </w:rPr>
        <w:t xml:space="preserve">, </w:t>
      </w:r>
      <w:r w:rsidR="002046EB" w:rsidRPr="002046EB">
        <w:t xml:space="preserve">dello schema in </w:t>
      </w:r>
      <w:proofErr w:type="gramStart"/>
      <w:r w:rsidR="002046EB" w:rsidRPr="002046EB">
        <w:t>esame</w:t>
      </w:r>
      <w:r>
        <w:t>;</w:t>
      </w:r>
      <w:r w:rsidR="002046EB">
        <w:t>-</w:t>
      </w:r>
      <w:proofErr w:type="gramEnd"/>
    </w:p>
    <w:p w14:paraId="44ABE7A0" w14:textId="77777777" w:rsidR="00656721" w:rsidRDefault="00656721" w:rsidP="00656721">
      <w:r w:rsidRPr="002046EB">
        <w:rPr>
          <w:b/>
        </w:rPr>
        <w:t>i)</w:t>
      </w:r>
      <w:r>
        <w:t xml:space="preserve"> individuare, in attuazione dell'art</w:t>
      </w:r>
      <w:r w:rsidR="002046EB">
        <w:t>.</w:t>
      </w:r>
      <w:r>
        <w:t xml:space="preserve"> 26, paragrafo 3, del regolamento (UE) 2016/429, </w:t>
      </w:r>
      <w:r w:rsidRPr="00C64724">
        <w:rPr>
          <w:b/>
        </w:rPr>
        <w:t>strumenti e modalità operative</w:t>
      </w:r>
      <w:r>
        <w:t xml:space="preserve"> per consentire alle autorità competenti, nell'ambito delle attività di sorveglianza delle malattie animali, </w:t>
      </w:r>
      <w:r w:rsidRPr="00C64724">
        <w:rPr>
          <w:b/>
        </w:rPr>
        <w:t>di acquisire i dati e le informazioni risultanti dall'attività di sorveglianza svolta dagli operatori e dagli esiti delle visite di sanità animale</w:t>
      </w:r>
      <w:r>
        <w:t xml:space="preserve"> effettuate dai veterinari aziendali, di cui al decreto del </w:t>
      </w:r>
      <w:hyperlink r:id="rId31" w:history="1">
        <w:r w:rsidRPr="002046EB">
          <w:rPr>
            <w:rStyle w:val="Collegamentoipertestuale"/>
          </w:rPr>
          <w:t>Ministro della salute 7 dicembre 2017</w:t>
        </w:r>
      </w:hyperlink>
      <w:r w:rsidR="002046EB">
        <w:t xml:space="preserve"> – </w:t>
      </w:r>
      <w:r w:rsidR="002046EB" w:rsidRPr="002046EB">
        <w:rPr>
          <w:b/>
        </w:rPr>
        <w:t>attuato dall’articolo 11</w:t>
      </w:r>
      <w:r w:rsidR="002046EB">
        <w:t xml:space="preserve"> dello schema in esame</w:t>
      </w:r>
      <w:r>
        <w:t>;</w:t>
      </w:r>
    </w:p>
    <w:p w14:paraId="11E1B2AE" w14:textId="77777777" w:rsidR="00656721" w:rsidRDefault="00656721" w:rsidP="00656721">
      <w:r w:rsidRPr="002046EB">
        <w:rPr>
          <w:b/>
        </w:rPr>
        <w:t>l)</w:t>
      </w:r>
      <w:r>
        <w:t xml:space="preserve"> </w:t>
      </w:r>
      <w:r w:rsidRPr="00C64724">
        <w:rPr>
          <w:b/>
        </w:rPr>
        <w:t>individuare</w:t>
      </w:r>
      <w:r>
        <w:t>, in attuazione del capo 2 della parte II del regolamento (UE) 2016/429, nell'applicativo REV (</w:t>
      </w:r>
      <w:r w:rsidRPr="00C64724">
        <w:rPr>
          <w:b/>
        </w:rPr>
        <w:t>ricetta elettronica veterinaria</w:t>
      </w:r>
      <w:r>
        <w:t xml:space="preserve">) lo </w:t>
      </w:r>
      <w:r w:rsidRPr="00C64724">
        <w:rPr>
          <w:b/>
        </w:rPr>
        <w:t>strumento per</w:t>
      </w:r>
      <w:r>
        <w:t xml:space="preserve"> consentire alle autorità competenti, senza nuovi o maggiori oneri a carico della finanza pubblica, nell'ambito delle attività di sorveglianza delle malattie animali e dei residui dei medicinali veterinari nei prodotti e sottoprodotti di origine animale, di </w:t>
      </w:r>
      <w:r w:rsidRPr="00C64724">
        <w:rPr>
          <w:b/>
        </w:rPr>
        <w:t xml:space="preserve">acquisire dati e informazioni risultanti dalla somministrazione di ogni tipo di medicinale veterinario </w:t>
      </w:r>
      <w:r>
        <w:t xml:space="preserve">all'animale, compresi i medicinali veterinari ad azione stupefacente e psicotropa soggetti alla disciplina recata dal testo unico di cui al </w:t>
      </w:r>
      <w:r w:rsidR="002046EB">
        <w:t>D.P.R.</w:t>
      </w:r>
      <w:r>
        <w:t xml:space="preserve"> </w:t>
      </w:r>
      <w:r w:rsidR="002046EB">
        <w:t>n. 309 del</w:t>
      </w:r>
      <w:r>
        <w:t xml:space="preserve"> 1990, appartenenti alla tabella dei medicinali, sezioni B, C, D ed E</w:t>
      </w:r>
      <w:r w:rsidR="002046EB" w:rsidRPr="002046EB">
        <w:rPr>
          <w:rFonts w:ascii="NimbusRomNo9L-Regu" w:hAnsi="NimbusRomNo9L-Regu" w:cs="NimbusRomNo9L-Regu"/>
          <w:sz w:val="24"/>
          <w:szCs w:val="24"/>
        </w:rPr>
        <w:t xml:space="preserve"> </w:t>
      </w:r>
      <w:r w:rsidR="002046EB">
        <w:rPr>
          <w:rFonts w:ascii="NimbusRomNo9L-Regu" w:hAnsi="NimbusRomNo9L-Regu" w:cs="NimbusRomNo9L-Regu"/>
          <w:sz w:val="24"/>
          <w:szCs w:val="24"/>
        </w:rPr>
        <w:t xml:space="preserve">- </w:t>
      </w:r>
      <w:r w:rsidR="002046EB" w:rsidRPr="002046EB">
        <w:rPr>
          <w:b/>
        </w:rPr>
        <w:t>attuato al comma 6 dell’art. 11</w:t>
      </w:r>
      <w:r w:rsidR="002046EB">
        <w:t xml:space="preserve"> dello schema in esame</w:t>
      </w:r>
      <w:r>
        <w:t>;</w:t>
      </w:r>
    </w:p>
    <w:p w14:paraId="1A90709D" w14:textId="77777777" w:rsidR="00656721" w:rsidRDefault="00656721" w:rsidP="00656721">
      <w:r w:rsidRPr="007B5AE2">
        <w:rPr>
          <w:b/>
        </w:rPr>
        <w:t>n)</w:t>
      </w:r>
      <w:r w:rsidR="00A15DD4">
        <w:rPr>
          <w:b/>
        </w:rPr>
        <w:t xml:space="preserve"> </w:t>
      </w:r>
      <w:r>
        <w:t xml:space="preserve"> prevedere per gli </w:t>
      </w:r>
      <w:r w:rsidRPr="00C64724">
        <w:rPr>
          <w:b/>
        </w:rPr>
        <w:t xml:space="preserve">operatori </w:t>
      </w:r>
      <w:r>
        <w:t xml:space="preserve">e i </w:t>
      </w:r>
      <w:r w:rsidRPr="00C64724">
        <w:rPr>
          <w:b/>
        </w:rPr>
        <w:t>professionisti degli animali la formazione periodica</w:t>
      </w:r>
      <w:r>
        <w:t xml:space="preserve"> finalizzata all'acquisizione di conoscenze adeguate in materia di malattie degli animali, comprese quelle trasmissibili all'uomo, princìpi di biosicurezza, interazione tra sanità animale, benessere degli animali e salute umana, buone prassi di allevamento delle specie animali di cui si occupano e resistenza ai trattamenti, compresa la resistenza antimicrobica, estendendo la formazione periodica anche agli operatori che vendono o trasferiscono in altro modo la titolarità di futuri animali da compagnia. A tal fine, ai sensi dell'articolo 13, paragrafo 2, del regolamento (UE) 2016/429, predisporre specifici programmi di formazione nei settori agricolo o dell'acquacoltura anche tramite l'istruzione formale</w:t>
      </w:r>
      <w:r w:rsidR="007B5AE2" w:rsidRPr="007B5AE2">
        <w:t xml:space="preserve">- </w:t>
      </w:r>
      <w:r w:rsidR="007B5AE2" w:rsidRPr="007B5AE2">
        <w:rPr>
          <w:b/>
        </w:rPr>
        <w:t>attuato d</w:t>
      </w:r>
      <w:r w:rsidR="007B5AE2">
        <w:rPr>
          <w:b/>
        </w:rPr>
        <w:t>a</w:t>
      </w:r>
      <w:r w:rsidR="007B5AE2" w:rsidRPr="007B5AE2">
        <w:rPr>
          <w:b/>
        </w:rPr>
        <w:t>ll’art. 1</w:t>
      </w:r>
      <w:r w:rsidR="007B5AE2">
        <w:rPr>
          <w:b/>
        </w:rPr>
        <w:t>0</w:t>
      </w:r>
      <w:r w:rsidR="007B5AE2" w:rsidRPr="007B5AE2">
        <w:t xml:space="preserve"> dello schema in esame</w:t>
      </w:r>
      <w:r>
        <w:t>;</w:t>
      </w:r>
    </w:p>
    <w:p w14:paraId="323D01BD" w14:textId="77777777" w:rsidR="00656721" w:rsidRDefault="00656721" w:rsidP="00656721">
      <w:r w:rsidRPr="00F20E4A">
        <w:rPr>
          <w:b/>
        </w:rPr>
        <w:lastRenderedPageBreak/>
        <w:t>o)</w:t>
      </w:r>
      <w:r>
        <w:t xml:space="preserve"> conformare la normativa ai princìpi della chiarezza e della </w:t>
      </w:r>
      <w:r w:rsidRPr="00C64724">
        <w:rPr>
          <w:b/>
        </w:rPr>
        <w:t>semplificazione e semplicità applicativa</w:t>
      </w:r>
      <w:r>
        <w:t>, per non appesantire sul piano documentale e formale l'attività dei soggetti chiamati alla sua applicazione;</w:t>
      </w:r>
    </w:p>
    <w:p w14:paraId="69788D2B" w14:textId="77777777" w:rsidR="00656721" w:rsidRDefault="00656721" w:rsidP="00656721">
      <w:r w:rsidRPr="002921AD">
        <w:rPr>
          <w:b/>
        </w:rPr>
        <w:t>p)</w:t>
      </w:r>
      <w:r>
        <w:t xml:space="preserve"> introdurre </w:t>
      </w:r>
      <w:r w:rsidRPr="00C64724">
        <w:rPr>
          <w:b/>
        </w:rPr>
        <w:t>sanzioni amministrative efficaci</w:t>
      </w:r>
      <w:r>
        <w:t>, dissuasive e proporzionate per la violazione delle disposizioni del regolamento (UE) 2016/429</w:t>
      </w:r>
      <w:r w:rsidR="002921AD" w:rsidRPr="002921AD">
        <w:t xml:space="preserve"> </w:t>
      </w:r>
      <w:r w:rsidR="002921AD">
        <w:t xml:space="preserve">- </w:t>
      </w:r>
      <w:r w:rsidR="002921AD" w:rsidRPr="002921AD">
        <w:rPr>
          <w:b/>
        </w:rPr>
        <w:t>attuato agli articoli 24,</w:t>
      </w:r>
      <w:r w:rsidR="00E23982">
        <w:rPr>
          <w:b/>
        </w:rPr>
        <w:t xml:space="preserve"> </w:t>
      </w:r>
      <w:r w:rsidR="002921AD" w:rsidRPr="002921AD">
        <w:rPr>
          <w:b/>
        </w:rPr>
        <w:t>25,</w:t>
      </w:r>
      <w:r w:rsidR="00E23982">
        <w:rPr>
          <w:b/>
        </w:rPr>
        <w:t xml:space="preserve"> </w:t>
      </w:r>
      <w:r w:rsidR="002921AD" w:rsidRPr="002921AD">
        <w:rPr>
          <w:b/>
        </w:rPr>
        <w:t>26,</w:t>
      </w:r>
      <w:r w:rsidR="00E23982">
        <w:rPr>
          <w:b/>
        </w:rPr>
        <w:t xml:space="preserve"> </w:t>
      </w:r>
      <w:r w:rsidR="002921AD" w:rsidRPr="002921AD">
        <w:rPr>
          <w:b/>
        </w:rPr>
        <w:t>27,</w:t>
      </w:r>
      <w:r w:rsidR="00E23982">
        <w:rPr>
          <w:b/>
        </w:rPr>
        <w:t xml:space="preserve"> </w:t>
      </w:r>
      <w:r w:rsidR="002921AD" w:rsidRPr="002921AD">
        <w:rPr>
          <w:b/>
        </w:rPr>
        <w:t>28,</w:t>
      </w:r>
      <w:r w:rsidR="00E23982">
        <w:rPr>
          <w:b/>
        </w:rPr>
        <w:t xml:space="preserve"> </w:t>
      </w:r>
      <w:r w:rsidR="002921AD" w:rsidRPr="002921AD">
        <w:rPr>
          <w:b/>
        </w:rPr>
        <w:t>29</w:t>
      </w:r>
      <w:r w:rsidR="00E23982">
        <w:rPr>
          <w:b/>
        </w:rPr>
        <w:t xml:space="preserve"> e </w:t>
      </w:r>
      <w:r w:rsidR="002921AD" w:rsidRPr="002921AD">
        <w:rPr>
          <w:b/>
        </w:rPr>
        <w:t>30 dello schema in esame</w:t>
      </w:r>
      <w:r w:rsidR="00B667DA">
        <w:t>.</w:t>
      </w:r>
    </w:p>
    <w:p w14:paraId="50CC9ED6" w14:textId="77777777" w:rsidR="00B667DA" w:rsidRPr="00043814" w:rsidRDefault="00B667DA" w:rsidP="00B667DA">
      <w:pPr>
        <w:rPr>
          <w:szCs w:val="26"/>
        </w:rPr>
      </w:pPr>
    </w:p>
    <w:p w14:paraId="54F64704" w14:textId="77777777" w:rsidR="00B667DA" w:rsidRPr="00B502CB" w:rsidRDefault="00B667DA" w:rsidP="00B667DA">
      <w:pPr>
        <w:pStyle w:val="Titolo2articolo"/>
        <w:spacing w:before="120"/>
        <w:ind w:firstLine="284"/>
        <w:jc w:val="left"/>
        <w:rPr>
          <w:sz w:val="26"/>
          <w:szCs w:val="26"/>
        </w:rPr>
      </w:pPr>
      <w:bookmarkStart w:id="18" w:name="_Toc97293526"/>
      <w:bookmarkStart w:id="19" w:name="_Toc103068759"/>
      <w:bookmarkStart w:id="20" w:name="_Toc103606745"/>
      <w:bookmarkStart w:id="21" w:name="_Toc103683045"/>
      <w:r w:rsidRPr="00B502CB">
        <w:rPr>
          <w:sz w:val="26"/>
          <w:szCs w:val="26"/>
        </w:rPr>
        <w:t>Contenuto dello schema</w:t>
      </w:r>
      <w:bookmarkEnd w:id="18"/>
      <w:bookmarkEnd w:id="19"/>
      <w:bookmarkEnd w:id="20"/>
      <w:bookmarkEnd w:id="21"/>
    </w:p>
    <w:p w14:paraId="070F450A" w14:textId="77777777" w:rsidR="002921AD" w:rsidRDefault="002921AD" w:rsidP="001819A6">
      <w:r>
        <w:t>Lo schema in esame</w:t>
      </w:r>
      <w:r w:rsidR="001467BD" w:rsidRPr="001467BD">
        <w:t xml:space="preserve">, come </w:t>
      </w:r>
      <w:r w:rsidR="00E935E2">
        <w:t xml:space="preserve">già </w:t>
      </w:r>
      <w:r w:rsidR="001467BD" w:rsidRPr="001467BD">
        <w:t xml:space="preserve">ricordato (si veda </w:t>
      </w:r>
      <w:proofErr w:type="spellStart"/>
      <w:r w:rsidR="001467BD" w:rsidRPr="001467BD">
        <w:rPr>
          <w:i/>
        </w:rPr>
        <w:t>supra</w:t>
      </w:r>
      <w:proofErr w:type="spellEnd"/>
      <w:r w:rsidR="001467BD" w:rsidRPr="001467BD">
        <w:t>)</w:t>
      </w:r>
      <w:r w:rsidR="00E935E2">
        <w:t>,</w:t>
      </w:r>
      <w:r w:rsidR="001467BD" w:rsidRPr="001467BD">
        <w:t xml:space="preserve"> è stato predisposto in esecuzione </w:t>
      </w:r>
      <w:r w:rsidR="0062410F">
        <w:t>del</w:t>
      </w:r>
      <w:r w:rsidRPr="002921AD">
        <w:t xml:space="preserve"> Regolamento</w:t>
      </w:r>
      <w:r>
        <w:t xml:space="preserve"> 2016/429</w:t>
      </w:r>
      <w:r w:rsidRPr="002921AD">
        <w:t xml:space="preserve">, </w:t>
      </w:r>
      <w:r>
        <w:t xml:space="preserve">individuando </w:t>
      </w:r>
      <w:r w:rsidRPr="002921AD">
        <w:t>le autorità ed i soggetti destinatari di</w:t>
      </w:r>
      <w:r>
        <w:t xml:space="preserve"> </w:t>
      </w:r>
      <w:r w:rsidRPr="002921AD">
        <w:t>responsabilità e vincoli, oltreché le procedure e gli strumenti utilizzabili in ambito nazionale per la</w:t>
      </w:r>
      <w:r>
        <w:t xml:space="preserve"> </w:t>
      </w:r>
      <w:r w:rsidRPr="002921AD">
        <w:t>loro attuazione.</w:t>
      </w:r>
    </w:p>
    <w:p w14:paraId="6FD84947" w14:textId="77777777" w:rsidR="001467BD" w:rsidRDefault="0062410F" w:rsidP="001819A6">
      <w:r>
        <w:t>In premessa si ricorda che l</w:t>
      </w:r>
      <w:r w:rsidR="001467BD" w:rsidRPr="001467BD">
        <w:t>a normativa nazionale tuttora vigente è molto risalente ed è stata oggetto di continui aggiornamenti (comprende fra l’altro gli artt. da 264-266 del TU delle leggi sanitarie di cui al Regio decreto n. 1265 del 1934 e il Regolamento di polizia veterinaria di cui al D.P.R. n. 320 del 1954). Pertanto, lo schema di decreto in esame, emanato in attuazione dei criteri di delega di cui all’articolo 14 della legge di delegazione europea 2019-2020 (</w:t>
      </w:r>
      <w:hyperlink r:id="rId32" w:tgtFrame="_blank" w:history="1">
        <w:r w:rsidR="001467BD" w:rsidRPr="001467BD">
          <w:rPr>
            <w:rStyle w:val="Collegamentoipertestuale"/>
          </w:rPr>
          <w:t>legge 22 aprile 2021, n. 53</w:t>
        </w:r>
      </w:hyperlink>
      <w:r w:rsidR="001467BD" w:rsidRPr="001467BD">
        <w:t xml:space="preserve">), prevede la revisione, e ove necessario, l’abrogazione di taluni atti normativi vigenti. </w:t>
      </w:r>
    </w:p>
    <w:p w14:paraId="57800EEB" w14:textId="77777777" w:rsidR="00D3289A" w:rsidRPr="001467BD" w:rsidRDefault="00D3289A" w:rsidP="001819A6"/>
    <w:p w14:paraId="66C93D63" w14:textId="77777777" w:rsidR="001467BD" w:rsidRDefault="001467BD" w:rsidP="001819A6">
      <w:r w:rsidRPr="001467BD">
        <w:t>Nello specifico il provvedimento in esame</w:t>
      </w:r>
      <w:r w:rsidR="00AA67AD">
        <w:t xml:space="preserve"> prevede</w:t>
      </w:r>
      <w:r w:rsidRPr="001467BD">
        <w:t>:</w:t>
      </w:r>
    </w:p>
    <w:p w14:paraId="5144EE02" w14:textId="77777777" w:rsidR="00A84327" w:rsidRPr="001467BD" w:rsidRDefault="00A84327" w:rsidP="001819A6"/>
    <w:p w14:paraId="5C6BA3E8" w14:textId="77777777" w:rsidR="0020143F" w:rsidRDefault="001819A6" w:rsidP="001819A6">
      <w:r w:rsidRPr="00904E97">
        <w:rPr>
          <w:u w:val="single"/>
        </w:rPr>
        <w:t>L’</w:t>
      </w:r>
      <w:r w:rsidRPr="00904E97">
        <w:rPr>
          <w:b/>
          <w:u w:val="single"/>
        </w:rPr>
        <w:t>articolo 1</w:t>
      </w:r>
      <w:r>
        <w:t xml:space="preserve"> </w:t>
      </w:r>
      <w:r w:rsidRPr="001819A6">
        <w:t xml:space="preserve">attua il criterio di delega di cui all’articolo 14, comma 2, lettera </w:t>
      </w:r>
      <w:r w:rsidRPr="001819A6">
        <w:rPr>
          <w:i/>
        </w:rPr>
        <w:t>a)</w:t>
      </w:r>
      <w:r>
        <w:t xml:space="preserve"> </w:t>
      </w:r>
      <w:r w:rsidR="00A84327">
        <w:t xml:space="preserve">della legge n. 53 del 2021 </w:t>
      </w:r>
      <w:r>
        <w:t>individuando il</w:t>
      </w:r>
      <w:r w:rsidRPr="001819A6">
        <w:rPr>
          <w:b/>
        </w:rPr>
        <w:t xml:space="preserve"> Ministero della salute quale autorità competente veterinaria centrale</w:t>
      </w:r>
      <w:r w:rsidRPr="001819A6">
        <w:t>. In tale veste,</w:t>
      </w:r>
      <w:r>
        <w:t xml:space="preserve"> il medesimo Ministero</w:t>
      </w:r>
      <w:r w:rsidRPr="001819A6">
        <w:t xml:space="preserve">, con proprio </w:t>
      </w:r>
      <w:r w:rsidRPr="0020143F">
        <w:rPr>
          <w:b/>
        </w:rPr>
        <w:t>decreto da adottarsi entro sei mesi</w:t>
      </w:r>
      <w:r w:rsidRPr="001819A6">
        <w:t xml:space="preserve"> dalla data di entrata in vigore del</w:t>
      </w:r>
      <w:r>
        <w:t>lo schema in esame</w:t>
      </w:r>
      <w:r w:rsidRPr="001819A6">
        <w:t>, previo parere della Conferenza Stato</w:t>
      </w:r>
      <w:r>
        <w:t>-</w:t>
      </w:r>
      <w:r w:rsidRPr="001819A6">
        <w:t xml:space="preserve">regioni, </w:t>
      </w:r>
      <w:r w:rsidRPr="0020143F">
        <w:rPr>
          <w:b/>
        </w:rPr>
        <w:t>individua</w:t>
      </w:r>
      <w:r w:rsidR="0020143F">
        <w:t xml:space="preserve"> un </w:t>
      </w:r>
      <w:r w:rsidR="0020143F" w:rsidRPr="0020143F">
        <w:rPr>
          <w:b/>
        </w:rPr>
        <w:t>elenco di malattie diverse da quelle di primaria importanza</w:t>
      </w:r>
      <w:r w:rsidR="0020143F">
        <w:t xml:space="preserve"> (</w:t>
      </w:r>
      <w:r w:rsidR="0020143F" w:rsidRPr="0020143F">
        <w:t xml:space="preserve">di cui all’articolo 5, paragrafo </w:t>
      </w:r>
      <w:r w:rsidR="0020143F">
        <w:t xml:space="preserve">1, del Regolamento), </w:t>
      </w:r>
      <w:r w:rsidR="0020143F" w:rsidRPr="0020143F">
        <w:t>che devono essere normate in modo armonizzato in quanto costituiscono una minaccia grave per la sanità animale e/o pubblica per l’intera Unione europea</w:t>
      </w:r>
      <w:r w:rsidR="0020143F">
        <w:t xml:space="preserve">. </w:t>
      </w:r>
      <w:r w:rsidR="00A84327" w:rsidRPr="0020143F">
        <w:t>Nelle more dell’adozione del decreto del Minist</w:t>
      </w:r>
      <w:r w:rsidR="00A84327">
        <w:t>e</w:t>
      </w:r>
      <w:r w:rsidR="00A84327" w:rsidRPr="0020143F">
        <w:t xml:space="preserve">ro della salute, le </w:t>
      </w:r>
      <w:r w:rsidR="00A84327" w:rsidRPr="00FA341D">
        <w:rPr>
          <w:b/>
        </w:rPr>
        <w:t>malattie diverse da quelle di primaria importanza</w:t>
      </w:r>
      <w:r w:rsidR="00A84327" w:rsidRPr="0020143F">
        <w:t xml:space="preserve"> sono quelle </w:t>
      </w:r>
      <w:r w:rsidR="00A84327">
        <w:t xml:space="preserve">indicate </w:t>
      </w:r>
      <w:r w:rsidR="00A84327" w:rsidRPr="00FA341D">
        <w:rPr>
          <w:b/>
        </w:rPr>
        <w:t>nell’allegato 1</w:t>
      </w:r>
      <w:r w:rsidR="00A84327" w:rsidRPr="0020143F">
        <w:t xml:space="preserve"> al</w:t>
      </w:r>
      <w:r w:rsidR="00A84327">
        <w:t>lo schema in esame.</w:t>
      </w:r>
    </w:p>
    <w:p w14:paraId="287BEBAD" w14:textId="77777777" w:rsidR="0020143F" w:rsidRDefault="0020143F" w:rsidP="001819A6"/>
    <w:p w14:paraId="350D1102" w14:textId="77777777" w:rsidR="0020143F" w:rsidRDefault="0020143F" w:rsidP="0020143F">
      <w:pPr>
        <w:pStyle w:val="Ridotto"/>
      </w:pPr>
      <w:r>
        <w:t xml:space="preserve">Come già specificato (vedi </w:t>
      </w:r>
      <w:proofErr w:type="spellStart"/>
      <w:r w:rsidRPr="00F8469C">
        <w:rPr>
          <w:i/>
        </w:rPr>
        <w:t>supra</w:t>
      </w:r>
      <w:proofErr w:type="spellEnd"/>
      <w:r>
        <w:t xml:space="preserve">), </w:t>
      </w:r>
      <w:proofErr w:type="gramStart"/>
      <w:r>
        <w:t>l</w:t>
      </w:r>
      <w:r w:rsidRPr="0020143F">
        <w:t>' art.</w:t>
      </w:r>
      <w:proofErr w:type="gramEnd"/>
      <w:r w:rsidRPr="0020143F">
        <w:t xml:space="preserve"> 5, paragrafo 1, del Regolamento contiene l'elenco di </w:t>
      </w:r>
      <w:r w:rsidRPr="0020143F">
        <w:rPr>
          <w:b/>
        </w:rPr>
        <w:t>malattie di primaria importanza</w:t>
      </w:r>
      <w:r w:rsidRPr="0020143F">
        <w:t xml:space="preserve"> su cui si applicano direttamente le norme del Regolamento medesimo: Afta epizootica; Peste suina classica; Peste suina africana; Influenza aviare ad alta patogenicità; Peste equina.</w:t>
      </w:r>
    </w:p>
    <w:p w14:paraId="5152464D" w14:textId="77777777" w:rsidR="0020143F" w:rsidRDefault="0020143F" w:rsidP="001819A6"/>
    <w:p w14:paraId="5C5FEA3D" w14:textId="77777777" w:rsidR="00100473" w:rsidRDefault="00FA341D" w:rsidP="001819A6">
      <w:r>
        <w:t>Viene inoltre concessa a</w:t>
      </w:r>
      <w:r w:rsidR="00A84327">
        <w:t xml:space="preserve">l </w:t>
      </w:r>
      <w:r w:rsidR="00A84327" w:rsidRPr="00D3289A">
        <w:rPr>
          <w:b/>
        </w:rPr>
        <w:t>Ministero della salute</w:t>
      </w:r>
      <w:r w:rsidR="00A84327">
        <w:t xml:space="preserve">, in qualità di autorità centrale, </w:t>
      </w:r>
      <w:r w:rsidR="00100473" w:rsidRPr="00A84327">
        <w:t xml:space="preserve">acquisito il </w:t>
      </w:r>
      <w:r w:rsidR="00100473" w:rsidRPr="00D3289A">
        <w:rPr>
          <w:b/>
        </w:rPr>
        <w:t>parere</w:t>
      </w:r>
      <w:r w:rsidR="00100473" w:rsidRPr="00A84327">
        <w:t xml:space="preserve"> dell</w:t>
      </w:r>
      <w:r w:rsidR="00100473">
        <w:t>a Conferenza Stato-regioni</w:t>
      </w:r>
      <w:r w:rsidR="00100473" w:rsidRPr="00A84327">
        <w:t xml:space="preserve"> </w:t>
      </w:r>
      <w:r w:rsidR="00100473" w:rsidRPr="00100473">
        <w:t>e sentite le associazioni di categoria</w:t>
      </w:r>
      <w:r>
        <w:t>, la facoltà di</w:t>
      </w:r>
      <w:r w:rsidR="00A84327" w:rsidRPr="00A84327">
        <w:t xml:space="preserve"> individuare</w:t>
      </w:r>
      <w:r>
        <w:t>,</w:t>
      </w:r>
      <w:r w:rsidR="00A84327" w:rsidRPr="00A84327">
        <w:t xml:space="preserve"> </w:t>
      </w:r>
      <w:r w:rsidR="00100473">
        <w:t xml:space="preserve">con </w:t>
      </w:r>
      <w:r w:rsidR="00100473" w:rsidRPr="00D3289A">
        <w:rPr>
          <w:b/>
        </w:rPr>
        <w:t>decreto</w:t>
      </w:r>
      <w:r>
        <w:rPr>
          <w:b/>
        </w:rPr>
        <w:t>,</w:t>
      </w:r>
      <w:r w:rsidR="00100473">
        <w:t xml:space="preserve"> </w:t>
      </w:r>
      <w:r w:rsidR="00A84327" w:rsidRPr="00D3289A">
        <w:rPr>
          <w:b/>
        </w:rPr>
        <w:t>misure più rigorose</w:t>
      </w:r>
      <w:r w:rsidR="00A84327" w:rsidRPr="00A84327">
        <w:t xml:space="preserve"> rispetto a quelle stabilite dal </w:t>
      </w:r>
      <w:r w:rsidR="00A84327">
        <w:t>R</w:t>
      </w:r>
      <w:r w:rsidR="00A84327" w:rsidRPr="00A84327">
        <w:t xml:space="preserve">egolamento stesso </w:t>
      </w:r>
      <w:r w:rsidR="00A84327">
        <w:t>(attuazione dell’art. 269 del Regolamento</w:t>
      </w:r>
      <w:r w:rsidR="00A84327" w:rsidRPr="00A84327">
        <w:t xml:space="preserve"> </w:t>
      </w:r>
      <w:r w:rsidR="00A84327">
        <w:t>che elenca</w:t>
      </w:r>
      <w:r w:rsidR="00A84327" w:rsidRPr="00A84327">
        <w:t xml:space="preserve"> </w:t>
      </w:r>
      <w:r w:rsidR="00A84327">
        <w:t xml:space="preserve">il perimetro nel quale tali misure possono essere </w:t>
      </w:r>
      <w:r w:rsidR="00D3289A">
        <w:t>a</w:t>
      </w:r>
      <w:r w:rsidR="00A84327">
        <w:t>dottate)</w:t>
      </w:r>
      <w:r w:rsidR="00A84327" w:rsidRPr="00A84327">
        <w:t xml:space="preserve">. </w:t>
      </w:r>
    </w:p>
    <w:p w14:paraId="66AA0012" w14:textId="77777777" w:rsidR="00A84327" w:rsidRDefault="00A84327" w:rsidP="001819A6">
      <w:r>
        <w:t>La disposizione in</w:t>
      </w:r>
      <w:r w:rsidR="00100473">
        <w:t>fine</w:t>
      </w:r>
      <w:r>
        <w:t xml:space="preserve"> chiarisce </w:t>
      </w:r>
      <w:r w:rsidR="00100473">
        <w:t>-</w:t>
      </w:r>
      <w:r w:rsidRPr="00A84327">
        <w:t xml:space="preserve"> in piena conformità </w:t>
      </w:r>
      <w:r w:rsidR="00100473">
        <w:t xml:space="preserve">con </w:t>
      </w:r>
      <w:proofErr w:type="gramStart"/>
      <w:r w:rsidR="00100473">
        <w:t xml:space="preserve">il </w:t>
      </w:r>
      <w:r w:rsidRPr="00A84327">
        <w:t xml:space="preserve"> </w:t>
      </w:r>
      <w:r w:rsidR="00100473">
        <w:t>R</w:t>
      </w:r>
      <w:r w:rsidRPr="00A84327">
        <w:t>egolamento</w:t>
      </w:r>
      <w:proofErr w:type="gramEnd"/>
      <w:r w:rsidRPr="00A84327">
        <w:t xml:space="preserve"> (articolo 2, par, 2)</w:t>
      </w:r>
      <w:r w:rsidR="00100473">
        <w:t xml:space="preserve"> -</w:t>
      </w:r>
      <w:r w:rsidRPr="00A84327">
        <w:t xml:space="preserve">, che </w:t>
      </w:r>
      <w:r w:rsidRPr="00100473">
        <w:rPr>
          <w:b/>
        </w:rPr>
        <w:t>nel campo di applicazione del Regolamento rientrano anche le zoonosi e le encefalopatie spongiformi</w:t>
      </w:r>
      <w:r w:rsidRPr="00A84327">
        <w:t xml:space="preserve"> trasmissibili TSE</w:t>
      </w:r>
      <w:r w:rsidR="00100473">
        <w:t>.</w:t>
      </w:r>
    </w:p>
    <w:p w14:paraId="22D1B18B" w14:textId="77777777" w:rsidR="00100473" w:rsidRDefault="00100473" w:rsidP="001819A6"/>
    <w:p w14:paraId="6194F6C3" w14:textId="77777777" w:rsidR="00100473" w:rsidRDefault="00100473" w:rsidP="001819A6">
      <w:r w:rsidRPr="00904E97">
        <w:rPr>
          <w:u w:val="single"/>
        </w:rPr>
        <w:t>L’</w:t>
      </w:r>
      <w:r w:rsidRPr="00904E97">
        <w:rPr>
          <w:b/>
          <w:u w:val="single"/>
        </w:rPr>
        <w:t>articolo 2</w:t>
      </w:r>
      <w:r>
        <w:t xml:space="preserve"> elenca</w:t>
      </w:r>
      <w:r w:rsidRPr="00100473">
        <w:t xml:space="preserve"> le </w:t>
      </w:r>
      <w:r w:rsidRPr="00C66B9C">
        <w:rPr>
          <w:b/>
        </w:rPr>
        <w:t>definizioni</w:t>
      </w:r>
      <w:r w:rsidRPr="00100473">
        <w:t xml:space="preserve"> </w:t>
      </w:r>
      <w:r w:rsidR="00FA341D">
        <w:t>aggiuntive</w:t>
      </w:r>
      <w:r w:rsidRPr="00100473">
        <w:t xml:space="preserve"> rispetto a quelle </w:t>
      </w:r>
      <w:r w:rsidR="00FA341D">
        <w:t xml:space="preserve">già fornite </w:t>
      </w:r>
      <w:r w:rsidRPr="00100473">
        <w:t>d</w:t>
      </w:r>
      <w:r w:rsidR="00FA341D">
        <w:t>a</w:t>
      </w:r>
      <w:r w:rsidRPr="00100473">
        <w:t xml:space="preserve">l </w:t>
      </w:r>
      <w:r>
        <w:t>R</w:t>
      </w:r>
      <w:r w:rsidRPr="00100473">
        <w:t xml:space="preserve">egolamento e quelle che si è ritenuto necessario riproporre sulla base della novità </w:t>
      </w:r>
      <w:r w:rsidR="00FA341D">
        <w:t>introdotte dalla nuova normativa europea</w:t>
      </w:r>
      <w:r w:rsidRPr="00100473">
        <w:t xml:space="preserve">. </w:t>
      </w:r>
    </w:p>
    <w:p w14:paraId="2ACB8BCE" w14:textId="77777777" w:rsidR="00100473" w:rsidRDefault="00100473" w:rsidP="001819A6">
      <w:r w:rsidRPr="00100473">
        <w:t>Per quanto riguarda i “</w:t>
      </w:r>
      <w:r w:rsidRPr="00C66B9C">
        <w:rPr>
          <w:b/>
        </w:rPr>
        <w:t>professionisti della sanità degli animali acquatici</w:t>
      </w:r>
      <w:r w:rsidRPr="00100473">
        <w:t xml:space="preserve">” </w:t>
      </w:r>
      <w:r>
        <w:t xml:space="preserve">di cui al comma 1, lettera </w:t>
      </w:r>
      <w:r w:rsidRPr="001B2E86">
        <w:rPr>
          <w:i/>
        </w:rPr>
        <w:t>g)</w:t>
      </w:r>
      <w:r>
        <w:t>, dell’articolo in commento</w:t>
      </w:r>
      <w:r w:rsidR="001B2E86">
        <w:t>,</w:t>
      </w:r>
      <w:r>
        <w:t xml:space="preserve"> si ricorda quanto stabilito dal</w:t>
      </w:r>
      <w:r w:rsidRPr="00100473">
        <w:t xml:space="preserve">l’articolo 12 del </w:t>
      </w:r>
      <w:r>
        <w:t>R</w:t>
      </w:r>
      <w:r w:rsidRPr="00100473">
        <w:t xml:space="preserve">egolamento che </w:t>
      </w:r>
      <w:r>
        <w:t xml:space="preserve">specifica che </w:t>
      </w:r>
      <w:r w:rsidRPr="00100473">
        <w:t xml:space="preserve">“I professionisti della sanità degli animali acquatici possono realizzare attività affidate ai veterinari a norma del presente regolamento in relazione agli animali acquatici, a condizione che siano autorizzati a farlo dallo Stato membro interessato nel quadro della sua legislazione nazionale”. </w:t>
      </w:r>
    </w:p>
    <w:p w14:paraId="5DBF2611" w14:textId="77777777" w:rsidR="001B2E86" w:rsidRDefault="001B2E86" w:rsidP="001819A6"/>
    <w:p w14:paraId="092437EA" w14:textId="77777777" w:rsidR="00100473" w:rsidRDefault="00100473" w:rsidP="001B2E86">
      <w:pPr>
        <w:pStyle w:val="Ridotto"/>
      </w:pPr>
      <w:r>
        <w:t xml:space="preserve">Sul punto si ricorda che , </w:t>
      </w:r>
      <w:r w:rsidRPr="00100473">
        <w:t xml:space="preserve">nell’ambito delle autorizzazioni rilasciate per gli stabilimenti di acquacoltura, </w:t>
      </w:r>
      <w:r w:rsidR="001B2E86">
        <w:t xml:space="preserve">il </w:t>
      </w:r>
      <w:r w:rsidR="001B2E86" w:rsidRPr="00100473">
        <w:t xml:space="preserve">decreto del </w:t>
      </w:r>
      <w:hyperlink r:id="rId33" w:history="1">
        <w:r w:rsidR="001B2E86" w:rsidRPr="001B2E86">
          <w:rPr>
            <w:rStyle w:val="Collegamentoipertestuale"/>
          </w:rPr>
          <w:t>Ministro della salute 3 agosto 2011</w:t>
        </w:r>
      </w:hyperlink>
      <w:r w:rsidR="001B2E86">
        <w:rPr>
          <w:rStyle w:val="Rimandonotaapidipagina"/>
        </w:rPr>
        <w:footnoteReference w:id="2"/>
      </w:r>
      <w:r w:rsidR="001B2E86" w:rsidRPr="00100473">
        <w:t xml:space="preserve"> </w:t>
      </w:r>
      <w:r w:rsidR="001B2E86">
        <w:t>al</w:t>
      </w:r>
      <w:r w:rsidRPr="00100473">
        <w:t>l’art</w:t>
      </w:r>
      <w:r w:rsidR="001B2E86">
        <w:t>.</w:t>
      </w:r>
      <w:r w:rsidRPr="00100473">
        <w:t xml:space="preserve"> 3, comma 3</w:t>
      </w:r>
      <w:r w:rsidR="001B2E86">
        <w:t>,</w:t>
      </w:r>
      <w:r w:rsidRPr="00100473">
        <w:t xml:space="preserve"> prevede che, al fine dell’attuazione del programma di sorveglianza sanitaria, il responsabile dell'impresa individu</w:t>
      </w:r>
      <w:r w:rsidR="001B2E86">
        <w:t>i</w:t>
      </w:r>
      <w:r w:rsidRPr="00100473">
        <w:t xml:space="preserve"> il nominativo di un laureato qualificato in discipline acquatiche che si occup</w:t>
      </w:r>
      <w:r w:rsidR="001B2E86">
        <w:t>i</w:t>
      </w:r>
      <w:r w:rsidRPr="00100473">
        <w:t xml:space="preserve"> della salute degli animali acquatici, e ne d</w:t>
      </w:r>
      <w:r w:rsidR="001B2E86">
        <w:t>ia</w:t>
      </w:r>
      <w:r w:rsidRPr="00100473">
        <w:t xml:space="preserve"> comunicazione al servizio veterinario dell'azienda sanitaria locale competente per territorio.</w:t>
      </w:r>
    </w:p>
    <w:p w14:paraId="4D81C866" w14:textId="77777777" w:rsidR="001B2E86" w:rsidRDefault="001B2E86" w:rsidP="001B2E86">
      <w:pPr>
        <w:pStyle w:val="Ridotto"/>
      </w:pPr>
    </w:p>
    <w:p w14:paraId="06F1DA55" w14:textId="77777777" w:rsidR="00FA341D" w:rsidRDefault="00FA341D" w:rsidP="00FA341D">
      <w:r>
        <w:t xml:space="preserve">Si rammenta anche che la definizione di </w:t>
      </w:r>
      <w:r w:rsidRPr="00FA341D">
        <w:t>“</w:t>
      </w:r>
      <w:r w:rsidRPr="00FA341D">
        <w:rPr>
          <w:b/>
        </w:rPr>
        <w:t>operatore</w:t>
      </w:r>
      <w:r w:rsidRPr="00FA341D">
        <w:t>”</w:t>
      </w:r>
      <w:r>
        <w:t xml:space="preserve"> identifica “</w:t>
      </w:r>
      <w:r w:rsidRPr="00FA341D">
        <w:t>qualsias</w:t>
      </w:r>
      <w:r>
        <w:t>i</w:t>
      </w:r>
      <w:r w:rsidRPr="00FA341D">
        <w:t xml:space="preserve"> persona fisica o giuridica responsabile di animali o prodotti, anche per un</w:t>
      </w:r>
      <w:r>
        <w:t xml:space="preserve"> </w:t>
      </w:r>
      <w:r w:rsidRPr="00FA341D">
        <w:t>periodo limitato, eccetto i detentori di animali da compagnia e i veterinari</w:t>
      </w:r>
      <w:r>
        <w:t>”.</w:t>
      </w:r>
    </w:p>
    <w:p w14:paraId="0751AA3A" w14:textId="77777777" w:rsidR="00FA341D" w:rsidRDefault="00FA341D" w:rsidP="00FA341D"/>
    <w:p w14:paraId="62FC2126" w14:textId="77777777" w:rsidR="001B2E86" w:rsidRDefault="001B2E86" w:rsidP="00BF74C1">
      <w:r w:rsidRPr="00904E97">
        <w:rPr>
          <w:u w:val="single"/>
        </w:rPr>
        <w:t>L’</w:t>
      </w:r>
      <w:r w:rsidRPr="00904E97">
        <w:rPr>
          <w:b/>
          <w:u w:val="single"/>
        </w:rPr>
        <w:t>articolo 3</w:t>
      </w:r>
      <w:r>
        <w:t xml:space="preserve"> </w:t>
      </w:r>
      <w:r w:rsidR="00926FCE">
        <w:rPr>
          <w:b/>
        </w:rPr>
        <w:t xml:space="preserve">rimette </w:t>
      </w:r>
      <w:r w:rsidR="00926FCE" w:rsidRPr="00926FCE">
        <w:t>all’</w:t>
      </w:r>
      <w:r w:rsidRPr="00926FCE">
        <w:t xml:space="preserve">autorità </w:t>
      </w:r>
      <w:r w:rsidR="008963D0" w:rsidRPr="00926FCE">
        <w:t>veterinaria centrale</w:t>
      </w:r>
      <w:r w:rsidR="00926FCE" w:rsidRPr="00926FCE">
        <w:t>, ovvero</w:t>
      </w:r>
      <w:r w:rsidR="00926FCE">
        <w:rPr>
          <w:b/>
        </w:rPr>
        <w:t xml:space="preserve"> </w:t>
      </w:r>
      <w:r w:rsidR="00926FCE" w:rsidRPr="00926FCE">
        <w:t>a</w:t>
      </w:r>
      <w:r w:rsidR="008963D0" w:rsidRPr="001B2E86">
        <w:t xml:space="preserve">l </w:t>
      </w:r>
      <w:r w:rsidR="008963D0" w:rsidRPr="008963D0">
        <w:rPr>
          <w:b/>
        </w:rPr>
        <w:t>Ministero della salute</w:t>
      </w:r>
      <w:r w:rsidR="00926FCE">
        <w:rPr>
          <w:b/>
        </w:rPr>
        <w:t xml:space="preserve">, </w:t>
      </w:r>
      <w:r w:rsidR="00926FCE" w:rsidRPr="00926FCE">
        <w:t xml:space="preserve">la </w:t>
      </w:r>
      <w:r w:rsidR="00926FCE">
        <w:rPr>
          <w:b/>
        </w:rPr>
        <w:t>responsabilità</w:t>
      </w:r>
      <w:r w:rsidR="008963D0">
        <w:rPr>
          <w:b/>
        </w:rPr>
        <w:t xml:space="preserve"> </w:t>
      </w:r>
      <w:r w:rsidR="008963D0" w:rsidRPr="008963D0">
        <w:t xml:space="preserve">del </w:t>
      </w:r>
      <w:r w:rsidR="008963D0" w:rsidRPr="006A222C">
        <w:rPr>
          <w:b/>
        </w:rPr>
        <w:t>coordinamento delle autorità competenti regionali e locali</w:t>
      </w:r>
      <w:r w:rsidR="008963D0" w:rsidRPr="008963D0">
        <w:t xml:space="preserve"> per la programmazione e l’esecuzione dei </w:t>
      </w:r>
      <w:r w:rsidR="008963D0" w:rsidRPr="006A222C">
        <w:rPr>
          <w:b/>
        </w:rPr>
        <w:t>controlli ufficiali e delle altre attività ufficiali</w:t>
      </w:r>
      <w:r w:rsidR="008963D0">
        <w:t xml:space="preserve"> </w:t>
      </w:r>
      <w:r w:rsidR="00BF74C1">
        <w:t xml:space="preserve">previste dal Regolamento </w:t>
      </w:r>
      <w:r w:rsidR="00BF74C1" w:rsidRPr="00BF74C1">
        <w:t>(UE) 2017/625;</w:t>
      </w:r>
      <w:r w:rsidR="00BF74C1">
        <w:rPr>
          <w:b/>
        </w:rPr>
        <w:t xml:space="preserve"> </w:t>
      </w:r>
      <w:r w:rsidR="00BF74C1" w:rsidRPr="00BF74C1">
        <w:t>come attuate</w:t>
      </w:r>
      <w:r w:rsidR="008963D0" w:rsidRPr="001B2E86">
        <w:t xml:space="preserve"> </w:t>
      </w:r>
      <w:r w:rsidR="006A222C">
        <w:t>da</w:t>
      </w:r>
      <w:r w:rsidR="008963D0" w:rsidRPr="001B2E86">
        <w:t>ll’art</w:t>
      </w:r>
      <w:r w:rsidR="008963D0">
        <w:t>.</w:t>
      </w:r>
      <w:r w:rsidR="008963D0" w:rsidRPr="001B2E86">
        <w:t xml:space="preserve"> 2, comma 1</w:t>
      </w:r>
      <w:r w:rsidR="008963D0">
        <w:t>,</w:t>
      </w:r>
      <w:r w:rsidR="008963D0" w:rsidRPr="001B2E86">
        <w:t xml:space="preserve"> lett. </w:t>
      </w:r>
      <w:r w:rsidR="008963D0" w:rsidRPr="001B2E86">
        <w:rPr>
          <w:i/>
        </w:rPr>
        <w:t>c)</w:t>
      </w:r>
      <w:r w:rsidR="008963D0" w:rsidRPr="001B2E86">
        <w:t xml:space="preserve"> ed </w:t>
      </w:r>
      <w:r w:rsidR="008963D0" w:rsidRPr="001B2E86">
        <w:rPr>
          <w:i/>
        </w:rPr>
        <w:t>e)</w:t>
      </w:r>
      <w:r w:rsidR="008963D0" w:rsidRPr="001B2E86">
        <w:t xml:space="preserve"> del </w:t>
      </w:r>
      <w:r w:rsidR="008963D0" w:rsidRPr="001C200B">
        <w:rPr>
          <w:b/>
        </w:rPr>
        <w:t xml:space="preserve">D.lgs. n. </w:t>
      </w:r>
      <w:r w:rsidR="008963D0" w:rsidRPr="001C200B">
        <w:rPr>
          <w:b/>
        </w:rPr>
        <w:lastRenderedPageBreak/>
        <w:t>27 del 2021</w:t>
      </w:r>
      <w:r w:rsidR="008963D0">
        <w:rPr>
          <w:rStyle w:val="Rimandonotaapidipagina"/>
        </w:rPr>
        <w:footnoteReference w:id="3"/>
      </w:r>
      <w:r w:rsidR="00BF74C1" w:rsidRPr="00BF74C1">
        <w:t>,</w:t>
      </w:r>
      <w:r w:rsidR="008963D0" w:rsidRPr="00BF74C1">
        <w:t xml:space="preserve"> </w:t>
      </w:r>
      <w:r w:rsidR="008963D0" w:rsidRPr="008963D0">
        <w:t>con riferimento a</w:t>
      </w:r>
      <w:r w:rsidR="008963D0">
        <w:t xml:space="preserve">i </w:t>
      </w:r>
      <w:r w:rsidR="008963D0" w:rsidRPr="008963D0">
        <w:t>settor</w:t>
      </w:r>
      <w:r w:rsidR="008963D0">
        <w:t>i</w:t>
      </w:r>
      <w:r w:rsidR="008963D0" w:rsidRPr="008963D0">
        <w:t xml:space="preserve"> </w:t>
      </w:r>
      <w:r w:rsidR="006A222C">
        <w:t xml:space="preserve">relativi alla </w:t>
      </w:r>
      <w:r w:rsidR="001C200B" w:rsidRPr="001C200B">
        <w:rPr>
          <w:b/>
        </w:rPr>
        <w:t>sicurezza alimentare</w:t>
      </w:r>
      <w:r w:rsidR="001C200B">
        <w:rPr>
          <w:b/>
        </w:rPr>
        <w:t xml:space="preserve"> e all’igiene degli alimenti e dei mangimi</w:t>
      </w:r>
      <w:r w:rsidR="008963D0" w:rsidRPr="008963D0">
        <w:t xml:space="preserve">. Sempre in linea con il </w:t>
      </w:r>
      <w:r w:rsidR="008963D0">
        <w:t>D</w:t>
      </w:r>
      <w:r w:rsidR="008963D0" w:rsidRPr="008963D0">
        <w:t xml:space="preserve">.lgs. </w:t>
      </w:r>
      <w:r w:rsidR="008963D0">
        <w:t xml:space="preserve">n. </w:t>
      </w:r>
      <w:r w:rsidR="008963D0" w:rsidRPr="008963D0">
        <w:t>27</w:t>
      </w:r>
      <w:r w:rsidR="008963D0">
        <w:t xml:space="preserve"> del </w:t>
      </w:r>
      <w:r w:rsidR="008963D0" w:rsidRPr="008963D0">
        <w:t xml:space="preserve">2021, sono fatte salve le competenze del Ministero della difesa </w:t>
      </w:r>
      <w:r w:rsidR="00BF74C1" w:rsidRPr="00BF74C1">
        <w:t>competente per l’applicazione delle disposizioni del</w:t>
      </w:r>
      <w:r w:rsidR="00BF74C1">
        <w:t xml:space="preserve"> </w:t>
      </w:r>
      <w:r w:rsidR="00BF74C1" w:rsidRPr="00BF74C1">
        <w:t>regolamento nelle strutture delle Forze armate, comprese quelle connesse con le attività dei</w:t>
      </w:r>
      <w:r w:rsidR="005D5B47">
        <w:t xml:space="preserve"> </w:t>
      </w:r>
      <w:r w:rsidR="00BF74C1" w:rsidRPr="00BF74C1">
        <w:t>contingenti impiegati nelle missioni internazionali</w:t>
      </w:r>
      <w:r w:rsidR="000B61D7">
        <w:t>.</w:t>
      </w:r>
      <w:r w:rsidR="00BF74C1" w:rsidRPr="00BF74C1">
        <w:t xml:space="preserve"> </w:t>
      </w:r>
    </w:p>
    <w:p w14:paraId="7D90A3D7" w14:textId="77777777" w:rsidR="008963D0" w:rsidRDefault="008963D0" w:rsidP="001B2E86"/>
    <w:p w14:paraId="30EA64AB" w14:textId="77777777" w:rsidR="008963D0" w:rsidRDefault="008963D0" w:rsidP="00FC6EB2">
      <w:pPr>
        <w:pStyle w:val="Ridotto"/>
      </w:pPr>
      <w:r>
        <w:t>Si rammenta che l</w:t>
      </w:r>
      <w:r w:rsidRPr="008963D0">
        <w:t xml:space="preserve">e </w:t>
      </w:r>
      <w:r w:rsidRPr="000B61D7">
        <w:rPr>
          <w:b/>
        </w:rPr>
        <w:t>modalità di finanziamento dei controlli ufficiali e delle altre attività ufficiali</w:t>
      </w:r>
      <w:r w:rsidRPr="008963D0">
        <w:t xml:space="preserve"> </w:t>
      </w:r>
      <w:r w:rsidR="000514CC">
        <w:t>sono indicate dal</w:t>
      </w:r>
      <w:r w:rsidRPr="008963D0">
        <w:t xml:space="preserve"> </w:t>
      </w:r>
      <w:hyperlink r:id="rId34" w:history="1">
        <w:r w:rsidRPr="008963D0">
          <w:rPr>
            <w:rStyle w:val="Collegamentoipertestuale"/>
          </w:rPr>
          <w:t>Regolamento (UE) 2017/625</w:t>
        </w:r>
      </w:hyperlink>
      <w:r w:rsidR="001C200B">
        <w:rPr>
          <w:rStyle w:val="Rimandonotaapidipagina"/>
          <w:color w:val="0000FF"/>
          <w:u w:val="single"/>
        </w:rPr>
        <w:footnoteReference w:id="4"/>
      </w:r>
      <w:r w:rsidRPr="008963D0">
        <w:rPr>
          <w:rFonts w:ascii="Helvetica" w:hAnsi="Helvetica" w:cs="Helvetica"/>
          <w:color w:val="1B1F24"/>
          <w:spacing w:val="8"/>
          <w:sz w:val="27"/>
          <w:szCs w:val="27"/>
          <w:shd w:val="clear" w:color="auto" w:fill="FFFFFF"/>
        </w:rPr>
        <w:t xml:space="preserve"> </w:t>
      </w:r>
      <w:r w:rsidRPr="008963D0">
        <w:t xml:space="preserve">relativo ai controlli ufficiali e alle altre attività </w:t>
      </w:r>
      <w:r w:rsidR="000514CC">
        <w:t>necessarie a</w:t>
      </w:r>
      <w:r w:rsidRPr="008963D0">
        <w:t xml:space="preserve"> garantire l'applicazione della legislazione sugli alimenti e sui mangimi, sulla salute e sul benessere degli animali, sulla sanità delle piante nonché sui prodotti fitosanitari.</w:t>
      </w:r>
      <w:r w:rsidR="00FC6EB2" w:rsidRPr="00FC6EB2">
        <w:rPr>
          <w:sz w:val="26"/>
        </w:rPr>
        <w:t xml:space="preserve"> </w:t>
      </w:r>
      <w:r w:rsidR="00FC6EB2" w:rsidRPr="00FC6EB2">
        <w:t>Inoltre,</w:t>
      </w:r>
      <w:r w:rsidR="000514CC">
        <w:t xml:space="preserve"> come ricorda la RT allo schema in esame,</w:t>
      </w:r>
      <w:r w:rsidR="00FC6EB2" w:rsidRPr="00FC6EB2">
        <w:t xml:space="preserve"> </w:t>
      </w:r>
      <w:r w:rsidR="00450434" w:rsidRPr="00FC6EB2">
        <w:t xml:space="preserve">nel Bilancio pluriennale </w:t>
      </w:r>
      <w:r w:rsidR="000514CC">
        <w:t xml:space="preserve">dello Stato </w:t>
      </w:r>
      <w:r w:rsidR="00450434" w:rsidRPr="00FC6EB2">
        <w:t xml:space="preserve">per il triennio 2022 – 2025 </w:t>
      </w:r>
      <w:r w:rsidR="00FC6EB2" w:rsidRPr="00FC6EB2">
        <w:t xml:space="preserve">le risorse finanziarie </w:t>
      </w:r>
      <w:r w:rsidR="00450434">
        <w:t>(</w:t>
      </w:r>
      <w:r w:rsidR="00450434" w:rsidRPr="00FC6EB2">
        <w:t>risorse del programma “sanità pubblica veterinaria”</w:t>
      </w:r>
      <w:r w:rsidR="00450434">
        <w:t>)</w:t>
      </w:r>
      <w:r w:rsidR="00450434" w:rsidRPr="00FC6EB2">
        <w:t xml:space="preserve"> per il Centro di responsabilità amministrativa della Direzione generale della sanità animale e dei farmaci veterinari del</w:t>
      </w:r>
      <w:r w:rsidR="00450434" w:rsidRPr="00FC6EB2">
        <w:rPr>
          <w:sz w:val="26"/>
        </w:rPr>
        <w:t xml:space="preserve"> </w:t>
      </w:r>
      <w:r w:rsidR="00450434" w:rsidRPr="00FC6EB2">
        <w:t>Ministero della salute</w:t>
      </w:r>
      <w:r w:rsidR="000514CC">
        <w:t xml:space="preserve"> -</w:t>
      </w:r>
      <w:r w:rsidR="00450434" w:rsidRPr="00FC6EB2">
        <w:t xml:space="preserve"> </w:t>
      </w:r>
      <w:r w:rsidR="00450434">
        <w:t>indirizzate a</w:t>
      </w:r>
      <w:r w:rsidR="00FC6EB2" w:rsidRPr="00FC6EB2">
        <w:t xml:space="preserve">l finanziamento delle attività di prevenzione e controllo delle malattie </w:t>
      </w:r>
      <w:r w:rsidR="000514CC">
        <w:t xml:space="preserve">- </w:t>
      </w:r>
      <w:r w:rsidR="00FC6EB2" w:rsidRPr="00FC6EB2">
        <w:t xml:space="preserve">sono pari a: </w:t>
      </w:r>
      <w:r w:rsidR="00450434" w:rsidRPr="00FC6EB2">
        <w:t>€ 49.652.651</w:t>
      </w:r>
      <w:r w:rsidR="00450434">
        <w:t xml:space="preserve"> per il </w:t>
      </w:r>
      <w:r w:rsidR="00450434" w:rsidRPr="00FC6EB2">
        <w:t xml:space="preserve"> </w:t>
      </w:r>
      <w:r w:rsidR="00FC6EB2" w:rsidRPr="00FC6EB2">
        <w:t>2022</w:t>
      </w:r>
      <w:r w:rsidR="00450434">
        <w:t>;</w:t>
      </w:r>
      <w:r w:rsidR="00FC6EB2" w:rsidRPr="00FC6EB2">
        <w:t xml:space="preserve"> </w:t>
      </w:r>
      <w:r w:rsidR="00450434" w:rsidRPr="00FC6EB2">
        <w:t xml:space="preserve">€ 42.012.683 </w:t>
      </w:r>
      <w:r w:rsidR="00450434">
        <w:t xml:space="preserve">per il </w:t>
      </w:r>
      <w:r w:rsidR="00FC6EB2" w:rsidRPr="00FC6EB2">
        <w:t xml:space="preserve">2023 </w:t>
      </w:r>
      <w:r w:rsidR="00450434">
        <w:t xml:space="preserve">e </w:t>
      </w:r>
      <w:r w:rsidR="00FC6EB2" w:rsidRPr="00FC6EB2">
        <w:t xml:space="preserve"> € 41.342.197 </w:t>
      </w:r>
      <w:r w:rsidR="00450434">
        <w:t xml:space="preserve">per il </w:t>
      </w:r>
      <w:r w:rsidR="00450434" w:rsidRPr="00FC6EB2">
        <w:t>2024</w:t>
      </w:r>
      <w:r w:rsidR="00450434">
        <w:t xml:space="preserve">. </w:t>
      </w:r>
      <w:r w:rsidR="00FC6EB2" w:rsidRPr="00FC6EB2">
        <w:t>A livello regionale, le risorse sono quelle previste dalla ripartizione del Fondo sanitario nazionale e</w:t>
      </w:r>
      <w:r w:rsidR="00450434">
        <w:t xml:space="preserve"> quelle provenienti</w:t>
      </w:r>
      <w:r w:rsidR="00FC6EB2" w:rsidRPr="00FC6EB2">
        <w:t xml:space="preserve"> </w:t>
      </w:r>
      <w:r w:rsidR="00450434">
        <w:t>dal</w:t>
      </w:r>
      <w:r w:rsidR="00FC6EB2" w:rsidRPr="00FC6EB2">
        <w:t xml:space="preserve">la quota parte delle tariffe riscosse </w:t>
      </w:r>
      <w:r w:rsidR="00450434">
        <w:t>d</w:t>
      </w:r>
      <w:r w:rsidR="00450434" w:rsidRPr="00FC6EB2">
        <w:t xml:space="preserve">alle ASL e </w:t>
      </w:r>
      <w:r w:rsidR="00450434">
        <w:t>d</w:t>
      </w:r>
      <w:r w:rsidR="00450434" w:rsidRPr="00FC6EB2">
        <w:t xml:space="preserve">alle regioni e province autonome </w:t>
      </w:r>
      <w:r w:rsidR="00450434">
        <w:t>(</w:t>
      </w:r>
      <w:r w:rsidR="00450434" w:rsidRPr="00FC6EB2">
        <w:t xml:space="preserve">di cui al </w:t>
      </w:r>
      <w:proofErr w:type="spellStart"/>
      <w:r w:rsidR="00450434" w:rsidRPr="00FC6EB2">
        <w:t>D.</w:t>
      </w:r>
      <w:r w:rsidR="00450434">
        <w:t>L</w:t>
      </w:r>
      <w:r w:rsidR="00450434" w:rsidRPr="00FC6EB2">
        <w:t>gs.</w:t>
      </w:r>
      <w:proofErr w:type="spellEnd"/>
      <w:r w:rsidR="00450434" w:rsidRPr="00FC6EB2">
        <w:t xml:space="preserve"> </w:t>
      </w:r>
      <w:r w:rsidR="00450434">
        <w:t xml:space="preserve">n. </w:t>
      </w:r>
      <w:r w:rsidR="00450434" w:rsidRPr="00FC6EB2">
        <w:t>32</w:t>
      </w:r>
      <w:r w:rsidR="00450434">
        <w:t xml:space="preserve"> del </w:t>
      </w:r>
      <w:r w:rsidR="00450434" w:rsidRPr="00FC6EB2">
        <w:t>2021</w:t>
      </w:r>
      <w:r w:rsidR="00450434">
        <w:t>).</w:t>
      </w:r>
      <w:r w:rsidR="00FC6EB2" w:rsidRPr="00FC6EB2">
        <w:t xml:space="preserve"> </w:t>
      </w:r>
      <w:r w:rsidR="000514CC" w:rsidRPr="000514CC">
        <w:t>Per l’attuazione delle misure di emergenza di carattere generale e comuni alle malattie trasmissibili degli animali terrestri e acquatici, i fondi necessari per il settore veterinario pubblico sono accantonati presso il Fondo Sanitario Nazionale</w:t>
      </w:r>
      <w:r w:rsidR="000514CC">
        <w:t>,</w:t>
      </w:r>
      <w:r w:rsidR="000514CC" w:rsidRPr="000514CC">
        <w:t xml:space="preserve"> sono determinati annualmente </w:t>
      </w:r>
      <w:r w:rsidR="000514CC">
        <w:t>e</w:t>
      </w:r>
      <w:r w:rsidR="000514CC" w:rsidRPr="000514CC">
        <w:t xml:space="preserve"> consistono in una quota distinta spettante alle Regioni.</w:t>
      </w:r>
    </w:p>
    <w:p w14:paraId="2B24CDD0" w14:textId="77777777" w:rsidR="008963D0" w:rsidRDefault="008963D0" w:rsidP="001B2E86"/>
    <w:p w14:paraId="3DF8684C" w14:textId="77777777" w:rsidR="00883E29" w:rsidRDefault="00B141FD" w:rsidP="001B2E86">
      <w:r w:rsidRPr="00904E97">
        <w:rPr>
          <w:u w:val="single"/>
        </w:rPr>
        <w:t>L’</w:t>
      </w:r>
      <w:r w:rsidRPr="00904E97">
        <w:rPr>
          <w:b/>
          <w:u w:val="single"/>
        </w:rPr>
        <w:t>articolo 4</w:t>
      </w:r>
      <w:r>
        <w:t xml:space="preserve"> </w:t>
      </w:r>
      <w:r w:rsidR="00883E29">
        <w:t>a</w:t>
      </w:r>
      <w:r w:rsidR="00883E29" w:rsidRPr="00883E29">
        <w:t>ttua il criterio di delega di cui all’art</w:t>
      </w:r>
      <w:r w:rsidR="00883E29">
        <w:t>.</w:t>
      </w:r>
      <w:r w:rsidR="00883E29" w:rsidRPr="00883E29">
        <w:t xml:space="preserve"> 14, comma 2</w:t>
      </w:r>
      <w:r w:rsidR="00883E29">
        <w:t>,</w:t>
      </w:r>
      <w:r w:rsidR="00883E29" w:rsidRPr="00883E29">
        <w:t xml:space="preserve"> lett</w:t>
      </w:r>
      <w:r w:rsidR="00883E29">
        <w:t>.</w:t>
      </w:r>
      <w:r w:rsidR="00883E29" w:rsidRPr="00883E29">
        <w:t xml:space="preserve"> </w:t>
      </w:r>
      <w:r w:rsidR="00883E29" w:rsidRPr="00883E29">
        <w:rPr>
          <w:i/>
        </w:rPr>
        <w:t>e)</w:t>
      </w:r>
      <w:r w:rsidR="00883E29">
        <w:t xml:space="preserve"> della legge n. 53 del 2021 </w:t>
      </w:r>
      <w:r w:rsidRPr="00B141FD">
        <w:t>assicura</w:t>
      </w:r>
      <w:r w:rsidR="00883E29">
        <w:t>ndo</w:t>
      </w:r>
      <w:r w:rsidRPr="00B141FD">
        <w:t xml:space="preserve"> </w:t>
      </w:r>
      <w:r w:rsidRPr="001C200B">
        <w:rPr>
          <w:b/>
        </w:rPr>
        <w:t>modalità e strumenti</w:t>
      </w:r>
      <w:r w:rsidRPr="00B141FD">
        <w:t xml:space="preserve"> affinché le </w:t>
      </w:r>
      <w:r w:rsidRPr="001C200B">
        <w:rPr>
          <w:b/>
        </w:rPr>
        <w:t>autorità competenti</w:t>
      </w:r>
      <w:r w:rsidRPr="00B141FD">
        <w:t xml:space="preserve"> dispongano di un’</w:t>
      </w:r>
      <w:r w:rsidRPr="001C200B">
        <w:rPr>
          <w:b/>
        </w:rPr>
        <w:t xml:space="preserve">organizzazione efficace </w:t>
      </w:r>
      <w:r w:rsidRPr="00B141FD">
        <w:t xml:space="preserve">sia nella predisposizione di strategie di prevenzione e controllo delle malattie già circolanti nello Stato membro, sia nella individuazione e attuazione di misure emergenziali </w:t>
      </w:r>
      <w:r w:rsidR="00883E29">
        <w:t xml:space="preserve">- </w:t>
      </w:r>
      <w:r w:rsidR="00883E29" w:rsidRPr="00B141FD">
        <w:t xml:space="preserve">di cui agli articoli 257 e 258 </w:t>
      </w:r>
      <w:r w:rsidR="00883E29">
        <w:t xml:space="preserve">del Regolamento - </w:t>
      </w:r>
      <w:r w:rsidRPr="00B141FD">
        <w:t xml:space="preserve">nel caso che una malattia animale emergente o elencata, originariamente non presente, si manifesti sul territorio nazionale. </w:t>
      </w:r>
    </w:p>
    <w:p w14:paraId="7DC60D3D" w14:textId="77777777" w:rsidR="00883E29" w:rsidRDefault="00883E29" w:rsidP="001B2E86">
      <w:r>
        <w:t xml:space="preserve">La disposizione precisa che </w:t>
      </w:r>
      <w:proofErr w:type="gramStart"/>
      <w:r>
        <w:t xml:space="preserve">il  </w:t>
      </w:r>
      <w:r w:rsidRPr="00D52ADD">
        <w:rPr>
          <w:b/>
        </w:rPr>
        <w:t>Ministero</w:t>
      </w:r>
      <w:proofErr w:type="gramEnd"/>
      <w:r w:rsidRPr="00D52ADD">
        <w:rPr>
          <w:b/>
        </w:rPr>
        <w:t xml:space="preserve"> della salute, le regioni e le PP.AA</w:t>
      </w:r>
      <w:r>
        <w:t xml:space="preserve"> si </w:t>
      </w:r>
      <w:r w:rsidRPr="00D52ADD">
        <w:rPr>
          <w:b/>
        </w:rPr>
        <w:t>avvalgono di</w:t>
      </w:r>
      <w:r>
        <w:t>:</w:t>
      </w:r>
    </w:p>
    <w:p w14:paraId="31F6D100" w14:textId="77777777" w:rsidR="00883E29" w:rsidRDefault="00883E29" w:rsidP="001B2E86">
      <w:r>
        <w:t xml:space="preserve">- </w:t>
      </w:r>
      <w:r w:rsidRPr="00D52ADD">
        <w:rPr>
          <w:b/>
        </w:rPr>
        <w:t>Centro nazionale di lotta ed emergenza contro le malattie animali</w:t>
      </w:r>
      <w:r w:rsidRPr="00883E29">
        <w:t xml:space="preserve"> </w:t>
      </w:r>
      <w:r>
        <w:t xml:space="preserve">(si veda </w:t>
      </w:r>
      <w:r w:rsidRPr="00883E29">
        <w:rPr>
          <w:i/>
        </w:rPr>
        <w:t>infra</w:t>
      </w:r>
      <w:r>
        <w:t xml:space="preserve"> quanto stabilito dall’art. 5)</w:t>
      </w:r>
      <w:r w:rsidRPr="00883E29">
        <w:t>;</w:t>
      </w:r>
    </w:p>
    <w:p w14:paraId="64BCBFF2" w14:textId="77777777" w:rsidR="00883E29" w:rsidRDefault="00883E29" w:rsidP="001B2E86">
      <w:r>
        <w:lastRenderedPageBreak/>
        <w:t>-</w:t>
      </w:r>
      <w:r w:rsidRPr="00883E29">
        <w:t xml:space="preserve"> una </w:t>
      </w:r>
      <w:r w:rsidRPr="00D52ADD">
        <w:rPr>
          <w:b/>
        </w:rPr>
        <w:t>rete veterinaria nazionale</w:t>
      </w:r>
      <w:r w:rsidRPr="00883E29">
        <w:t xml:space="preserve"> costituita dai responsabili dei servizi veterinari regionali e delle </w:t>
      </w:r>
      <w:r>
        <w:t>PP.AA.</w:t>
      </w:r>
      <w:r w:rsidRPr="00883E29">
        <w:t xml:space="preserve"> </w:t>
      </w:r>
      <w:r w:rsidRPr="00D52ADD">
        <w:rPr>
          <w:b/>
        </w:rPr>
        <w:t>coordinata dal Capo servizi veterinari</w:t>
      </w:r>
      <w:r w:rsidR="001C200B" w:rsidRPr="001C200B">
        <w:rPr>
          <w:rFonts w:ascii="Arial" w:hAnsi="Arial" w:cs="Arial"/>
          <w:color w:val="464646"/>
          <w:sz w:val="18"/>
          <w:szCs w:val="18"/>
          <w:shd w:val="clear" w:color="auto" w:fill="FFFFFF"/>
        </w:rPr>
        <w:t xml:space="preserve"> </w:t>
      </w:r>
      <w:r w:rsidR="001C200B">
        <w:rPr>
          <w:rFonts w:ascii="Arial" w:hAnsi="Arial" w:cs="Arial"/>
          <w:color w:val="464646"/>
          <w:sz w:val="18"/>
          <w:szCs w:val="18"/>
          <w:shd w:val="clear" w:color="auto" w:fill="FFFFFF"/>
        </w:rPr>
        <w:t>(</w:t>
      </w:r>
      <w:proofErr w:type="spellStart"/>
      <w:r w:rsidR="001C200B" w:rsidRPr="001C200B">
        <w:rPr>
          <w:b/>
        </w:rPr>
        <w:t>Chief</w:t>
      </w:r>
      <w:proofErr w:type="spellEnd"/>
      <w:r w:rsidR="001C200B" w:rsidRPr="001C200B">
        <w:rPr>
          <w:b/>
        </w:rPr>
        <w:t xml:space="preserve"> </w:t>
      </w:r>
      <w:proofErr w:type="spellStart"/>
      <w:r w:rsidR="001C200B" w:rsidRPr="001C200B">
        <w:rPr>
          <w:b/>
        </w:rPr>
        <w:t>Veterinary</w:t>
      </w:r>
      <w:proofErr w:type="spellEnd"/>
      <w:r w:rsidR="001C200B" w:rsidRPr="001C200B">
        <w:rPr>
          <w:b/>
        </w:rPr>
        <w:t xml:space="preserve"> </w:t>
      </w:r>
      <w:proofErr w:type="spellStart"/>
      <w:r w:rsidR="001C200B" w:rsidRPr="001C200B">
        <w:rPr>
          <w:b/>
        </w:rPr>
        <w:t>Officer</w:t>
      </w:r>
      <w:proofErr w:type="spellEnd"/>
      <w:r w:rsidR="001C200B" w:rsidRPr="001C200B">
        <w:rPr>
          <w:b/>
        </w:rPr>
        <w:t xml:space="preserve"> </w:t>
      </w:r>
      <w:r w:rsidR="001C200B">
        <w:rPr>
          <w:b/>
        </w:rPr>
        <w:t>–</w:t>
      </w:r>
      <w:r w:rsidR="001C200B" w:rsidRPr="001C200B">
        <w:rPr>
          <w:b/>
        </w:rPr>
        <w:t xml:space="preserve"> CVO</w:t>
      </w:r>
      <w:r w:rsidR="001C200B">
        <w:rPr>
          <w:b/>
        </w:rPr>
        <w:t>)</w:t>
      </w:r>
      <w:r w:rsidRPr="00883E29">
        <w:t xml:space="preserve">, delegato italiano presso l’Organizzazione mondiale per la sanità animale (OIE), che garantisce, in caso di rischio per la sanità animale e la salute pubblica, un processo decisionale e gestionale rapido ed efficace a livello centrale, regionale e locale mediante l’attivazione delle unità di crisi ai tre diversi livelli. </w:t>
      </w:r>
    </w:p>
    <w:p w14:paraId="381C83AD" w14:textId="77777777" w:rsidR="00287777" w:rsidRDefault="00287777" w:rsidP="001B2E86">
      <w:r>
        <w:rPr>
          <w:b/>
        </w:rPr>
        <w:t>R</w:t>
      </w:r>
      <w:r w:rsidR="00883E29" w:rsidRPr="00D52ADD">
        <w:rPr>
          <w:b/>
        </w:rPr>
        <w:t>egioni e PP.AA</w:t>
      </w:r>
      <w:r w:rsidR="00883E29">
        <w:t>.</w:t>
      </w:r>
      <w:r w:rsidR="00883E29" w:rsidRPr="00883E29">
        <w:t xml:space="preserve">, </w:t>
      </w:r>
      <w:r w:rsidR="00883E29" w:rsidRPr="00D52ADD">
        <w:rPr>
          <w:b/>
        </w:rPr>
        <w:t>entro tre mesi</w:t>
      </w:r>
      <w:r w:rsidR="00883E29" w:rsidRPr="00883E29">
        <w:t xml:space="preserve"> dalla data di entrata in vigore del</w:t>
      </w:r>
      <w:r w:rsidR="00A1005E">
        <w:t>lo schema in commento,</w:t>
      </w:r>
      <w:r>
        <w:t xml:space="preserve"> sono ugualmente tenute</w:t>
      </w:r>
      <w:r w:rsidR="00883E29" w:rsidRPr="00883E29">
        <w:t xml:space="preserve"> </w:t>
      </w:r>
      <w:r w:rsidR="00A1005E">
        <w:t xml:space="preserve">ad </w:t>
      </w:r>
      <w:r>
        <w:rPr>
          <w:b/>
        </w:rPr>
        <w:t>individuare</w:t>
      </w:r>
      <w:r w:rsidR="00883E29" w:rsidRPr="00D52ADD">
        <w:rPr>
          <w:b/>
        </w:rPr>
        <w:t xml:space="preserve"> </w:t>
      </w:r>
      <w:r>
        <w:rPr>
          <w:b/>
        </w:rPr>
        <w:t>il</w:t>
      </w:r>
      <w:r w:rsidR="00883E29" w:rsidRPr="00D52ADD">
        <w:rPr>
          <w:b/>
        </w:rPr>
        <w:t xml:space="preserve"> responsabile del servizio veterinario regionale</w:t>
      </w:r>
      <w:r>
        <w:rPr>
          <w:b/>
        </w:rPr>
        <w:t xml:space="preserve">, </w:t>
      </w:r>
      <w:r w:rsidRPr="00287777">
        <w:t>incaricando di tale funzione</w:t>
      </w:r>
      <w:r w:rsidR="00883E29" w:rsidRPr="00883E29">
        <w:t xml:space="preserve"> un dirigente veterinario operante all’interno del medesimo servizio veterinario</w:t>
      </w:r>
      <w:r w:rsidR="00D52ADD">
        <w:t xml:space="preserve">. </w:t>
      </w:r>
    </w:p>
    <w:p w14:paraId="38F458BE" w14:textId="77777777" w:rsidR="00883E29" w:rsidRDefault="00D52ADD" w:rsidP="001B2E86">
      <w:r>
        <w:t>Successivamente</w:t>
      </w:r>
      <w:r w:rsidR="00A1005E">
        <w:t xml:space="preserve">, </w:t>
      </w:r>
      <w:r w:rsidRPr="00D52ADD">
        <w:rPr>
          <w:b/>
        </w:rPr>
        <w:t>entro sei</w:t>
      </w:r>
      <w:r w:rsidRPr="00883E29">
        <w:t xml:space="preserve"> mesi dalla data di entrata in vigore del </w:t>
      </w:r>
      <w:r>
        <w:t xml:space="preserve">provvedimento in </w:t>
      </w:r>
      <w:proofErr w:type="gramStart"/>
      <w:r>
        <w:t xml:space="preserve">esame,  </w:t>
      </w:r>
      <w:r w:rsidRPr="00883E29">
        <w:t>mediante</w:t>
      </w:r>
      <w:proofErr w:type="gramEnd"/>
      <w:r w:rsidRPr="00883E29">
        <w:t xml:space="preserve"> </w:t>
      </w:r>
      <w:r w:rsidRPr="00D52ADD">
        <w:rPr>
          <w:b/>
        </w:rPr>
        <w:t xml:space="preserve">accordo </w:t>
      </w:r>
      <w:r w:rsidRPr="00883E29">
        <w:t>adottato in sede di Conferenza Stato</w:t>
      </w:r>
      <w:r>
        <w:t>-</w:t>
      </w:r>
      <w:r w:rsidRPr="00883E29">
        <w:t xml:space="preserve"> regioni</w:t>
      </w:r>
      <w:r>
        <w:t>, devono essere definiti i</w:t>
      </w:r>
      <w:r w:rsidR="00A1005E">
        <w:t xml:space="preserve"> </w:t>
      </w:r>
      <w:r w:rsidR="00883E29" w:rsidRPr="00D52ADD">
        <w:rPr>
          <w:b/>
        </w:rPr>
        <w:t xml:space="preserve">compiti e </w:t>
      </w:r>
      <w:r w:rsidR="00287777" w:rsidRPr="00287777">
        <w:t>le</w:t>
      </w:r>
      <w:r w:rsidR="00287777">
        <w:rPr>
          <w:b/>
        </w:rPr>
        <w:t xml:space="preserve"> </w:t>
      </w:r>
      <w:r w:rsidR="00883E29" w:rsidRPr="00D52ADD">
        <w:rPr>
          <w:b/>
        </w:rPr>
        <w:t>attribuzioni</w:t>
      </w:r>
      <w:r w:rsidR="00883E29" w:rsidRPr="00883E29">
        <w:t xml:space="preserve"> </w:t>
      </w:r>
      <w:r>
        <w:t xml:space="preserve">del </w:t>
      </w:r>
      <w:r w:rsidRPr="00D52ADD">
        <w:rPr>
          <w:b/>
        </w:rPr>
        <w:t>responsabile del servizio veterinario regionale</w:t>
      </w:r>
      <w:r w:rsidRPr="00D52ADD">
        <w:t xml:space="preserve"> </w:t>
      </w:r>
      <w:r w:rsidR="00A1005E">
        <w:t>nonché</w:t>
      </w:r>
      <w:r w:rsidR="00883E29" w:rsidRPr="00883E29">
        <w:t xml:space="preserve"> le </w:t>
      </w:r>
      <w:r w:rsidR="00883E29" w:rsidRPr="00D52ADD">
        <w:rPr>
          <w:b/>
        </w:rPr>
        <w:t>modalità di funzionamento della rete veterinaria nazionale</w:t>
      </w:r>
      <w:r w:rsidR="00883E29" w:rsidRPr="00883E29">
        <w:t>.</w:t>
      </w:r>
    </w:p>
    <w:p w14:paraId="10FD4326" w14:textId="77777777" w:rsidR="00883E29" w:rsidRDefault="00883E29" w:rsidP="001B2E86"/>
    <w:p w14:paraId="5F05BF47" w14:textId="77777777" w:rsidR="00A776C9" w:rsidRDefault="00A1005E" w:rsidP="001B2E86">
      <w:r w:rsidRPr="00904E97">
        <w:rPr>
          <w:b/>
          <w:u w:val="single"/>
        </w:rPr>
        <w:t>L</w:t>
      </w:r>
      <w:r w:rsidR="00B141FD" w:rsidRPr="00904E97">
        <w:rPr>
          <w:b/>
          <w:u w:val="single"/>
        </w:rPr>
        <w:t>’articolo 5</w:t>
      </w:r>
      <w:r w:rsidR="00B141FD" w:rsidRPr="00B141FD">
        <w:t xml:space="preserve"> </w:t>
      </w:r>
      <w:r w:rsidR="00287777" w:rsidRPr="00287777">
        <w:rPr>
          <w:b/>
        </w:rPr>
        <w:t>definisce</w:t>
      </w:r>
      <w:r w:rsidR="00904E97" w:rsidRPr="00287777">
        <w:rPr>
          <w:b/>
        </w:rPr>
        <w:t xml:space="preserve"> </w:t>
      </w:r>
      <w:r w:rsidR="00904E97" w:rsidRPr="00287777">
        <w:t xml:space="preserve">la </w:t>
      </w:r>
      <w:r w:rsidR="00904E97" w:rsidRPr="00287777">
        <w:rPr>
          <w:b/>
        </w:rPr>
        <w:t>riorganizzazione</w:t>
      </w:r>
      <w:r w:rsidR="00904E97" w:rsidRPr="00904E97">
        <w:t xml:space="preserve"> del </w:t>
      </w:r>
      <w:hyperlink r:id="rId35" w:history="1">
        <w:r w:rsidR="00904E97" w:rsidRPr="0041370F">
          <w:rPr>
            <w:rStyle w:val="Collegamentoipertestuale"/>
          </w:rPr>
          <w:t>Centro nazionale di lotta contro le malattie animali</w:t>
        </w:r>
      </w:hyperlink>
      <w:r w:rsidR="00B141FD" w:rsidRPr="00B141FD">
        <w:t xml:space="preserve">, </w:t>
      </w:r>
      <w:r w:rsidR="00443736">
        <w:t xml:space="preserve">definito come </w:t>
      </w:r>
      <w:r w:rsidR="00904E97" w:rsidRPr="00904E97">
        <w:t>organo collegiale di supporto al Ministero della salute per la definizione della strategia e per il coordinamento delle azioni di prevenzione e di contrasto alle malattie</w:t>
      </w:r>
      <w:r w:rsidR="004649C6">
        <w:t xml:space="preserve"> animali</w:t>
      </w:r>
      <w:r w:rsidR="00A776C9">
        <w:t>.</w:t>
      </w:r>
    </w:p>
    <w:p w14:paraId="7A87E2A7" w14:textId="77777777" w:rsidR="00163EB8" w:rsidRDefault="00163EB8" w:rsidP="001B2E86"/>
    <w:p w14:paraId="4A0F1508" w14:textId="77777777" w:rsidR="00163EB8" w:rsidRDefault="00163EB8" w:rsidP="00163EB8">
      <w:pPr>
        <w:pStyle w:val="Ridotto"/>
      </w:pPr>
      <w:r>
        <w:t xml:space="preserve">Il </w:t>
      </w:r>
      <w:r w:rsidR="004649C6">
        <w:t>C</w:t>
      </w:r>
      <w:r>
        <w:t>entro</w:t>
      </w:r>
      <w:r w:rsidR="00412F45">
        <w:t>,</w:t>
      </w:r>
      <w:r>
        <w:t xml:space="preserve"> </w:t>
      </w:r>
      <w:r w:rsidRPr="00163EB8">
        <w:t>istituito dall’art. 1, comma 1, del decreto legge n. 202 del 2005</w:t>
      </w:r>
      <w:r w:rsidRPr="00163EB8">
        <w:rPr>
          <w:vertAlign w:val="superscript"/>
        </w:rPr>
        <w:footnoteReference w:id="5"/>
      </w:r>
      <w:r w:rsidR="00412F45">
        <w:t>,</w:t>
      </w:r>
      <w:r w:rsidR="00412F45" w:rsidRPr="00412F45">
        <w:rPr>
          <w:sz w:val="26"/>
        </w:rPr>
        <w:t xml:space="preserve"> </w:t>
      </w:r>
      <w:r w:rsidR="00412F45" w:rsidRPr="00412F45">
        <w:t>è già attivo presso il Ministero della salute ed è uno degli organi collegiali riordinati con D</w:t>
      </w:r>
      <w:r w:rsidR="00412F45">
        <w:t>.</w:t>
      </w:r>
      <w:r w:rsidR="00412F45" w:rsidRPr="00412F45">
        <w:t>P</w:t>
      </w:r>
      <w:r w:rsidR="00412F45">
        <w:t>.</w:t>
      </w:r>
      <w:r w:rsidR="00412F45" w:rsidRPr="00412F45">
        <w:t>R</w:t>
      </w:r>
      <w:r w:rsidR="00412F45">
        <w:t>.</w:t>
      </w:r>
      <w:r w:rsidR="00412F45" w:rsidRPr="00412F45">
        <w:t xml:space="preserve"> </w:t>
      </w:r>
      <w:r w:rsidR="00412F45">
        <w:t>n.</w:t>
      </w:r>
      <w:r w:rsidR="00412F45" w:rsidRPr="00412F45">
        <w:t>44</w:t>
      </w:r>
      <w:r w:rsidR="00412F45">
        <w:t xml:space="preserve"> del </w:t>
      </w:r>
      <w:r w:rsidR="00412F45" w:rsidRPr="00412F45">
        <w:t>2013</w:t>
      </w:r>
      <w:r w:rsidR="00412F45" w:rsidRPr="00412F45">
        <w:rPr>
          <w:vertAlign w:val="superscript"/>
        </w:rPr>
        <w:footnoteReference w:id="6"/>
      </w:r>
      <w:r w:rsidR="00412F45">
        <w:t>, di cui lo schema in esame dispone l’abrogazione.</w:t>
      </w:r>
      <w:r w:rsidR="00412F45" w:rsidRPr="00412F45">
        <w:t xml:space="preserve"> </w:t>
      </w:r>
    </w:p>
    <w:p w14:paraId="3FA6B131" w14:textId="77777777" w:rsidR="00163EB8" w:rsidRDefault="00163EB8" w:rsidP="001B2E86"/>
    <w:p w14:paraId="78E8841B" w14:textId="77777777" w:rsidR="00443736" w:rsidRDefault="00287777" w:rsidP="001B2E86">
      <w:r>
        <w:t>I</w:t>
      </w:r>
      <w:r w:rsidR="00443736">
        <w:t xml:space="preserve">l Centro è elemento fondamentale </w:t>
      </w:r>
      <w:r w:rsidR="004649C6">
        <w:t xml:space="preserve">- </w:t>
      </w:r>
      <w:r w:rsidR="00443736">
        <w:t xml:space="preserve">nel </w:t>
      </w:r>
      <w:r w:rsidR="00443736" w:rsidRPr="00443736">
        <w:t>rapporto tra autorità centrale e autorità competenti regionali e locali</w:t>
      </w:r>
      <w:r w:rsidR="004649C6">
        <w:t xml:space="preserve"> -</w:t>
      </w:r>
      <w:r w:rsidR="00443736" w:rsidRPr="00443736">
        <w:t xml:space="preserve">, </w:t>
      </w:r>
      <w:r w:rsidR="004649C6">
        <w:t xml:space="preserve">per l’attuazione della previsione </w:t>
      </w:r>
      <w:r w:rsidR="00443736" w:rsidRPr="00443736">
        <w:t>di cui all’art</w:t>
      </w:r>
      <w:r w:rsidR="00443736">
        <w:t>.</w:t>
      </w:r>
      <w:r w:rsidR="00443736" w:rsidRPr="00443736">
        <w:t xml:space="preserve"> 43, comma 2</w:t>
      </w:r>
      <w:r w:rsidR="00163EB8">
        <w:t>,</w:t>
      </w:r>
      <w:r w:rsidR="00443736" w:rsidRPr="00443736">
        <w:t xml:space="preserve"> del </w:t>
      </w:r>
      <w:r w:rsidR="00443736">
        <w:t>R</w:t>
      </w:r>
      <w:r w:rsidR="00443736" w:rsidRPr="00443736">
        <w:t>egolamento che impone</w:t>
      </w:r>
      <w:r w:rsidR="004649C6">
        <w:t>,</w:t>
      </w:r>
      <w:r w:rsidR="00443736" w:rsidRPr="00443736">
        <w:t xml:space="preserve"> nella </w:t>
      </w:r>
      <w:r w:rsidR="00443736" w:rsidRPr="00460458">
        <w:rPr>
          <w:b/>
        </w:rPr>
        <w:t>stesura dei piani di emergenza</w:t>
      </w:r>
      <w:r w:rsidR="00443736" w:rsidRPr="00443736">
        <w:t xml:space="preserve">, </w:t>
      </w:r>
      <w:r w:rsidR="004649C6">
        <w:t>la definizione di</w:t>
      </w:r>
      <w:r w:rsidR="00443736" w:rsidRPr="00443736">
        <w:t xml:space="preserve"> un ordine gerarchico (Catena di comando) in grado di assicurare un processo decisionale rapido ed efficace a livello centrale, regionale e locale e la cooperazione con le pertinenti parti interessate.</w:t>
      </w:r>
    </w:p>
    <w:p w14:paraId="0B2101D0" w14:textId="77777777" w:rsidR="00345FC6" w:rsidRDefault="00287777" w:rsidP="001B2E86">
      <w:r>
        <w:t>L</w:t>
      </w:r>
      <w:r w:rsidR="00443736">
        <w:t>’</w:t>
      </w:r>
      <w:r w:rsidR="00345FC6" w:rsidRPr="00345FC6">
        <w:rPr>
          <w:b/>
        </w:rPr>
        <w:t>assetto</w:t>
      </w:r>
      <w:r w:rsidR="00443736" w:rsidRPr="00345FC6">
        <w:rPr>
          <w:b/>
        </w:rPr>
        <w:t xml:space="preserve"> del Centro</w:t>
      </w:r>
      <w:r w:rsidR="00443736">
        <w:t xml:space="preserve"> che, presieduto dal Capo dei servizi veterinari (CVO) o da suo delegato, </w:t>
      </w:r>
      <w:r w:rsidR="00345FC6" w:rsidRPr="00345FC6">
        <w:rPr>
          <w:b/>
        </w:rPr>
        <w:t>si articola</w:t>
      </w:r>
      <w:r w:rsidR="00345FC6">
        <w:t xml:space="preserve"> in:</w:t>
      </w:r>
    </w:p>
    <w:p w14:paraId="0C4F41BC" w14:textId="77777777" w:rsidR="00345FC6" w:rsidRDefault="00345FC6" w:rsidP="001B2E86">
      <w:r>
        <w:t xml:space="preserve">- </w:t>
      </w:r>
      <w:r w:rsidRPr="007D6AFD">
        <w:rPr>
          <w:b/>
        </w:rPr>
        <w:t>Direzione strategica permanente</w:t>
      </w:r>
      <w:r w:rsidR="004649C6">
        <w:t>.</w:t>
      </w:r>
      <w:r>
        <w:t xml:space="preserve"> </w:t>
      </w:r>
      <w:r w:rsidR="004649C6">
        <w:t>S</w:t>
      </w:r>
      <w:r w:rsidR="007D6AFD" w:rsidRPr="007D6AFD">
        <w:t xml:space="preserve">i riunisce almeno una volta l’anno e comunque ogni qual volta uno dei componenti ne faccia motivata richiesta al CVO e assolve, tra l’altro, ai seguenti compiti: a) definisce gli obiettivi e </w:t>
      </w:r>
      <w:r w:rsidR="007D6AFD" w:rsidRPr="007D6AFD">
        <w:lastRenderedPageBreak/>
        <w:t xml:space="preserve">le strategie di prevenzione, controllo ed eradicazione delle malattie animali nell’intero territorio nazionale inclusa l’adozione dei programmi facoltativi di sorveglianza ed eradicazione; b) definisce i piani di emergenza nazionali e gli eventuali manuali operativi; c) propone al direttore generale della sanità animale e dei farmaci veterinari del Ministero della salute le misure di emergenza da adottare in conformità agli articoli 257, 258, 260 e 262 del </w:t>
      </w:r>
      <w:r w:rsidR="007D6AFD">
        <w:t>R</w:t>
      </w:r>
      <w:r w:rsidR="007D6AFD" w:rsidRPr="007D6AFD">
        <w:t>egolamento.</w:t>
      </w:r>
      <w:r w:rsidRPr="00345FC6">
        <w:t xml:space="preserve">; </w:t>
      </w:r>
    </w:p>
    <w:p w14:paraId="5799937A" w14:textId="77777777" w:rsidR="00345FC6" w:rsidRDefault="00345FC6" w:rsidP="001B2E86">
      <w:r>
        <w:t xml:space="preserve">- </w:t>
      </w:r>
      <w:r w:rsidRPr="007D6AFD">
        <w:rPr>
          <w:b/>
        </w:rPr>
        <w:t>Unità centrale di crisi (UCC)</w:t>
      </w:r>
      <w:r w:rsidR="004649C6" w:rsidRPr="004649C6">
        <w:t>.</w:t>
      </w:r>
      <w:r w:rsidR="007D6AFD">
        <w:rPr>
          <w:b/>
        </w:rPr>
        <w:t xml:space="preserve"> </w:t>
      </w:r>
      <w:r w:rsidR="004649C6">
        <w:t>A</w:t>
      </w:r>
      <w:r w:rsidR="007D6AFD" w:rsidRPr="007D6AFD">
        <w:t>ssicura il coordinamento della gestione degli interventi e delle misure sanitarie sull’intero territorio nazionale in caso di insorgenza di una malattia di categoria A o di una malattia emergente</w:t>
      </w:r>
      <w:r w:rsidR="007D6AFD">
        <w:t>.</w:t>
      </w:r>
      <w:r w:rsidR="007D6AFD" w:rsidRPr="007D6AFD">
        <w:t xml:space="preserve"> La composizione dell’UCC può essere integrata di volta in volta, su indicazione del Presidente, con rappresentanti istituzionali, con esponenti di categoria o con esperti del mondo scientifico e accademico. Nel caso di adozione di misure di controllo supplementari </w:t>
      </w:r>
      <w:r w:rsidR="00287777">
        <w:t xml:space="preserve">- </w:t>
      </w:r>
      <w:r w:rsidR="007D6AFD" w:rsidRPr="007D6AFD">
        <w:t xml:space="preserve">di cui all’articolo 71 del </w:t>
      </w:r>
      <w:r w:rsidR="007D6AFD">
        <w:t>R</w:t>
      </w:r>
      <w:r w:rsidR="007D6AFD" w:rsidRPr="007D6AFD">
        <w:t>egolamento</w:t>
      </w:r>
      <w:r w:rsidR="00287777">
        <w:t>-</w:t>
      </w:r>
      <w:r w:rsidR="007D6AFD" w:rsidRPr="007D6AFD">
        <w:t>, l’UCC è integrata con uno o più rappresentanti delle associazioni di categoria interessate. L’UCC è convocata dal CVO direttamente o su richiesta motivata del responsabile dei servizi veterinari regionali il cui assessore alla salute è il coordinatore della Commissione salute della Conferenza delle regioni e province autonome e ha, tra l’altro, i seguenti compiti: a) individuazione delle misure di sanità animale in fase di emergenza; b) individuazione delle modalità per l’acquisizione, lo stoccaggio e la distribuzione di sieri, vaccini, antigeni e reagenti; c) coordinamento delle unità di crisi territoriali; d) definizione, in collaborazione con i laboratori ufficiali e i centri di referenza, dei flussi informativi necessari al controllo dell’emergenza. L’UCC assicura il raccordo tecnico-operativo con le analoghe strutture a livello regionale (UCR) e locale (UCL)</w:t>
      </w:r>
      <w:r w:rsidRPr="00345FC6">
        <w:t xml:space="preserve">; </w:t>
      </w:r>
    </w:p>
    <w:p w14:paraId="39BB826B" w14:textId="77777777" w:rsidR="00163EB8" w:rsidRDefault="00163EB8" w:rsidP="001B2E86"/>
    <w:p w14:paraId="69870734" w14:textId="77777777" w:rsidR="00163EB8" w:rsidRDefault="00163EB8" w:rsidP="00163EB8">
      <w:pPr>
        <w:pStyle w:val="Ridotto"/>
      </w:pPr>
      <w:r>
        <w:t xml:space="preserve">Si rammenta che la </w:t>
      </w:r>
      <w:r w:rsidRPr="00163EB8">
        <w:t>“malattia di categoria A ''</w:t>
      </w:r>
      <w:r>
        <w:t xml:space="preserve">, come definita dall’art. 2, comma 1, lett. </w:t>
      </w:r>
      <w:r w:rsidRPr="00163EB8">
        <w:rPr>
          <w:i/>
        </w:rPr>
        <w:t>b)</w:t>
      </w:r>
      <w:r>
        <w:t>, dello schema in commento è</w:t>
      </w:r>
      <w:r w:rsidRPr="00163EB8">
        <w:t xml:space="preserve"> una malattia elencata che normalmente non si manifesta nell'Unione europea e per la quale devono essere adottate misure di eradicazione immediata non appena viene rilevata, come indicato all'art</w:t>
      </w:r>
      <w:r>
        <w:t>.</w:t>
      </w:r>
      <w:r w:rsidRPr="00163EB8">
        <w:t xml:space="preserve"> 9, par</w:t>
      </w:r>
      <w:r>
        <w:t>.</w:t>
      </w:r>
      <w:r w:rsidRPr="00163EB8">
        <w:t xml:space="preserve"> 1, lett</w:t>
      </w:r>
      <w:r>
        <w:t>.</w:t>
      </w:r>
      <w:r w:rsidRPr="00163EB8">
        <w:t xml:space="preserve"> </w:t>
      </w:r>
      <w:r w:rsidRPr="00163EB8">
        <w:rPr>
          <w:i/>
        </w:rPr>
        <w:t>a)</w:t>
      </w:r>
      <w:r w:rsidRPr="00163EB8">
        <w:t xml:space="preserve">, del </w:t>
      </w:r>
      <w:r>
        <w:t>R</w:t>
      </w:r>
      <w:r w:rsidRPr="00163EB8">
        <w:t>egolamento</w:t>
      </w:r>
      <w:r>
        <w:t>.</w:t>
      </w:r>
    </w:p>
    <w:p w14:paraId="7C2C48E7" w14:textId="77777777" w:rsidR="00163EB8" w:rsidRDefault="00163EB8" w:rsidP="001B2E86"/>
    <w:p w14:paraId="49F5BF27" w14:textId="77777777" w:rsidR="00A776C9" w:rsidRDefault="00345FC6" w:rsidP="001B2E86">
      <w:r>
        <w:t xml:space="preserve">- </w:t>
      </w:r>
      <w:r w:rsidRPr="00163EB8">
        <w:rPr>
          <w:b/>
        </w:rPr>
        <w:t>Gruppi operativi di esperti</w:t>
      </w:r>
      <w:r w:rsidRPr="00345FC6">
        <w:t xml:space="preserve"> di cui all’art</w:t>
      </w:r>
      <w:r w:rsidR="00163EB8">
        <w:t>.</w:t>
      </w:r>
      <w:r w:rsidRPr="00345FC6">
        <w:t xml:space="preserve"> 43, par</w:t>
      </w:r>
      <w:r w:rsidR="00163EB8">
        <w:t>.</w:t>
      </w:r>
      <w:r w:rsidRPr="00345FC6">
        <w:t xml:space="preserve"> 2, lett</w:t>
      </w:r>
      <w:r w:rsidR="00163EB8">
        <w:t>.</w:t>
      </w:r>
      <w:r w:rsidRPr="00345FC6">
        <w:t xml:space="preserve"> </w:t>
      </w:r>
      <w:r w:rsidRPr="00163EB8">
        <w:rPr>
          <w:i/>
        </w:rPr>
        <w:t>d)</w:t>
      </w:r>
      <w:r w:rsidRPr="00345FC6">
        <w:t xml:space="preserve">, punto </w:t>
      </w:r>
      <w:r w:rsidRPr="00163EB8">
        <w:rPr>
          <w:i/>
        </w:rPr>
        <w:t>iii</w:t>
      </w:r>
      <w:r w:rsidRPr="00345FC6">
        <w:t xml:space="preserve">), del </w:t>
      </w:r>
      <w:r w:rsidR="00163EB8">
        <w:t>R</w:t>
      </w:r>
      <w:r w:rsidRPr="00345FC6">
        <w:t xml:space="preserve">egolamento. </w:t>
      </w:r>
    </w:p>
    <w:p w14:paraId="73B3111C" w14:textId="77777777" w:rsidR="00163EB8" w:rsidRDefault="00163EB8" w:rsidP="001B2E86"/>
    <w:p w14:paraId="37A44620" w14:textId="77777777" w:rsidR="005728E5" w:rsidRDefault="00163EB8" w:rsidP="005728E5">
      <w:pPr>
        <w:pStyle w:val="Ridotto"/>
      </w:pPr>
      <w:r>
        <w:t>La RI al provvedimento sottolinea che, rispetto all’assetto vigente, sono state introdotte modifiche al</w:t>
      </w:r>
      <w:r w:rsidRPr="00345FC6">
        <w:t xml:space="preserve">la struttura organizzativa </w:t>
      </w:r>
      <w:r>
        <w:t>del Centro anche in seguito a</w:t>
      </w:r>
      <w:r w:rsidR="00345FC6" w:rsidRPr="00345FC6">
        <w:t xml:space="preserve">ll’avvenuta riorganizzazione del Ministero della salute </w:t>
      </w:r>
      <w:r>
        <w:t>disposta</w:t>
      </w:r>
      <w:r w:rsidR="00345FC6" w:rsidRPr="00345FC6">
        <w:t xml:space="preserve"> con il D</w:t>
      </w:r>
      <w:r>
        <w:t>.</w:t>
      </w:r>
      <w:r w:rsidR="00345FC6" w:rsidRPr="00345FC6">
        <w:t>P</w:t>
      </w:r>
      <w:r>
        <w:t>.</w:t>
      </w:r>
      <w:r w:rsidR="005728E5">
        <w:t>C</w:t>
      </w:r>
      <w:r>
        <w:t>.</w:t>
      </w:r>
      <w:r w:rsidR="005728E5">
        <w:t>M.</w:t>
      </w:r>
      <w:r w:rsidR="00345FC6" w:rsidRPr="00345FC6">
        <w:t xml:space="preserve"> </w:t>
      </w:r>
      <w:r>
        <w:t xml:space="preserve">n. </w:t>
      </w:r>
      <w:r w:rsidR="00345FC6" w:rsidRPr="00345FC6">
        <w:t>59</w:t>
      </w:r>
      <w:r>
        <w:t xml:space="preserve"> del </w:t>
      </w:r>
      <w:r w:rsidR="00345FC6" w:rsidRPr="00345FC6">
        <w:t xml:space="preserve">2014 </w:t>
      </w:r>
      <w:r w:rsidR="005728E5">
        <w:t xml:space="preserve">recante </w:t>
      </w:r>
      <w:r w:rsidR="005728E5" w:rsidRPr="005728E5">
        <w:t>Regolamento di organizzazione del Ministero della salute</w:t>
      </w:r>
      <w:r w:rsidR="005728E5">
        <w:t xml:space="preserve">, </w:t>
      </w:r>
      <w:r w:rsidR="00345FC6" w:rsidRPr="00345FC6">
        <w:t xml:space="preserve">che ha previsto l’istituzione del Capo Servizi veterinari </w:t>
      </w:r>
      <w:r w:rsidR="005728E5">
        <w:t>nazionali,</w:t>
      </w:r>
      <w:r w:rsidR="00345FC6" w:rsidRPr="00345FC6">
        <w:t xml:space="preserve"> l’eliminazione del Dipartimento di sanità veterinaria e l’istituzione del Segretariato generale. </w:t>
      </w:r>
      <w:r w:rsidR="005728E5">
        <w:t>Inoltre,</w:t>
      </w:r>
      <w:r w:rsidR="00345FC6" w:rsidRPr="00345FC6">
        <w:t xml:space="preserve"> alcune funzioni sono state adeguate alle previsioni del regolamento (UE) 2016/429 soprattutto con riferimento alla definizione della strategia di lotta contro le malattie </w:t>
      </w:r>
      <w:r w:rsidR="00345FC6" w:rsidRPr="00345FC6">
        <w:lastRenderedPageBreak/>
        <w:t>animali e alla predisposizione dei piani di emergenza, eradicazione e sorveglianza previsti come obbligatori o facoltativi dal regolamento.</w:t>
      </w:r>
      <w:r w:rsidR="005728E5">
        <w:t xml:space="preserve"> </w:t>
      </w:r>
    </w:p>
    <w:p w14:paraId="34230348" w14:textId="77777777" w:rsidR="005728E5" w:rsidRDefault="005728E5" w:rsidP="001B2E86"/>
    <w:p w14:paraId="3E41A9D6" w14:textId="77777777" w:rsidR="00BD4884" w:rsidRDefault="004649C6" w:rsidP="001B2E86">
      <w:r w:rsidRPr="00BD4884">
        <w:rPr>
          <w:b/>
          <w:u w:val="single"/>
        </w:rPr>
        <w:t>L’articolo 6</w:t>
      </w:r>
      <w:r>
        <w:t xml:space="preserve"> individua</w:t>
      </w:r>
      <w:r w:rsidRPr="004649C6">
        <w:t xml:space="preserve"> </w:t>
      </w:r>
      <w:r w:rsidRPr="00FE33A5">
        <w:rPr>
          <w:b/>
        </w:rPr>
        <w:t xml:space="preserve">modalità </w:t>
      </w:r>
      <w:r w:rsidRPr="00FE33A5">
        <w:t>e tempistiche per adempiere all’</w:t>
      </w:r>
      <w:r w:rsidRPr="00FE33A5">
        <w:rPr>
          <w:b/>
        </w:rPr>
        <w:t xml:space="preserve">obbligo di notifica e comunicazione </w:t>
      </w:r>
      <w:r w:rsidRPr="00FE33A5">
        <w:t>delle</w:t>
      </w:r>
      <w:r w:rsidRPr="00FE33A5">
        <w:rPr>
          <w:b/>
        </w:rPr>
        <w:t xml:space="preserve"> malattie alla autorità competente</w:t>
      </w:r>
      <w:r>
        <w:t xml:space="preserve"> </w:t>
      </w:r>
      <w:r w:rsidR="00BD4884">
        <w:t>(</w:t>
      </w:r>
      <w:r>
        <w:t>come disposto d</w:t>
      </w:r>
      <w:r w:rsidRPr="004649C6">
        <w:t>all’art</w:t>
      </w:r>
      <w:r>
        <w:t>.</w:t>
      </w:r>
      <w:r w:rsidRPr="004649C6">
        <w:t xml:space="preserve"> 18 del </w:t>
      </w:r>
      <w:r>
        <w:t>R</w:t>
      </w:r>
      <w:r w:rsidRPr="004649C6">
        <w:t>egolamento</w:t>
      </w:r>
      <w:r w:rsidR="00BD4884">
        <w:t>)</w:t>
      </w:r>
      <w:r w:rsidRPr="004649C6">
        <w:t xml:space="preserve">. </w:t>
      </w:r>
    </w:p>
    <w:p w14:paraId="781D57EC" w14:textId="77777777" w:rsidR="00BD4884" w:rsidRDefault="00BD4884" w:rsidP="001B2E86"/>
    <w:p w14:paraId="18C2E921" w14:textId="77777777" w:rsidR="00BD4884" w:rsidRDefault="00BD4884" w:rsidP="00BD4884">
      <w:pPr>
        <w:pStyle w:val="Ridotto"/>
      </w:pPr>
      <w:r>
        <w:t>Si ricorda che t</w:t>
      </w:r>
      <w:r w:rsidR="004649C6">
        <w:t>ale</w:t>
      </w:r>
      <w:r w:rsidR="004649C6" w:rsidRPr="004649C6">
        <w:t xml:space="preserve"> obbligo</w:t>
      </w:r>
      <w:r>
        <w:t xml:space="preserve"> è già previsto</w:t>
      </w:r>
      <w:r w:rsidR="004649C6" w:rsidRPr="004649C6">
        <w:t xml:space="preserve"> dal Regolamento di polizia veterinaria </w:t>
      </w:r>
      <w:r>
        <w:t>–</w:t>
      </w:r>
      <w:r w:rsidR="004649C6" w:rsidRPr="004649C6">
        <w:t xml:space="preserve"> D</w:t>
      </w:r>
      <w:r>
        <w:t>.</w:t>
      </w:r>
      <w:r w:rsidR="004649C6" w:rsidRPr="004649C6">
        <w:t>P</w:t>
      </w:r>
      <w:r>
        <w:t>.</w:t>
      </w:r>
      <w:r w:rsidR="004649C6" w:rsidRPr="004649C6">
        <w:t>R</w:t>
      </w:r>
      <w:r>
        <w:t>.</w:t>
      </w:r>
      <w:r w:rsidR="004649C6" w:rsidRPr="004649C6">
        <w:t xml:space="preserve"> n.320 del 1954 - di cui </w:t>
      </w:r>
      <w:r>
        <w:t xml:space="preserve">coerentemente </w:t>
      </w:r>
      <w:r w:rsidR="004649C6" w:rsidRPr="004649C6">
        <w:t xml:space="preserve">si prevede l’abrogazione. </w:t>
      </w:r>
    </w:p>
    <w:p w14:paraId="08765C27" w14:textId="77777777" w:rsidR="00BD4884" w:rsidRDefault="00BD4884" w:rsidP="001B2E86"/>
    <w:p w14:paraId="3FB9EA62" w14:textId="77777777" w:rsidR="00FE33A5" w:rsidRDefault="00FE33A5" w:rsidP="001B2E86">
      <w:r w:rsidRPr="00FE33A5">
        <w:t>In attuazione dell’art</w:t>
      </w:r>
      <w:r>
        <w:t>.</w:t>
      </w:r>
      <w:r w:rsidRPr="00FE33A5">
        <w:t>18, par</w:t>
      </w:r>
      <w:r>
        <w:t>.</w:t>
      </w:r>
      <w:r w:rsidRPr="00FE33A5">
        <w:t xml:space="preserve"> 1, </w:t>
      </w:r>
      <w:proofErr w:type="spellStart"/>
      <w:r w:rsidRPr="00FE33A5">
        <w:t>let</w:t>
      </w:r>
      <w:proofErr w:type="spellEnd"/>
      <w:r>
        <w:t>.</w:t>
      </w:r>
      <w:r w:rsidRPr="00FE33A5">
        <w:t xml:space="preserve"> </w:t>
      </w:r>
      <w:r w:rsidRPr="00FE33A5">
        <w:rPr>
          <w:i/>
        </w:rPr>
        <w:t>a)</w:t>
      </w:r>
      <w:r w:rsidRPr="00FE33A5">
        <w:t xml:space="preserve"> e </w:t>
      </w:r>
      <w:r w:rsidRPr="00FE33A5">
        <w:rPr>
          <w:i/>
        </w:rPr>
        <w:t>b)</w:t>
      </w:r>
      <w:r w:rsidRPr="00FE33A5">
        <w:t xml:space="preserve"> del regolamento, l’operatore e le altre pertinenti persone fisiche e giuridiche notificano al servizio veterinario della azienda sanitaria locale competente per territorio: </w:t>
      </w:r>
    </w:p>
    <w:p w14:paraId="5A617D81" w14:textId="77777777" w:rsidR="00FE33A5" w:rsidRDefault="00FE33A5" w:rsidP="001B2E86">
      <w:r w:rsidRPr="00FE33A5">
        <w:t xml:space="preserve">a) immediatamente il sospetto della presenza di una delle malattie di categoria A o di malattia emergente; </w:t>
      </w:r>
    </w:p>
    <w:p w14:paraId="691897C6" w14:textId="77777777" w:rsidR="00FE33A5" w:rsidRDefault="00FE33A5" w:rsidP="001B2E86">
      <w:r w:rsidRPr="00FE33A5">
        <w:t xml:space="preserve">b) tempestivamente, e comunque non oltre le dodici ore, il sospetto della presenza di una delle malattie elencate, diverse da quelle di categoria A. </w:t>
      </w:r>
    </w:p>
    <w:p w14:paraId="6F8385EE" w14:textId="77777777" w:rsidR="00FE33A5" w:rsidRDefault="00FE33A5" w:rsidP="001B2E86"/>
    <w:p w14:paraId="23B5F718" w14:textId="77777777" w:rsidR="00BD4884" w:rsidRDefault="00BD4884" w:rsidP="00FE33A5">
      <w:pPr>
        <w:pStyle w:val="Ridotto"/>
      </w:pPr>
      <w:r w:rsidRPr="00BD4884">
        <w:t>Tutte le persone fisiche o giuridiche su cui attualmente ricade l’obbligo della notifica e comunicazione di insorgenza di malattia sono ricomprese nella formulazione del comma 1</w:t>
      </w:r>
      <w:r>
        <w:t xml:space="preserve"> in esame</w:t>
      </w:r>
      <w:r w:rsidRPr="00BD4884">
        <w:t xml:space="preserve"> “operatore ed altre pertinenti persone fisiche e giuridiche”</w:t>
      </w:r>
      <w:r>
        <w:t>; formulazione</w:t>
      </w:r>
      <w:r w:rsidRPr="00BD4884">
        <w:t xml:space="preserve"> </w:t>
      </w:r>
      <w:r>
        <w:t>così sciolta da</w:t>
      </w:r>
      <w:r w:rsidRPr="00BD4884">
        <w:t>ll’art</w:t>
      </w:r>
      <w:r>
        <w:t>.</w:t>
      </w:r>
      <w:r w:rsidRPr="00BD4884">
        <w:t xml:space="preserve"> 2 </w:t>
      </w:r>
      <w:r>
        <w:t>“Definizioni” dello schema in esame “</w:t>
      </w:r>
      <w:r w:rsidRPr="00BD4884">
        <w:t>persone fisiche e giuridiche diverse dagli operatori che a qualsiasi titolo, anche per un breve periodo, sono responsabili di animali, inclusi i veterinari, i professionisti della sanità degli animali acquatici, i professionisti degli animali, i proprietari e i detentori degli animali da compagnia</w:t>
      </w:r>
      <w:r>
        <w:t>”</w:t>
      </w:r>
      <w:r w:rsidRPr="00BD4884">
        <w:t xml:space="preserve">. </w:t>
      </w:r>
    </w:p>
    <w:p w14:paraId="16D52279" w14:textId="77777777" w:rsidR="00FE33A5" w:rsidRDefault="00FE33A5" w:rsidP="001B2E86"/>
    <w:p w14:paraId="09982BC4" w14:textId="5A583DEB" w:rsidR="00412F45" w:rsidRDefault="00287777" w:rsidP="001B2E86">
      <w:r w:rsidRPr="00287777">
        <w:rPr>
          <w:b/>
        </w:rPr>
        <w:t>I</w:t>
      </w:r>
      <w:r w:rsidR="004649C6" w:rsidRPr="00287777">
        <w:rPr>
          <w:b/>
        </w:rPr>
        <w:t xml:space="preserve">l </w:t>
      </w:r>
      <w:r w:rsidR="004649C6" w:rsidRPr="00FE33A5">
        <w:rPr>
          <w:b/>
        </w:rPr>
        <w:t xml:space="preserve">veterinario </w:t>
      </w:r>
      <w:r w:rsidR="00F35365">
        <w:rPr>
          <w:b/>
        </w:rPr>
        <w:t>u</w:t>
      </w:r>
      <w:r w:rsidR="004649C6" w:rsidRPr="00FE33A5">
        <w:rPr>
          <w:b/>
        </w:rPr>
        <w:t xml:space="preserve">fficiale della ASL </w:t>
      </w:r>
      <w:r w:rsidR="004649C6" w:rsidRPr="00FE33A5">
        <w:t>territorialmente competente</w:t>
      </w:r>
      <w:r w:rsidR="00FE33A5">
        <w:t xml:space="preserve">, ricevuta la notifica di cui </w:t>
      </w:r>
      <w:proofErr w:type="spellStart"/>
      <w:r w:rsidR="00FE33A5" w:rsidRPr="00FE33A5">
        <w:rPr>
          <w:i/>
        </w:rPr>
        <w:t>supra</w:t>
      </w:r>
      <w:proofErr w:type="spellEnd"/>
      <w:r w:rsidR="00FE33A5" w:rsidRPr="00FE33A5">
        <w:t>,</w:t>
      </w:r>
      <w:r w:rsidR="004649C6" w:rsidRPr="00FE33A5">
        <w:t xml:space="preserve"> </w:t>
      </w:r>
      <w:r w:rsidR="00FE33A5" w:rsidRPr="00FE33A5">
        <w:t>verifica la fondatezza del caso sospetto ai sensi dell’art</w:t>
      </w:r>
      <w:r w:rsidR="00FE33A5">
        <w:t>.</w:t>
      </w:r>
      <w:r w:rsidR="00FE33A5" w:rsidRPr="00FE33A5">
        <w:t xml:space="preserve"> 9, comma 1, del </w:t>
      </w:r>
      <w:hyperlink r:id="rId36" w:history="1">
        <w:r w:rsidR="00FE33A5" w:rsidRPr="00412F45">
          <w:rPr>
            <w:rStyle w:val="Collegamentoipertestuale"/>
          </w:rPr>
          <w:t>Regolamento (UE) 2020/689</w:t>
        </w:r>
      </w:hyperlink>
      <w:r w:rsidR="00FE33A5">
        <w:rPr>
          <w:rStyle w:val="Rimandonotaapidipagina"/>
        </w:rPr>
        <w:footnoteReference w:id="7"/>
      </w:r>
      <w:r w:rsidR="00FE33A5" w:rsidRPr="00FE33A5">
        <w:t>, mette in atto tutte le misure per confermare o meno la presenza della malattia e provvede direttamente o per il tramite del Servizio veterinario regionale competente, a inserire nel Sistema Informativo Malattie Animali Nazionale (SIMAN</w:t>
      </w:r>
      <w:r w:rsidR="00412F45">
        <w:t>, l’</w:t>
      </w:r>
      <w:r w:rsidR="00412F45" w:rsidRPr="00412F45">
        <w:t xml:space="preserve">applicativo del sistema informativo del </w:t>
      </w:r>
      <w:hyperlink r:id="rId37" w:history="1">
        <w:r w:rsidR="00412F45" w:rsidRPr="00412F45">
          <w:rPr>
            <w:rStyle w:val="Collegamentoipertestuale"/>
          </w:rPr>
          <w:t>Sistema veterinario nazionale - Vetinfo.it</w:t>
        </w:r>
      </w:hyperlink>
      <w:r w:rsidR="00FE33A5" w:rsidRPr="00FE33A5">
        <w:t>) le informazioni riguardanti gli elementi di cui all’</w:t>
      </w:r>
      <w:r w:rsidR="00FE33A5" w:rsidRPr="00287777">
        <w:rPr>
          <w:b/>
        </w:rPr>
        <w:t>allegato</w:t>
      </w:r>
      <w:r w:rsidR="00FE33A5" w:rsidRPr="00FE33A5">
        <w:t xml:space="preserve"> </w:t>
      </w:r>
      <w:r w:rsidR="00FE33A5" w:rsidRPr="00287777">
        <w:rPr>
          <w:b/>
        </w:rPr>
        <w:t xml:space="preserve">2 </w:t>
      </w:r>
      <w:r w:rsidR="00412F45">
        <w:t>dello schema in esame “</w:t>
      </w:r>
      <w:r w:rsidR="00412F45" w:rsidRPr="00412F45">
        <w:t>Informazioni contenute nella notifica ai sensi dell’articolo 6</w:t>
      </w:r>
      <w:r w:rsidR="00412F45">
        <w:t>”.</w:t>
      </w:r>
    </w:p>
    <w:p w14:paraId="2DD3AD56" w14:textId="77777777" w:rsidR="00412F45" w:rsidRDefault="00412F45" w:rsidP="001B2E86"/>
    <w:p w14:paraId="2CAD7963" w14:textId="77777777" w:rsidR="003912BB" w:rsidRDefault="00412F45" w:rsidP="001B2E86">
      <w:r w:rsidRPr="003912BB">
        <w:rPr>
          <w:b/>
          <w:u w:val="single"/>
        </w:rPr>
        <w:lastRenderedPageBreak/>
        <w:t>L’articolo 7</w:t>
      </w:r>
      <w:r>
        <w:t xml:space="preserve"> </w:t>
      </w:r>
      <w:r w:rsidRPr="00412F45">
        <w:t xml:space="preserve">individua nel </w:t>
      </w:r>
      <w:r w:rsidRPr="00287777">
        <w:rPr>
          <w:b/>
        </w:rPr>
        <w:t xml:space="preserve">Ministero della salute </w:t>
      </w:r>
      <w:r w:rsidRPr="00287777">
        <w:t xml:space="preserve">il </w:t>
      </w:r>
      <w:r w:rsidRPr="00287777">
        <w:rPr>
          <w:b/>
        </w:rPr>
        <w:t xml:space="preserve">titolare </w:t>
      </w:r>
      <w:r w:rsidRPr="00287777">
        <w:t xml:space="preserve">degli </w:t>
      </w:r>
      <w:r w:rsidRPr="00287777">
        <w:rPr>
          <w:b/>
        </w:rPr>
        <w:t>obblighi informativi a carico degli Stati membri verso la Commissione europea</w:t>
      </w:r>
      <w:r w:rsidRPr="00412F45">
        <w:t xml:space="preserve"> in attuazione degli art</w:t>
      </w:r>
      <w:r>
        <w:t>t.</w:t>
      </w:r>
      <w:r w:rsidRPr="00412F45">
        <w:t xml:space="preserve"> 19 e 20 del Regolamento. </w:t>
      </w:r>
    </w:p>
    <w:p w14:paraId="161686D6" w14:textId="77777777" w:rsidR="003912BB" w:rsidRDefault="003912BB" w:rsidP="001B2E86"/>
    <w:p w14:paraId="793F783C" w14:textId="77777777" w:rsidR="00412F45" w:rsidRDefault="003912BB" w:rsidP="00EF0E08">
      <w:pPr>
        <w:pStyle w:val="Ridotto"/>
      </w:pPr>
      <w:r>
        <w:t>La RI specifica che t</w:t>
      </w:r>
      <w:r w:rsidR="00412F45" w:rsidRPr="00412F45">
        <w:t>ali obblighi informativi s</w:t>
      </w:r>
      <w:r w:rsidR="00412F45">
        <w:t>ono</w:t>
      </w:r>
      <w:r w:rsidR="00412F45" w:rsidRPr="00412F45">
        <w:t xml:space="preserve"> assicurati attraverso l’inserimento dei relativi dati nel Sistema dedicato della Commissione europea</w:t>
      </w:r>
      <w:r w:rsidR="00EF0E08">
        <w:t xml:space="preserve"> “</w:t>
      </w:r>
      <w:r w:rsidR="00EF0E08" w:rsidRPr="00EF0E08">
        <w:rPr>
          <w:i/>
        </w:rPr>
        <w:t xml:space="preserve">The EU Animal </w:t>
      </w:r>
      <w:proofErr w:type="spellStart"/>
      <w:r w:rsidR="00EF0E08" w:rsidRPr="00EF0E08">
        <w:rPr>
          <w:i/>
        </w:rPr>
        <w:t>Diseases</w:t>
      </w:r>
      <w:proofErr w:type="spellEnd"/>
      <w:r w:rsidR="00EF0E08" w:rsidRPr="00EF0E08">
        <w:rPr>
          <w:i/>
        </w:rPr>
        <w:t xml:space="preserve"> Information System -</w:t>
      </w:r>
      <w:r w:rsidR="00412F45" w:rsidRPr="00EF0E08">
        <w:rPr>
          <w:i/>
        </w:rPr>
        <w:t xml:space="preserve"> </w:t>
      </w:r>
      <w:hyperlink r:id="rId38" w:history="1">
        <w:r w:rsidR="00412F45" w:rsidRPr="00EF0E08">
          <w:rPr>
            <w:rStyle w:val="Collegamentoipertestuale"/>
            <w:i/>
          </w:rPr>
          <w:t>ADIS</w:t>
        </w:r>
      </w:hyperlink>
      <w:r w:rsidR="00EF0E08">
        <w:t>”</w:t>
      </w:r>
      <w:r w:rsidR="00412F45" w:rsidRPr="00412F45">
        <w:t xml:space="preserve"> integrato nel Sistema IMSOC istituito con il regolamento (UE) 2017/625 e organizzato con il Regolamento (UE) 2019/1715.</w:t>
      </w:r>
    </w:p>
    <w:p w14:paraId="12F4945B" w14:textId="77777777" w:rsidR="00EF0E08" w:rsidRDefault="00EF0E08" w:rsidP="00EF0E08">
      <w:pPr>
        <w:pStyle w:val="Ridotto"/>
      </w:pPr>
    </w:p>
    <w:p w14:paraId="4BEC1297" w14:textId="77777777" w:rsidR="00EF0E08" w:rsidRDefault="00287777" w:rsidP="00EF0E08">
      <w:r>
        <w:t>L</w:t>
      </w:r>
      <w:r w:rsidR="00EF0E08">
        <w:t xml:space="preserve">’unità </w:t>
      </w:r>
      <w:r w:rsidR="00EF0E08" w:rsidRPr="00EF0E08">
        <w:t>territoriale minima di riferimento per le notifiche e comunicazioni alla Commissione europea è rappresentata dall’ambito territoriale provinciale.</w:t>
      </w:r>
    </w:p>
    <w:p w14:paraId="3A921927" w14:textId="77777777" w:rsidR="00EF0E08" w:rsidRDefault="00EF0E08" w:rsidP="00EF0E08"/>
    <w:p w14:paraId="11DBAF08" w14:textId="77777777" w:rsidR="006429D2" w:rsidRDefault="00EF0E08" w:rsidP="00EF0E08">
      <w:r w:rsidRPr="00EF0E08">
        <w:rPr>
          <w:b/>
          <w:u w:val="single"/>
        </w:rPr>
        <w:t xml:space="preserve">L’articolo </w:t>
      </w:r>
      <w:r>
        <w:rPr>
          <w:b/>
          <w:u w:val="single"/>
        </w:rPr>
        <w:t xml:space="preserve">8 </w:t>
      </w:r>
      <w:r w:rsidRPr="00EF0E08">
        <w:t>fa riferimento al criterio di delega di cui all’articolo 14, comma 2, lett</w:t>
      </w:r>
      <w:r w:rsidRPr="00287777">
        <w:rPr>
          <w:i/>
        </w:rPr>
        <w:t>. f)</w:t>
      </w:r>
      <w:r w:rsidRPr="00EF0E08">
        <w:t xml:space="preserve"> </w:t>
      </w:r>
      <w:r>
        <w:t xml:space="preserve">della legge n. 53 del 2021 </w:t>
      </w:r>
      <w:r w:rsidRPr="00EF0E08">
        <w:t xml:space="preserve">e attua le disposizioni dell’articolo 14 del </w:t>
      </w:r>
      <w:r>
        <w:t>R</w:t>
      </w:r>
      <w:r w:rsidRPr="00EF0E08">
        <w:t>egolamento che prevede che l’</w:t>
      </w:r>
      <w:r w:rsidRPr="00287777">
        <w:rPr>
          <w:b/>
        </w:rPr>
        <w:t>autorità competente</w:t>
      </w:r>
      <w:r w:rsidRPr="00EF0E08">
        <w:t xml:space="preserve"> possa </w:t>
      </w:r>
      <w:r w:rsidRPr="00EF0E08">
        <w:rPr>
          <w:b/>
        </w:rPr>
        <w:t xml:space="preserve">delegare a veterinari non ufficiali attività ufficiali e controlli ufficiali </w:t>
      </w:r>
      <w:r w:rsidRPr="00EF0E08">
        <w:t xml:space="preserve">elencati nel medesimo articolo. </w:t>
      </w:r>
    </w:p>
    <w:p w14:paraId="33D692C9" w14:textId="77777777" w:rsidR="006429D2" w:rsidRDefault="006429D2" w:rsidP="00EF0E08">
      <w:r>
        <w:t xml:space="preserve">I commi 1 e </w:t>
      </w:r>
      <w:r w:rsidRPr="006429D2">
        <w:t>2 attuano il par. 1 dell’articolo 14 del regolamento (UE) 2016/429</w:t>
      </w:r>
      <w:r>
        <w:t xml:space="preserve">, </w:t>
      </w:r>
      <w:r w:rsidRPr="006429D2">
        <w:t>individua</w:t>
      </w:r>
      <w:r>
        <w:t>ndo, rispettivamente: il comma 1</w:t>
      </w:r>
      <w:r w:rsidRPr="006429D2">
        <w:t xml:space="preserve"> le attività che le Aziende sanitarie locali, previa autorizzazione da parte della regione e </w:t>
      </w:r>
      <w:r>
        <w:t>PP.AA.</w:t>
      </w:r>
      <w:r w:rsidRPr="006429D2">
        <w:t xml:space="preserve"> competente, possono delegare a veterinari non ufficiali</w:t>
      </w:r>
      <w:r>
        <w:t>;</w:t>
      </w:r>
      <w:r w:rsidRPr="006429D2">
        <w:t xml:space="preserve"> </w:t>
      </w:r>
      <w:r>
        <w:t>il comma 2</w:t>
      </w:r>
      <w:r w:rsidRPr="006429D2">
        <w:t xml:space="preserve"> quelle che</w:t>
      </w:r>
      <w:r>
        <w:t>, con decreto direttoriale,</w:t>
      </w:r>
      <w:r w:rsidRPr="006429D2">
        <w:t xml:space="preserve"> possono essere delegate </w:t>
      </w:r>
      <w:r>
        <w:t xml:space="preserve">dal </w:t>
      </w:r>
      <w:r w:rsidRPr="006429D2">
        <w:t>Ministero della salute</w:t>
      </w:r>
      <w:r>
        <w:t>,</w:t>
      </w:r>
      <w:r w:rsidRPr="006429D2">
        <w:t xml:space="preserve"> su proposta della Direzione strategica del Centro di lotta</w:t>
      </w:r>
      <w:r>
        <w:t>,</w:t>
      </w:r>
      <w:r w:rsidRPr="006429D2">
        <w:t xml:space="preserve"> previa valutazione</w:t>
      </w:r>
      <w:r>
        <w:t>,</w:t>
      </w:r>
      <w:r w:rsidRPr="006429D2">
        <w:t xml:space="preserve"> </w:t>
      </w:r>
      <w:r>
        <w:t>in particolari situazioni emergenziali o di eccezionale criticità.</w:t>
      </w:r>
    </w:p>
    <w:p w14:paraId="49C9EA6F" w14:textId="77777777" w:rsidR="00D81B67" w:rsidRDefault="00D81B67" w:rsidP="00EF0E08"/>
    <w:p w14:paraId="62336DC1" w14:textId="77777777" w:rsidR="00391288" w:rsidRDefault="006429D2" w:rsidP="00D81B67">
      <w:pPr>
        <w:pStyle w:val="Ridotto"/>
      </w:pPr>
      <w:r>
        <w:t>La RI al provvedimento sottolinea che, p</w:t>
      </w:r>
      <w:r w:rsidRPr="006429D2">
        <w:t xml:space="preserve">er entrambe le ipotesi di delega si è ritenuto necessario prevedere che siano definite le procedure per l’attribuzione delle deleghe </w:t>
      </w:r>
      <w:r>
        <w:t>(</w:t>
      </w:r>
      <w:r w:rsidRPr="006429D2">
        <w:t>a veterinari libero professionisti</w:t>
      </w:r>
      <w:r>
        <w:t>)</w:t>
      </w:r>
      <w:r w:rsidRPr="006429D2">
        <w:t xml:space="preserve"> con particolare riguardo alle condizioni propedeutiche alla loro attribuzione. In tal </w:t>
      </w:r>
      <w:r w:rsidR="00287777">
        <w:t>senso sono</w:t>
      </w:r>
      <w:r w:rsidRPr="006429D2">
        <w:t xml:space="preserve"> richiama</w:t>
      </w:r>
      <w:r w:rsidR="00287777">
        <w:t>te</w:t>
      </w:r>
      <w:r w:rsidRPr="006429D2">
        <w:t xml:space="preserve"> le disposizioni generali </w:t>
      </w:r>
      <w:r w:rsidR="00391288">
        <w:t>(</w:t>
      </w:r>
      <w:r w:rsidR="00391288" w:rsidRPr="006429D2">
        <w:t>articoli da 28 a 33 del</w:t>
      </w:r>
      <w:r w:rsidR="00391288">
        <w:t xml:space="preserve"> già più volte citato</w:t>
      </w:r>
      <w:r w:rsidR="00391288" w:rsidRPr="006429D2">
        <w:t xml:space="preserve"> </w:t>
      </w:r>
      <w:hyperlink r:id="rId39" w:anchor=":~:text=Il%20REGOLAMENTO%202017%2F625%20DEL,delle%20piante%20nonch%C3%A9%20sui%20prodotti" w:history="1">
        <w:r w:rsidR="00391288" w:rsidRPr="006429D2">
          <w:rPr>
            <w:rStyle w:val="Collegamentoipertestuale"/>
          </w:rPr>
          <w:t>Regolamento (UE) 2017/625</w:t>
        </w:r>
      </w:hyperlink>
      <w:r w:rsidR="00391288">
        <w:t>) concernenti le d</w:t>
      </w:r>
      <w:r w:rsidR="00391288" w:rsidRPr="00391288">
        <w:t>eleg</w:t>
      </w:r>
      <w:r w:rsidR="00391288">
        <w:t>he relative a</w:t>
      </w:r>
      <w:r w:rsidR="00391288" w:rsidRPr="00391288">
        <w:t xml:space="preserve"> controlli</w:t>
      </w:r>
      <w:r w:rsidR="00391288">
        <w:t>/</w:t>
      </w:r>
      <w:r w:rsidR="00391288" w:rsidRPr="006429D2">
        <w:t xml:space="preserve">altre attività ufficiali </w:t>
      </w:r>
      <w:r w:rsidR="00D81B67" w:rsidRPr="006429D2">
        <w:t>lungo la filiera agroalimentare</w:t>
      </w:r>
      <w:r w:rsidR="00D81B67">
        <w:t xml:space="preserve"> </w:t>
      </w:r>
      <w:r w:rsidR="00391288">
        <w:t>disposte dalle</w:t>
      </w:r>
      <w:r w:rsidR="00391288" w:rsidRPr="00391288">
        <w:t xml:space="preserve"> autorità competenti</w:t>
      </w:r>
      <w:r w:rsidRPr="006429D2">
        <w:t xml:space="preserve">, lasciando la possibilità che, tramite </w:t>
      </w:r>
      <w:r w:rsidRPr="00391288">
        <w:rPr>
          <w:b/>
        </w:rPr>
        <w:t>Accordo Stato-Regioni</w:t>
      </w:r>
      <w:r w:rsidRPr="006429D2">
        <w:t xml:space="preserve">, </w:t>
      </w:r>
      <w:r w:rsidR="00391288">
        <w:t xml:space="preserve">da adottarsi entro dodici mesi dalla entrata in vigore del provvedimento in commento, </w:t>
      </w:r>
      <w:r w:rsidRPr="006429D2">
        <w:t xml:space="preserve">siano definiti </w:t>
      </w:r>
      <w:r w:rsidRPr="00391288">
        <w:rPr>
          <w:b/>
        </w:rPr>
        <w:t xml:space="preserve">requisiti o condizioni ulteriori e specifici per conferire la delega ai veterinari non ufficiali </w:t>
      </w:r>
      <w:r w:rsidRPr="006429D2">
        <w:t xml:space="preserve">per altre attività ufficiali e controlli ufficiali relativi alla sanità animale previsti e disciplinati dal </w:t>
      </w:r>
      <w:r w:rsidR="00391288">
        <w:t>R</w:t>
      </w:r>
      <w:r w:rsidRPr="006429D2">
        <w:t xml:space="preserve">egolamento (UE) 2016/429. </w:t>
      </w:r>
    </w:p>
    <w:p w14:paraId="6A065F40" w14:textId="77777777" w:rsidR="00D81B67" w:rsidRDefault="00D81B67" w:rsidP="00FB6D2D"/>
    <w:p w14:paraId="118107CC" w14:textId="77777777" w:rsidR="006429D2" w:rsidRDefault="00D81B67" w:rsidP="00FB6D2D">
      <w:r>
        <w:t xml:space="preserve">Le </w:t>
      </w:r>
      <w:r w:rsidRPr="00D81B67">
        <w:rPr>
          <w:b/>
        </w:rPr>
        <w:t>deleghe</w:t>
      </w:r>
      <w:r w:rsidRPr="00D81B67">
        <w:t xml:space="preserve"> </w:t>
      </w:r>
      <w:r>
        <w:t xml:space="preserve">a </w:t>
      </w:r>
      <w:r w:rsidRPr="006429D2">
        <w:t xml:space="preserve">persone fisiche, diverse dai veterinari, </w:t>
      </w:r>
      <w:r>
        <w:t>o</w:t>
      </w:r>
      <w:r w:rsidRPr="006429D2">
        <w:t xml:space="preserve"> </w:t>
      </w:r>
      <w:r>
        <w:t xml:space="preserve">a </w:t>
      </w:r>
      <w:r w:rsidRPr="006429D2">
        <w:t>persone giuridiche</w:t>
      </w:r>
      <w:r>
        <w:t>,</w:t>
      </w:r>
      <w:r w:rsidRPr="00D81B67">
        <w:rPr>
          <w:b/>
        </w:rPr>
        <w:t xml:space="preserve"> </w:t>
      </w:r>
      <w:r>
        <w:rPr>
          <w:b/>
        </w:rPr>
        <w:t>possono essere attribuire</w:t>
      </w:r>
      <w:r w:rsidRPr="00D81B67">
        <w:rPr>
          <w:b/>
        </w:rPr>
        <w:t xml:space="preserve"> dal</w:t>
      </w:r>
      <w:r>
        <w:rPr>
          <w:b/>
        </w:rPr>
        <w:t xml:space="preserve"> </w:t>
      </w:r>
      <w:r w:rsidR="00FB6D2D" w:rsidRPr="00D81B67">
        <w:rPr>
          <w:b/>
        </w:rPr>
        <w:t>Ministro della salute</w:t>
      </w:r>
      <w:r w:rsidR="00FB6D2D">
        <w:t xml:space="preserve">, con </w:t>
      </w:r>
      <w:r w:rsidR="00FB6D2D" w:rsidRPr="00D81B67">
        <w:rPr>
          <w:b/>
        </w:rPr>
        <w:t>decreto</w:t>
      </w:r>
      <w:r w:rsidR="00FB6D2D">
        <w:t xml:space="preserve">, </w:t>
      </w:r>
      <w:r w:rsidR="006429D2" w:rsidRPr="006429D2">
        <w:t xml:space="preserve">esclusivamente </w:t>
      </w:r>
      <w:r>
        <w:t>nell’</w:t>
      </w:r>
      <w:r w:rsidRPr="00D81B67">
        <w:rPr>
          <w:b/>
        </w:rPr>
        <w:t>ambito del</w:t>
      </w:r>
      <w:r w:rsidR="006429D2" w:rsidRPr="00D81B67">
        <w:rPr>
          <w:b/>
        </w:rPr>
        <w:t xml:space="preserve">le attività </w:t>
      </w:r>
      <w:r w:rsidR="00FB6D2D" w:rsidRPr="00D81B67">
        <w:rPr>
          <w:b/>
        </w:rPr>
        <w:t>elencate</w:t>
      </w:r>
      <w:r w:rsidR="00FB6D2D">
        <w:t xml:space="preserve"> </w:t>
      </w:r>
      <w:r w:rsidR="006429D2" w:rsidRPr="006429D2">
        <w:t>d</w:t>
      </w:r>
      <w:r w:rsidR="00FB6D2D">
        <w:t>al</w:t>
      </w:r>
      <w:r w:rsidR="006429D2" w:rsidRPr="006429D2">
        <w:t xml:space="preserve"> comma 1, lett. </w:t>
      </w:r>
      <w:r w:rsidR="006429D2" w:rsidRPr="00FB6D2D">
        <w:rPr>
          <w:i/>
        </w:rPr>
        <w:t>a)</w:t>
      </w:r>
      <w:r w:rsidR="006429D2" w:rsidRPr="006429D2">
        <w:t xml:space="preserve">, </w:t>
      </w:r>
      <w:r w:rsidR="006429D2" w:rsidRPr="00FB6D2D">
        <w:rPr>
          <w:i/>
        </w:rPr>
        <w:t>b)</w:t>
      </w:r>
      <w:r w:rsidR="00FB6D2D">
        <w:t xml:space="preserve"> e</w:t>
      </w:r>
      <w:r w:rsidR="006429D2" w:rsidRPr="006429D2">
        <w:t xml:space="preserve"> </w:t>
      </w:r>
      <w:r w:rsidR="006429D2" w:rsidRPr="00FB6D2D">
        <w:rPr>
          <w:i/>
        </w:rPr>
        <w:t>c)</w:t>
      </w:r>
      <w:r w:rsidR="006429D2" w:rsidRPr="006429D2">
        <w:t xml:space="preserve"> del</w:t>
      </w:r>
      <w:r w:rsidR="00FB6D2D">
        <w:t>l’art.</w:t>
      </w:r>
      <w:r w:rsidR="006429D2" w:rsidRPr="006429D2">
        <w:t xml:space="preserve"> </w:t>
      </w:r>
      <w:r w:rsidR="00FB6D2D">
        <w:t>in esame</w:t>
      </w:r>
      <w:r>
        <w:t xml:space="preserve"> (</w:t>
      </w:r>
      <w:r w:rsidRPr="00D81B67">
        <w:rPr>
          <w:i/>
        </w:rPr>
        <w:t>infra</w:t>
      </w:r>
      <w:r>
        <w:t>)</w:t>
      </w:r>
      <w:r w:rsidR="006429D2" w:rsidRPr="006429D2">
        <w:t xml:space="preserve">, </w:t>
      </w:r>
      <w:r>
        <w:t xml:space="preserve">inoltre, </w:t>
      </w:r>
      <w:r w:rsidR="006429D2" w:rsidRPr="006429D2">
        <w:t xml:space="preserve">i </w:t>
      </w:r>
      <w:r w:rsidR="006429D2" w:rsidRPr="00D81B67">
        <w:rPr>
          <w:i/>
        </w:rPr>
        <w:t>soggetti delegati</w:t>
      </w:r>
      <w:r w:rsidR="006429D2" w:rsidRPr="006429D2">
        <w:t xml:space="preserve"> sono vincolati alle </w:t>
      </w:r>
      <w:r w:rsidR="006429D2" w:rsidRPr="006429D2">
        <w:lastRenderedPageBreak/>
        <w:t xml:space="preserve">responsabilità di cui all’articolo 12 del </w:t>
      </w:r>
      <w:r w:rsidR="00FB6D2D">
        <w:t>R</w:t>
      </w:r>
      <w:r w:rsidR="006429D2" w:rsidRPr="006429D2">
        <w:t xml:space="preserve">egolamento stesso e comunque </w:t>
      </w:r>
      <w:r w:rsidR="006429D2" w:rsidRPr="00D81B67">
        <w:rPr>
          <w:b/>
        </w:rPr>
        <w:t>non possono</w:t>
      </w:r>
      <w:r w:rsidR="006429D2" w:rsidRPr="006429D2">
        <w:t xml:space="preserve">, neanche nell’ambito dei compiti delegati, </w:t>
      </w:r>
      <w:r w:rsidR="006429D2" w:rsidRPr="00D81B67">
        <w:rPr>
          <w:b/>
        </w:rPr>
        <w:t>mettere in atto attività mediche riservate alla professione veterinaria</w:t>
      </w:r>
      <w:r w:rsidR="006429D2" w:rsidRPr="006429D2">
        <w:t>.</w:t>
      </w:r>
    </w:p>
    <w:p w14:paraId="1E14E604" w14:textId="77777777" w:rsidR="00FB6D2D" w:rsidRDefault="00FB6D2D" w:rsidP="00FB6D2D"/>
    <w:p w14:paraId="22C8F72E" w14:textId="77777777" w:rsidR="00FB6D2D" w:rsidRDefault="00D81B67" w:rsidP="00FB6D2D">
      <w:pPr>
        <w:pStyle w:val="Ridotto"/>
      </w:pPr>
      <w:r>
        <w:t>Le a</w:t>
      </w:r>
      <w:r w:rsidR="00FB6D2D">
        <w:t xml:space="preserve">ttività che possono essere effettuate da </w:t>
      </w:r>
      <w:r w:rsidR="00FB6D2D" w:rsidRPr="00FB6D2D">
        <w:t>persone fisiche, diverse dai veterinari, o persone giuridiche delegate</w:t>
      </w:r>
      <w:r>
        <w:t>, sono le seguenti</w:t>
      </w:r>
      <w:r w:rsidR="00FB6D2D">
        <w:t>:</w:t>
      </w:r>
    </w:p>
    <w:p w14:paraId="12BF5D61" w14:textId="77777777" w:rsidR="00FB6D2D" w:rsidRDefault="00FB6D2D" w:rsidP="00FB6D2D">
      <w:pPr>
        <w:pStyle w:val="Ridotto"/>
      </w:pPr>
      <w:r w:rsidRPr="00FB6D2D">
        <w:t>a) applicazione pratica di misure previste dai programmi di eradicazione</w:t>
      </w:r>
      <w:r>
        <w:t>,</w:t>
      </w:r>
      <w:r w:rsidRPr="00FB6D2D">
        <w:t xml:space="preserve"> ivi compreso il supporto all’autorità competente per l’attuazione dei suddetti programmi; </w:t>
      </w:r>
    </w:p>
    <w:p w14:paraId="526E1885" w14:textId="77777777" w:rsidR="00FB6D2D" w:rsidRDefault="00FB6D2D" w:rsidP="00FB6D2D">
      <w:pPr>
        <w:pStyle w:val="Ridotto"/>
      </w:pPr>
      <w:r w:rsidRPr="00FB6D2D">
        <w:t xml:space="preserve">b) esecuzione della vaccinazione di emergenza in conformità all'articolo 69 del </w:t>
      </w:r>
      <w:r>
        <w:t>R</w:t>
      </w:r>
      <w:r w:rsidRPr="00FB6D2D">
        <w:t xml:space="preserve">egolamento; </w:t>
      </w:r>
    </w:p>
    <w:p w14:paraId="64AF8EB1" w14:textId="77777777" w:rsidR="00FB6D2D" w:rsidRDefault="00FB6D2D" w:rsidP="00FB6D2D">
      <w:pPr>
        <w:pStyle w:val="Ridotto"/>
      </w:pPr>
      <w:r w:rsidRPr="00FB6D2D">
        <w:t xml:space="preserve">c) registrazione, il riconoscimento, la tracciabilità e i movimenti di cui alla Parte IV del </w:t>
      </w:r>
      <w:r>
        <w:t>R</w:t>
      </w:r>
      <w:r w:rsidRPr="00FB6D2D">
        <w:t>egolamento</w:t>
      </w:r>
      <w:r>
        <w:t>.</w:t>
      </w:r>
    </w:p>
    <w:p w14:paraId="3E01F71D" w14:textId="77777777" w:rsidR="00FB6D2D" w:rsidRDefault="00FB6D2D" w:rsidP="00FB6D2D">
      <w:pPr>
        <w:pStyle w:val="Ridotto"/>
      </w:pPr>
    </w:p>
    <w:p w14:paraId="6C71F311" w14:textId="77777777" w:rsidR="00877B68" w:rsidRDefault="00FB6D2D" w:rsidP="00FB6D2D">
      <w:r w:rsidRPr="00FB6D2D">
        <w:rPr>
          <w:b/>
          <w:u w:val="single"/>
        </w:rPr>
        <w:t>L’articolo 9</w:t>
      </w:r>
      <w:r w:rsidRPr="00FB6D2D">
        <w:t xml:space="preserve"> </w:t>
      </w:r>
      <w:r>
        <w:t>i</w:t>
      </w:r>
      <w:r w:rsidRPr="00FB6D2D">
        <w:t>nd</w:t>
      </w:r>
      <w:r w:rsidR="00B025B4">
        <w:t>entifica</w:t>
      </w:r>
      <w:r w:rsidRPr="00FB6D2D">
        <w:t xml:space="preserve"> i </w:t>
      </w:r>
      <w:r w:rsidRPr="00181898">
        <w:rPr>
          <w:b/>
        </w:rPr>
        <w:t>laboratori di sanità animale</w:t>
      </w:r>
      <w:r w:rsidRPr="00FB6D2D">
        <w:t xml:space="preserve"> </w:t>
      </w:r>
      <w:r w:rsidR="00877B68">
        <w:t>(</w:t>
      </w:r>
      <w:r w:rsidRPr="00FB6D2D">
        <w:t>di cui all’articolo 17 del Regolamento</w:t>
      </w:r>
      <w:r w:rsidR="00877B68">
        <w:t>)</w:t>
      </w:r>
      <w:r w:rsidRPr="00FB6D2D">
        <w:t xml:space="preserve"> </w:t>
      </w:r>
      <w:r w:rsidR="00877B68">
        <w:t>con</w:t>
      </w:r>
      <w:r w:rsidRPr="00FB6D2D">
        <w:t xml:space="preserve"> i laboratori ufficiali designati </w:t>
      </w:r>
      <w:r w:rsidR="00877B68">
        <w:t xml:space="preserve">(previsti </w:t>
      </w:r>
      <w:r w:rsidRPr="00FB6D2D">
        <w:t>dall’art</w:t>
      </w:r>
      <w:r w:rsidR="00877B68">
        <w:t>.</w:t>
      </w:r>
      <w:r w:rsidRPr="00FB6D2D">
        <w:t xml:space="preserve"> 9</w:t>
      </w:r>
      <w:r w:rsidR="00877B68">
        <w:t xml:space="preserve">, comma 1, lett. </w:t>
      </w:r>
      <w:r w:rsidR="00877B68" w:rsidRPr="00B025B4">
        <w:rPr>
          <w:i/>
        </w:rPr>
        <w:t>a)</w:t>
      </w:r>
      <w:r w:rsidR="00877B68">
        <w:t xml:space="preserve"> e </w:t>
      </w:r>
      <w:r w:rsidR="00877B68" w:rsidRPr="00B025B4">
        <w:rPr>
          <w:i/>
        </w:rPr>
        <w:t>b)</w:t>
      </w:r>
      <w:r w:rsidR="00877B68">
        <w:t xml:space="preserve"> del D. Lgs. n. 27 del 2021)</w:t>
      </w:r>
      <w:r w:rsidRPr="00FB6D2D">
        <w:t xml:space="preserve"> e</w:t>
      </w:r>
      <w:r w:rsidR="00D81B67">
        <w:t xml:space="preserve"> con</w:t>
      </w:r>
      <w:r w:rsidRPr="00FB6D2D">
        <w:t xml:space="preserve"> i laboratori nazionali di riferimento </w:t>
      </w:r>
      <w:r w:rsidR="00877B68">
        <w:t>per la sanità e il benessere animale (</w:t>
      </w:r>
      <w:r w:rsidRPr="00FB6D2D">
        <w:t>di cui all’art</w:t>
      </w:r>
      <w:r w:rsidR="00877B68">
        <w:t>.</w:t>
      </w:r>
      <w:r w:rsidRPr="00FB6D2D">
        <w:t xml:space="preserve"> 10 </w:t>
      </w:r>
      <w:r w:rsidR="00877B68" w:rsidRPr="00877B68">
        <w:t>del D. Lgs. n. 27 del 2021</w:t>
      </w:r>
      <w:r w:rsidR="00877B68">
        <w:t>).</w:t>
      </w:r>
    </w:p>
    <w:p w14:paraId="6A86C3B7" w14:textId="77777777" w:rsidR="00877B68" w:rsidRDefault="00877B68" w:rsidP="00FB6D2D"/>
    <w:p w14:paraId="4F0F3D17" w14:textId="0E2DE7AF" w:rsidR="00B025B4" w:rsidRPr="00B025B4" w:rsidRDefault="00B025B4" w:rsidP="00B025B4">
      <w:pPr>
        <w:pStyle w:val="Ridotto"/>
      </w:pPr>
      <w:r w:rsidRPr="00B025B4">
        <w:t>Il regolamento (UE) 2017/625 prevede che le analisi, le prove e le diagnosi di laboratorio siano effettuate da laboratori ufficiali, designati dalle autorità competenti degli Stati membri.</w:t>
      </w:r>
      <w:r w:rsidR="00D81B67">
        <w:t xml:space="preserve"> </w:t>
      </w:r>
      <w:r w:rsidRPr="00B025B4">
        <w:t>In base a quanto previsto</w:t>
      </w:r>
      <w:r>
        <w:t>,</w:t>
      </w:r>
      <w:r w:rsidRPr="00B025B4">
        <w:t xml:space="preserve"> in particolare </w:t>
      </w:r>
      <w:r>
        <w:t>d</w:t>
      </w:r>
      <w:r w:rsidRPr="00B025B4">
        <w:t>all’</w:t>
      </w:r>
      <w:r>
        <w:t>a</w:t>
      </w:r>
      <w:r w:rsidRPr="00B025B4">
        <w:t xml:space="preserve">rt.100, il Ministero della salute, in quanto Autorità Competente, designa i </w:t>
      </w:r>
      <w:r w:rsidR="0083098F" w:rsidRPr="00B025B4">
        <w:t xml:space="preserve">Laboratori Nazionali di Riferimento </w:t>
      </w:r>
      <w:r w:rsidR="0083098F">
        <w:t>-</w:t>
      </w:r>
      <w:r w:rsidRPr="00B025B4">
        <w:t>LNR per alimenti, mangimi e sanità animale</w:t>
      </w:r>
      <w:r w:rsidR="0083098F">
        <w:t xml:space="preserve"> (qui l’</w:t>
      </w:r>
      <w:hyperlink r:id="rId40" w:history="1">
        <w:r w:rsidR="0083098F" w:rsidRPr="0083098F">
          <w:rPr>
            <w:rStyle w:val="Collegamentoipertestuale"/>
          </w:rPr>
          <w:t>elenco</w:t>
        </w:r>
      </w:hyperlink>
      <w:r w:rsidR="0083098F">
        <w:t>)</w:t>
      </w:r>
      <w:r w:rsidRPr="00B025B4">
        <w:t>.</w:t>
      </w:r>
      <w:r>
        <w:t xml:space="preserve"> </w:t>
      </w:r>
      <w:r w:rsidRPr="00B025B4">
        <w:t>Gli LNR, oltre a collaborare con il corrispondente Laboratorio di Riferimento dell'Unione Europea (EURL), devono assolvere ai compiti previsti dall’Art. 101 del medesimo Regolamento.</w:t>
      </w:r>
      <w:r>
        <w:t xml:space="preserve"> </w:t>
      </w:r>
      <w:r w:rsidRPr="00B025B4">
        <w:t xml:space="preserve">L’individuazione di tali LNR tiene conto, in considerazione delle analogie funzionali e della corrispondenza delle aree tematiche, della presenza di eventuali </w:t>
      </w:r>
      <w:hyperlink r:id="rId41" w:history="1">
        <w:r w:rsidRPr="0083098F">
          <w:rPr>
            <w:rStyle w:val="Collegamentoipertestuale"/>
          </w:rPr>
          <w:t>Centri di Referenza Nazionale</w:t>
        </w:r>
      </w:hyperlink>
      <w:r w:rsidRPr="00B025B4">
        <w:t xml:space="preserve"> (CRN). </w:t>
      </w:r>
      <w:r w:rsidR="0083098F" w:rsidRPr="00B025B4">
        <w:t>I Centri di Referenza Nazionale, localizzati presso gli Istituti Zooprofilattici Sperimentali, rappresentano uno strumento operativo di elevata e provata competenza al servizio dello Stato, nei settori della sanità animale, dell’igiene degli alimenti e dell’igiene zootecnica.</w:t>
      </w:r>
      <w:r w:rsidR="0083098F">
        <w:t xml:space="preserve"> </w:t>
      </w:r>
      <w:r w:rsidRPr="00B025B4">
        <w:t>Il Ministero per le politiche agricole, alimentari e forestali - ICQRF è l'autorità competente per la designazione del</w:t>
      </w:r>
      <w:r>
        <w:t xml:space="preserve"> </w:t>
      </w:r>
      <w:hyperlink r:id="rId42" w:history="1">
        <w:r w:rsidRPr="00B025B4">
          <w:rPr>
            <w:rStyle w:val="Collegamentoipertestuale"/>
            <w:bCs/>
          </w:rPr>
          <w:t>LNR per il controllo del tenore d'acqua nelle carni di pollame</w:t>
        </w:r>
      </w:hyperlink>
      <w:r w:rsidRPr="00B025B4">
        <w:t>, ai sensi del Reg. (CE) 1538/</w:t>
      </w:r>
      <w:r>
        <w:t>19</w:t>
      </w:r>
      <w:r w:rsidRPr="00B025B4">
        <w:t>91.</w:t>
      </w:r>
    </w:p>
    <w:p w14:paraId="16A76DA1" w14:textId="77777777" w:rsidR="00877B68" w:rsidRDefault="00877B68" w:rsidP="00FB6D2D"/>
    <w:p w14:paraId="30257DE6" w14:textId="77777777" w:rsidR="00FB6D2D" w:rsidRDefault="00574B7F" w:rsidP="00FB6D2D">
      <w:r>
        <w:t xml:space="preserve">I laboratori di sanità </w:t>
      </w:r>
      <w:proofErr w:type="gramStart"/>
      <w:r>
        <w:t xml:space="preserve">animale </w:t>
      </w:r>
      <w:r w:rsidR="00FB6D2D" w:rsidRPr="00FB6D2D">
        <w:t xml:space="preserve"> </w:t>
      </w:r>
      <w:r>
        <w:t>hanno</w:t>
      </w:r>
      <w:proofErr w:type="gramEnd"/>
      <w:r w:rsidR="00FB6D2D" w:rsidRPr="00FB6D2D">
        <w:t xml:space="preserve"> obblighi informativi generici verso le Aziende sanitarie locali territorialmente competenti relativamente agli esiti delle prove analisi e diagnosi effettuate su campioni prelevati nell’ambito delle attività di controllo ufficiale e delle altre attività ufficiali. </w:t>
      </w:r>
      <w:r>
        <w:t xml:space="preserve">Sono previsti anche </w:t>
      </w:r>
      <w:r w:rsidR="00FB6D2D" w:rsidRPr="00FB6D2D">
        <w:t>obblighi informativi specifici nel caso in cui i laboratori, nell’ambito delle analisi</w:t>
      </w:r>
      <w:r w:rsidR="00466779">
        <w:t>,</w:t>
      </w:r>
      <w:r w:rsidR="00FB6D2D" w:rsidRPr="00FB6D2D">
        <w:t xml:space="preserve"> prove o diagnosi effettuate, rilevino un sospetto o una conferma di una malattia elencata. </w:t>
      </w:r>
      <w:r>
        <w:t>Gli obblighi informativi sono assolti i</w:t>
      </w:r>
      <w:r w:rsidR="00FB6D2D" w:rsidRPr="00FB6D2D">
        <w:t xml:space="preserve">n modalità </w:t>
      </w:r>
      <w:r w:rsidR="00FB6D2D" w:rsidRPr="00FB6D2D">
        <w:lastRenderedPageBreak/>
        <w:t xml:space="preserve">elettronica attraverso il sistema informativo </w:t>
      </w:r>
      <w:hyperlink r:id="rId43" w:history="1">
        <w:r w:rsidR="00FB6D2D" w:rsidRPr="00466779">
          <w:rPr>
            <w:rStyle w:val="Collegamentoipertestuale"/>
          </w:rPr>
          <w:t>Vetinfo.it</w:t>
        </w:r>
      </w:hyperlink>
      <w:r w:rsidR="00FB6D2D" w:rsidRPr="00FB6D2D">
        <w:t xml:space="preserve"> del Ministero della salute. </w:t>
      </w:r>
    </w:p>
    <w:p w14:paraId="295BB42D" w14:textId="77777777" w:rsidR="00181898" w:rsidRDefault="00181898" w:rsidP="00FB6D2D"/>
    <w:p w14:paraId="3E1BF119" w14:textId="77777777" w:rsidR="00466779" w:rsidRDefault="00466779" w:rsidP="00FB6D2D">
      <w:r w:rsidRPr="00466779">
        <w:rPr>
          <w:b/>
          <w:u w:val="single"/>
        </w:rPr>
        <w:t>L’a</w:t>
      </w:r>
      <w:r w:rsidR="00FB6D2D" w:rsidRPr="00466779">
        <w:rPr>
          <w:b/>
          <w:u w:val="single"/>
        </w:rPr>
        <w:t>rticolo 10</w:t>
      </w:r>
      <w:r w:rsidR="00FB6D2D" w:rsidRPr="00FB6D2D">
        <w:t xml:space="preserve"> </w:t>
      </w:r>
      <w:r>
        <w:t>d</w:t>
      </w:r>
      <w:r w:rsidRPr="00466779">
        <w:t xml:space="preserve">efinisce gli </w:t>
      </w:r>
      <w:r w:rsidRPr="00466779">
        <w:rPr>
          <w:b/>
        </w:rPr>
        <w:t xml:space="preserve">obblighi </w:t>
      </w:r>
      <w:r w:rsidR="00232EEA">
        <w:rPr>
          <w:b/>
        </w:rPr>
        <w:t xml:space="preserve">formativi </w:t>
      </w:r>
      <w:r w:rsidRPr="00466779">
        <w:rPr>
          <w:b/>
        </w:rPr>
        <w:t>degli operatori e dei professionisti degli animali</w:t>
      </w:r>
      <w:r w:rsidRPr="00466779">
        <w:t xml:space="preserve"> relativi all’attività di prevenzione, sorveglianza e contrasto alla diffusione delle malattie animali. Con riferimento ai </w:t>
      </w:r>
      <w:r w:rsidRPr="00466779">
        <w:rPr>
          <w:b/>
        </w:rPr>
        <w:t>corsi di formazione</w:t>
      </w:r>
      <w:r w:rsidRPr="00466779">
        <w:t xml:space="preserve">, si prevede che con successivo </w:t>
      </w:r>
      <w:r w:rsidRPr="00466779">
        <w:rPr>
          <w:b/>
        </w:rPr>
        <w:t>decreto</w:t>
      </w:r>
      <w:r w:rsidRPr="00466779">
        <w:t xml:space="preserve"> </w:t>
      </w:r>
      <w:r>
        <w:t xml:space="preserve">– da adottarsi entro 180 giorni dalla data di entrata in vigore del provvedimento in commento - </w:t>
      </w:r>
      <w:r w:rsidRPr="00466779">
        <w:t>il Ministero della salute</w:t>
      </w:r>
      <w:r>
        <w:t>, acquisito il parere</w:t>
      </w:r>
      <w:r w:rsidRPr="00FB6D2D">
        <w:t xml:space="preserve"> </w:t>
      </w:r>
      <w:r>
        <w:t xml:space="preserve">in sede di Conferenza Stato-regioni, </w:t>
      </w:r>
      <w:r w:rsidRPr="00FB6D2D">
        <w:t>con il supporto dei Centri di referenza</w:t>
      </w:r>
      <w:r>
        <w:t>,</w:t>
      </w:r>
      <w:r w:rsidRPr="00466779">
        <w:t xml:space="preserve"> definisca </w:t>
      </w:r>
      <w:r>
        <w:t>le</w:t>
      </w:r>
      <w:r w:rsidR="00FB6D2D" w:rsidRPr="00FB6D2D">
        <w:t xml:space="preserve"> </w:t>
      </w:r>
      <w:r w:rsidR="00FB6D2D" w:rsidRPr="00232EEA">
        <w:rPr>
          <w:b/>
        </w:rPr>
        <w:t>modalità operative specifiche</w:t>
      </w:r>
      <w:r w:rsidRPr="00232EEA">
        <w:rPr>
          <w:b/>
        </w:rPr>
        <w:t>,</w:t>
      </w:r>
      <w:r w:rsidR="00FB6D2D" w:rsidRPr="00232EEA">
        <w:rPr>
          <w:b/>
        </w:rPr>
        <w:t xml:space="preserve"> per specie </w:t>
      </w:r>
      <w:r w:rsidRPr="00232EEA">
        <w:rPr>
          <w:b/>
        </w:rPr>
        <w:t>e tipologia produttiva</w:t>
      </w:r>
      <w:r>
        <w:t xml:space="preserve">, </w:t>
      </w:r>
      <w:r w:rsidR="00FB6D2D" w:rsidRPr="00FB6D2D">
        <w:t xml:space="preserve">per l’applicazione delle misure di biosicurezza enunciate dall’articolo 10 par.1 lett. </w:t>
      </w:r>
      <w:r w:rsidR="00FB6D2D" w:rsidRPr="00232EEA">
        <w:rPr>
          <w:i/>
        </w:rPr>
        <w:t>b)</w:t>
      </w:r>
      <w:r>
        <w:t xml:space="preserve"> e par. 4 del Regolamento</w:t>
      </w:r>
      <w:r w:rsidR="00FB6D2D" w:rsidRPr="00FB6D2D">
        <w:t xml:space="preserve">. </w:t>
      </w:r>
    </w:p>
    <w:p w14:paraId="50FD2240" w14:textId="77777777" w:rsidR="00466779" w:rsidRDefault="00466779" w:rsidP="00FB6D2D"/>
    <w:p w14:paraId="1A17C6BF" w14:textId="77777777" w:rsidR="00466779" w:rsidRDefault="00BB29A3" w:rsidP="00BB29A3">
      <w:pPr>
        <w:pStyle w:val="Ridotto"/>
      </w:pPr>
      <w:r>
        <w:t>La biosicurezza può essere definita come l’</w:t>
      </w:r>
      <w:r w:rsidRPr="00466779">
        <w:t>insieme delle procedure applicate per mantenere o migliorare la situazione sanitaria dell’allevamento attraverso la prevenzione dell’ingresso di nuove malattie</w:t>
      </w:r>
      <w:r w:rsidRPr="00BB29A3">
        <w:t xml:space="preserve"> e il controllo sulla circolazione aziendale di quelle presenti</w:t>
      </w:r>
      <w:r>
        <w:t>.</w:t>
      </w:r>
    </w:p>
    <w:p w14:paraId="1D304A88" w14:textId="77777777" w:rsidR="00466779" w:rsidRDefault="00466779" w:rsidP="00FB6D2D"/>
    <w:p w14:paraId="60A7FF46" w14:textId="77777777" w:rsidR="00FB6D2D" w:rsidRDefault="00232EEA" w:rsidP="00FB6D2D">
      <w:r>
        <w:t>S</w:t>
      </w:r>
      <w:r w:rsidR="00141959">
        <w:t>i</w:t>
      </w:r>
      <w:r w:rsidR="00FB6D2D" w:rsidRPr="00FB6D2D">
        <w:t xml:space="preserve"> </w:t>
      </w:r>
      <w:r w:rsidR="00BB29A3">
        <w:t xml:space="preserve">richiama l’art. 11, par. 1 e 2 del Regolamento </w:t>
      </w:r>
      <w:r w:rsidR="00BB29A3" w:rsidRPr="00BB29A3">
        <w:t>(UE) 2016/429</w:t>
      </w:r>
      <w:r w:rsidR="00BB29A3">
        <w:t xml:space="preserve"> </w:t>
      </w:r>
      <w:r>
        <w:t>che,</w:t>
      </w:r>
      <w:r w:rsidR="00BB29A3">
        <w:t xml:space="preserve"> </w:t>
      </w:r>
      <w:r>
        <w:t>per la specifica attività de</w:t>
      </w:r>
      <w:r w:rsidRPr="00FB6D2D">
        <w:t>gli operatori</w:t>
      </w:r>
      <w:r>
        <w:t>,</w:t>
      </w:r>
      <w:r w:rsidRPr="00FB6D2D">
        <w:t xml:space="preserve"> </w:t>
      </w:r>
      <w:r>
        <w:t>elenca g</w:t>
      </w:r>
      <w:r w:rsidR="00BB29A3">
        <w:t xml:space="preserve">li ambiti </w:t>
      </w:r>
      <w:r w:rsidR="00CE4184">
        <w:t xml:space="preserve">di conoscenza </w:t>
      </w:r>
      <w:r w:rsidR="00BB29A3">
        <w:t xml:space="preserve">necessari </w:t>
      </w:r>
      <w:r w:rsidR="00CE4184">
        <w:t xml:space="preserve">da conseguire </w:t>
      </w:r>
      <w:r w:rsidR="00BB29A3">
        <w:t xml:space="preserve">attraverso la partecipazione ad appositi </w:t>
      </w:r>
      <w:r w:rsidR="00BB29A3" w:rsidRPr="00CE4184">
        <w:rPr>
          <w:b/>
        </w:rPr>
        <w:t>programmi formativi</w:t>
      </w:r>
      <w:r w:rsidR="00BB29A3">
        <w:t>, i cui</w:t>
      </w:r>
      <w:r w:rsidR="00FB6D2D" w:rsidRPr="00FB6D2D">
        <w:t xml:space="preserve"> contenuti e modalità s</w:t>
      </w:r>
      <w:r w:rsidR="00BB29A3">
        <w:t>ono da</w:t>
      </w:r>
      <w:r w:rsidR="00FB6D2D" w:rsidRPr="00FB6D2D">
        <w:t xml:space="preserve"> defini</w:t>
      </w:r>
      <w:r w:rsidR="00BB29A3">
        <w:t xml:space="preserve">re </w:t>
      </w:r>
      <w:r w:rsidR="00FB6D2D" w:rsidRPr="00FB6D2D">
        <w:t xml:space="preserve">con </w:t>
      </w:r>
      <w:r w:rsidR="00FB6D2D" w:rsidRPr="00CE4184">
        <w:rPr>
          <w:b/>
        </w:rPr>
        <w:t xml:space="preserve">decreto </w:t>
      </w:r>
      <w:r w:rsidR="00FB6D2D" w:rsidRPr="00CE4184">
        <w:t>del Ministero della salute</w:t>
      </w:r>
      <w:r w:rsidR="00BB29A3" w:rsidRPr="00232EEA">
        <w:t>,</w:t>
      </w:r>
      <w:r w:rsidR="00FB6D2D" w:rsidRPr="00CE4184">
        <w:rPr>
          <w:b/>
        </w:rPr>
        <w:t xml:space="preserve"> previo parere della Conferenza Stato-regioni</w:t>
      </w:r>
      <w:r w:rsidR="00BB29A3" w:rsidRPr="00CE4184">
        <w:rPr>
          <w:b/>
        </w:rPr>
        <w:t>, da adottarsi entro 180 giorni</w:t>
      </w:r>
      <w:r w:rsidR="00BB29A3" w:rsidRPr="00BB29A3">
        <w:t xml:space="preserve"> dalla data di entrata in vigore del provvedimento in commento</w:t>
      </w:r>
      <w:r w:rsidR="00FB6D2D" w:rsidRPr="00FB6D2D">
        <w:t>.</w:t>
      </w:r>
    </w:p>
    <w:p w14:paraId="27F8FF4A" w14:textId="77777777" w:rsidR="00980BF2" w:rsidRDefault="00980BF2" w:rsidP="00FB6D2D"/>
    <w:p w14:paraId="16669214" w14:textId="77777777" w:rsidR="005B143B" w:rsidRDefault="005B143B" w:rsidP="00FB6D2D">
      <w:r w:rsidRPr="00A85A7D">
        <w:rPr>
          <w:b/>
          <w:u w:val="single"/>
        </w:rPr>
        <w:t>L’articolo 1</w:t>
      </w:r>
      <w:r w:rsidR="00A85A7D" w:rsidRPr="00A85A7D">
        <w:rPr>
          <w:b/>
          <w:u w:val="single"/>
        </w:rPr>
        <w:t>1</w:t>
      </w:r>
      <w:r w:rsidR="00EB5E22">
        <w:t xml:space="preserve"> risponde</w:t>
      </w:r>
      <w:r w:rsidRPr="005B143B">
        <w:t xml:space="preserve"> al criterio di delega di cui all’art</w:t>
      </w:r>
      <w:r>
        <w:t>.</w:t>
      </w:r>
      <w:r w:rsidRPr="005B143B">
        <w:t xml:space="preserve"> 14</w:t>
      </w:r>
      <w:r>
        <w:t>,</w:t>
      </w:r>
      <w:r w:rsidRPr="005B143B">
        <w:t xml:space="preserve"> comma 2, lettera </w:t>
      </w:r>
      <w:r w:rsidRPr="005B143B">
        <w:rPr>
          <w:i/>
        </w:rPr>
        <w:t>i)</w:t>
      </w:r>
      <w:r w:rsidRPr="005B143B">
        <w:t xml:space="preserve"> </w:t>
      </w:r>
      <w:r>
        <w:t xml:space="preserve">della legge n. 53 del 2021 </w:t>
      </w:r>
      <w:r w:rsidRPr="005B143B">
        <w:t xml:space="preserve">e attua gli articoli 24 (Obbligo di sorveglianza degli operatori), 25 (Visite di sanità animale) e 26 (Obbligo di sorveglianza dell’autorità competente) del </w:t>
      </w:r>
      <w:r>
        <w:t>R</w:t>
      </w:r>
      <w:r w:rsidRPr="005B143B">
        <w:t xml:space="preserve">egolamento (UE) 2016/429. </w:t>
      </w:r>
    </w:p>
    <w:p w14:paraId="77FEB4B9" w14:textId="77777777" w:rsidR="00F52E3F" w:rsidRDefault="005B143B" w:rsidP="00FB6D2D">
      <w:r w:rsidRPr="005B143B">
        <w:t xml:space="preserve">La disposizione </w:t>
      </w:r>
      <w:r>
        <w:t>intende</w:t>
      </w:r>
      <w:r w:rsidRPr="005B143B">
        <w:t xml:space="preserve"> definire </w:t>
      </w:r>
      <w:r w:rsidRPr="00F52E3F">
        <w:rPr>
          <w:b/>
        </w:rPr>
        <w:t>modalità e criteri</w:t>
      </w:r>
      <w:r w:rsidRPr="005B143B">
        <w:t xml:space="preserve"> </w:t>
      </w:r>
      <w:r w:rsidR="00F52E3F">
        <w:t>uniformi</w:t>
      </w:r>
      <w:r w:rsidRPr="005B143B">
        <w:t xml:space="preserve"> </w:t>
      </w:r>
      <w:r w:rsidR="00EB5E22">
        <w:t>da</w:t>
      </w:r>
      <w:r>
        <w:t xml:space="preserve"> rispettare nell’ambito dell’a</w:t>
      </w:r>
      <w:r w:rsidRPr="00F52E3F">
        <w:rPr>
          <w:b/>
        </w:rPr>
        <w:t>ttività di sorveglianza</w:t>
      </w:r>
      <w:r>
        <w:t xml:space="preserve"> e delle </w:t>
      </w:r>
      <w:r w:rsidRPr="00F52E3F">
        <w:rPr>
          <w:b/>
        </w:rPr>
        <w:t>visite di sanità</w:t>
      </w:r>
      <w:r>
        <w:t xml:space="preserve"> </w:t>
      </w:r>
      <w:r w:rsidRPr="00F52E3F">
        <w:rPr>
          <w:b/>
        </w:rPr>
        <w:t xml:space="preserve">animale </w:t>
      </w:r>
      <w:r w:rsidR="00EB5E22">
        <w:t xml:space="preserve">svolte dagli operatori. </w:t>
      </w:r>
      <w:r w:rsidR="00232EEA">
        <w:t>In prima battuta, si prevede che gli operatori sia</w:t>
      </w:r>
      <w:r w:rsidR="00EB5E22">
        <w:t>no tenuti a conservare traccia delle informazioni e dei dati, inserendoli</w:t>
      </w:r>
      <w:r w:rsidR="0091403B">
        <w:t xml:space="preserve">, </w:t>
      </w:r>
      <w:r w:rsidR="0091403B" w:rsidRPr="00EB5E22">
        <w:t xml:space="preserve">per il tramite del veterinario aziendale incaricato ai sensi del </w:t>
      </w:r>
      <w:hyperlink r:id="rId44" w:history="1">
        <w:r w:rsidR="0091403B" w:rsidRPr="004903A6">
          <w:rPr>
            <w:rStyle w:val="Collegamentoipertestuale"/>
          </w:rPr>
          <w:t>decreto del Ministro della salute 7 dicembre 2017</w:t>
        </w:r>
      </w:hyperlink>
      <w:r w:rsidR="0091403B">
        <w:t xml:space="preserve">, </w:t>
      </w:r>
      <w:r w:rsidR="0091403B" w:rsidRPr="00EB5E22">
        <w:t xml:space="preserve">nel sistema informativo </w:t>
      </w:r>
      <w:hyperlink r:id="rId45" w:history="1">
        <w:r w:rsidR="0091403B" w:rsidRPr="00BD3830">
          <w:rPr>
            <w:rStyle w:val="Collegamentoipertestuale"/>
          </w:rPr>
          <w:t>ClassyFarm.it</w:t>
        </w:r>
      </w:hyperlink>
      <w:r w:rsidR="0091403B">
        <w:rPr>
          <w:rStyle w:val="Collegamentoipertestuale"/>
        </w:rPr>
        <w:t xml:space="preserve"> </w:t>
      </w:r>
      <w:r w:rsidR="004D7009">
        <w:t>(</w:t>
      </w:r>
      <w:r w:rsidR="0091403B">
        <w:t>se</w:t>
      </w:r>
      <w:r w:rsidR="00EB5E22">
        <w:t xml:space="preserve"> disponibili </w:t>
      </w:r>
      <w:r w:rsidR="00EB5E22" w:rsidRPr="00EB5E22">
        <w:t>le apposite funzionalità informatiche</w:t>
      </w:r>
      <w:r w:rsidR="004D7009">
        <w:t>)</w:t>
      </w:r>
      <w:r w:rsidR="0091403B">
        <w:t>.</w:t>
      </w:r>
      <w:r w:rsidR="00EB5E22" w:rsidRPr="00EB5E22">
        <w:t xml:space="preserve"> </w:t>
      </w:r>
      <w:r w:rsidR="00E14608">
        <w:t xml:space="preserve">Ove lo ritenga necessario, l’operatore, </w:t>
      </w:r>
      <w:r w:rsidR="00E14608" w:rsidRPr="00E14608">
        <w:t>in funzione della propria organizzazione aziendale, può incaricare più di un veterinario aziendale definendo formalmente i compiti assegnati a ciascuno e informandone l’autorità competente</w:t>
      </w:r>
      <w:r w:rsidR="00E14608">
        <w:t>.</w:t>
      </w:r>
      <w:r w:rsidR="009514B3" w:rsidRPr="009514B3">
        <w:t xml:space="preserve"> </w:t>
      </w:r>
      <w:r w:rsidR="009514B3">
        <w:t>In questo caso,</w:t>
      </w:r>
      <w:r w:rsidR="009514B3" w:rsidRPr="009514B3">
        <w:t xml:space="preserve"> </w:t>
      </w:r>
      <w:r w:rsidR="009514B3">
        <w:t>g</w:t>
      </w:r>
      <w:r w:rsidR="009514B3" w:rsidRPr="009514B3">
        <w:t xml:space="preserve">li stabilimenti sono categorizzati esclusivamente sulla base delle informazioni e dei dati acquisiti dall’autorità competente nell’ambito dello </w:t>
      </w:r>
      <w:r w:rsidR="009514B3" w:rsidRPr="009514B3">
        <w:lastRenderedPageBreak/>
        <w:t>svolgimento dei controlli ufficiali o, comunque, presenti nel sistema informativo “</w:t>
      </w:r>
      <w:hyperlink r:id="rId46" w:history="1">
        <w:r w:rsidR="009514B3" w:rsidRPr="009514B3">
          <w:rPr>
            <w:rStyle w:val="Collegamentoipertestuale"/>
          </w:rPr>
          <w:t>Vetinfo.it</w:t>
        </w:r>
      </w:hyperlink>
      <w:r w:rsidR="009514B3" w:rsidRPr="009514B3">
        <w:t>”.</w:t>
      </w:r>
      <w:r w:rsidR="00F52E3F" w:rsidRPr="00F52E3F">
        <w:t xml:space="preserve"> </w:t>
      </w:r>
    </w:p>
    <w:p w14:paraId="0168048A" w14:textId="77777777" w:rsidR="00F52E3F" w:rsidRDefault="00F52E3F" w:rsidP="00FB6D2D"/>
    <w:p w14:paraId="0E82C1D5" w14:textId="77777777" w:rsidR="00F8469C" w:rsidRDefault="00F52E3F" w:rsidP="00F52E3F">
      <w:pPr>
        <w:pStyle w:val="Ridotto"/>
      </w:pPr>
      <w:r>
        <w:t>La RI al provvedimento chiarisce che i</w:t>
      </w:r>
      <w:r w:rsidRPr="00F52E3F">
        <w:t xml:space="preserve">l </w:t>
      </w:r>
      <w:r w:rsidRPr="00F52E3F">
        <w:rPr>
          <w:b/>
        </w:rPr>
        <w:t>veterinario aziendale</w:t>
      </w:r>
      <w:r w:rsidRPr="00F52E3F">
        <w:t xml:space="preserve"> </w:t>
      </w:r>
      <w:r>
        <w:t xml:space="preserve">– che </w:t>
      </w:r>
      <w:r w:rsidRPr="00F52E3F">
        <w:t xml:space="preserve">deve possedere i requisiti di formazione </w:t>
      </w:r>
      <w:r>
        <w:t>previsti dal già citato</w:t>
      </w:r>
      <w:r w:rsidRPr="00F52E3F">
        <w:t xml:space="preserve"> decreto 7 dicembre 2017</w:t>
      </w:r>
      <w:r>
        <w:t xml:space="preserve">-ha il compito di </w:t>
      </w:r>
      <w:r w:rsidRPr="00F52E3F">
        <w:t xml:space="preserve">assicurare l’assenza o la gestione di eventuali conflitti di interessi ed è soggetto a talune responsabilità ulteriori rispetto a quelle correlate alla semplice deontologia professionale. </w:t>
      </w:r>
      <w:r>
        <w:t>Pertanto, sottolinea la RI; l</w:t>
      </w:r>
      <w:r w:rsidRPr="00F52E3F">
        <w:t xml:space="preserve">a tenuta e la raccolta dei dati e delle informazioni in </w:t>
      </w:r>
      <w:proofErr w:type="spellStart"/>
      <w:r w:rsidRPr="00F52E3F">
        <w:t>ClassyFarm</w:t>
      </w:r>
      <w:proofErr w:type="spellEnd"/>
      <w:r w:rsidRPr="00F52E3F">
        <w:t xml:space="preserve"> per il tramite del veterinario aziendale è individuata come l’opzione preferita, laddove la figura del veterinario aziendale rappresenta una garanzia di un sistema di autocontrollo posto in essere dall’operatore. A questo proposito</w:t>
      </w:r>
      <w:r>
        <w:t>, la RI</w:t>
      </w:r>
      <w:r w:rsidRPr="00F52E3F">
        <w:t xml:space="preserve"> segnala che la disposizione </w:t>
      </w:r>
      <w:r>
        <w:t>in esame</w:t>
      </w:r>
      <w:r w:rsidRPr="00F52E3F">
        <w:t xml:space="preserve"> prevede come regola generale ed opzione preferibile la presenza di un solo veterinario aziendale </w:t>
      </w:r>
      <w:r>
        <w:t>incaricato formalmente dal</w:t>
      </w:r>
      <w:r w:rsidRPr="00F52E3F">
        <w:t xml:space="preserve">l’operatore </w:t>
      </w:r>
      <w:r>
        <w:t>e conseguentemente registrato</w:t>
      </w:r>
      <w:r w:rsidRPr="00F52E3F">
        <w:t xml:space="preserve"> </w:t>
      </w:r>
      <w:r>
        <w:t>da</w:t>
      </w:r>
      <w:r w:rsidRPr="00F52E3F">
        <w:t xml:space="preserve">l servizio veterinario della ASL territorialmente competente quale referente dello specifico operatore. </w:t>
      </w:r>
    </w:p>
    <w:p w14:paraId="4952B57D" w14:textId="77777777" w:rsidR="0091403B" w:rsidRDefault="0091403B" w:rsidP="00F52E3F">
      <w:pPr>
        <w:pStyle w:val="Ridotto"/>
      </w:pPr>
    </w:p>
    <w:p w14:paraId="050948BB" w14:textId="77777777" w:rsidR="00E14608" w:rsidRDefault="0091403B" w:rsidP="00FB6D2D">
      <w:r>
        <w:t xml:space="preserve">Un </w:t>
      </w:r>
      <w:r w:rsidRPr="0091403B">
        <w:rPr>
          <w:b/>
        </w:rPr>
        <w:t>decreto del Ministro della salute</w:t>
      </w:r>
      <w:r>
        <w:t xml:space="preserve">, da adottarsi </w:t>
      </w:r>
      <w:r w:rsidR="00E14608" w:rsidRPr="00A472FE">
        <w:rPr>
          <w:b/>
        </w:rPr>
        <w:t xml:space="preserve">entro ventiquattro mesi </w:t>
      </w:r>
      <w:r w:rsidR="00E14608" w:rsidRPr="00E14608">
        <w:t>dalla data di entrata in vigore del</w:t>
      </w:r>
      <w:r w:rsidR="00E14608">
        <w:t>lo schema in esame</w:t>
      </w:r>
      <w:r w:rsidR="00E14608" w:rsidRPr="00E14608">
        <w:t xml:space="preserve">, previo parere della Conferenza </w:t>
      </w:r>
      <w:r w:rsidR="00E14608">
        <w:t>Stato-</w:t>
      </w:r>
      <w:proofErr w:type="gramStart"/>
      <w:r w:rsidR="00E14608">
        <w:t>regioni</w:t>
      </w:r>
      <w:r w:rsidR="00E14608" w:rsidRPr="00E14608">
        <w:t>,</w:t>
      </w:r>
      <w:r w:rsidR="00E14608">
        <w:t xml:space="preserve"> </w:t>
      </w:r>
      <w:r>
        <w:rPr>
          <w:b/>
        </w:rPr>
        <w:t xml:space="preserve"> ha</w:t>
      </w:r>
      <w:proofErr w:type="gramEnd"/>
      <w:r>
        <w:rPr>
          <w:b/>
        </w:rPr>
        <w:t xml:space="preserve"> il compito di definire</w:t>
      </w:r>
      <w:r w:rsidR="00E14608" w:rsidRPr="00E14608">
        <w:t xml:space="preserve">: </w:t>
      </w:r>
    </w:p>
    <w:p w14:paraId="5037CE4D" w14:textId="77777777" w:rsidR="00E14608" w:rsidRDefault="00E14608" w:rsidP="00B667DA">
      <w:pPr>
        <w:ind w:left="284" w:hanging="284"/>
      </w:pPr>
      <w:r w:rsidRPr="00E14608">
        <w:t xml:space="preserve">a) </w:t>
      </w:r>
      <w:r w:rsidR="00B667DA">
        <w:tab/>
      </w:r>
      <w:r w:rsidRPr="00E14608">
        <w:t xml:space="preserve">le </w:t>
      </w:r>
      <w:r w:rsidRPr="00E14608">
        <w:rPr>
          <w:i/>
        </w:rPr>
        <w:t>check list</w:t>
      </w:r>
      <w:r w:rsidRPr="00E14608">
        <w:t xml:space="preserve"> informatizzate per l’individuazione delle informazioni e dei dati che devono essere inseriti nel sistema “</w:t>
      </w:r>
      <w:hyperlink r:id="rId47" w:history="1">
        <w:r w:rsidRPr="005B071B">
          <w:rPr>
            <w:rStyle w:val="Collegamentoipertestuale"/>
          </w:rPr>
          <w:t>ClassyFarm.it</w:t>
        </w:r>
      </w:hyperlink>
      <w:r w:rsidRPr="00E14608">
        <w:t>”;</w:t>
      </w:r>
    </w:p>
    <w:p w14:paraId="07F24BCC" w14:textId="77777777" w:rsidR="00E14608" w:rsidRDefault="00E14608" w:rsidP="00B667DA">
      <w:pPr>
        <w:ind w:left="284" w:hanging="284"/>
      </w:pPr>
      <w:r w:rsidRPr="00E14608">
        <w:t xml:space="preserve">b) </w:t>
      </w:r>
      <w:r w:rsidR="00B667DA">
        <w:tab/>
      </w:r>
      <w:r w:rsidRPr="00E14608">
        <w:t>le modalità operative e le frequenze minime per l’esecuzione delle visite di sanità animale</w:t>
      </w:r>
      <w:r w:rsidR="00A472FE">
        <w:t>,</w:t>
      </w:r>
      <w:r w:rsidR="00A472FE" w:rsidRPr="00A472FE">
        <w:t xml:space="preserve"> </w:t>
      </w:r>
      <w:r w:rsidR="00A472FE">
        <w:t>che</w:t>
      </w:r>
      <w:r w:rsidR="00A472FE" w:rsidRPr="00A472FE">
        <w:t xml:space="preserve">, in conformità al </w:t>
      </w:r>
      <w:r w:rsidR="00A472FE">
        <w:t>R</w:t>
      </w:r>
      <w:r w:rsidR="00A472FE" w:rsidRPr="00A472FE">
        <w:t xml:space="preserve">egolamento, possono essere svolte da un veterinario libero professionista che non deve </w:t>
      </w:r>
      <w:r w:rsidR="005B071B">
        <w:t>obbligatoriamente</w:t>
      </w:r>
      <w:r w:rsidR="00A472FE" w:rsidRPr="00A472FE">
        <w:t xml:space="preserve"> essere un Veterinario aziendale</w:t>
      </w:r>
      <w:r w:rsidRPr="00E14608">
        <w:t xml:space="preserve">; </w:t>
      </w:r>
    </w:p>
    <w:p w14:paraId="75529331" w14:textId="77777777" w:rsidR="00E14608" w:rsidRDefault="00E14608" w:rsidP="00B667DA">
      <w:pPr>
        <w:ind w:left="284" w:hanging="284"/>
      </w:pPr>
      <w:r w:rsidRPr="00E14608">
        <w:t xml:space="preserve">c) </w:t>
      </w:r>
      <w:r w:rsidR="00B667DA">
        <w:tab/>
      </w:r>
      <w:r w:rsidRPr="00E14608">
        <w:t xml:space="preserve">gli strumenti, le modalità e le procedure per l’inserimento delle informazioni, incluso l’utilizzo degli esiti delle visite di sanità animale e per la categorizzazione degli stabilimenti in base al rischio. </w:t>
      </w:r>
    </w:p>
    <w:p w14:paraId="7BE5C6F1" w14:textId="77777777" w:rsidR="009514B3" w:rsidRDefault="00E14608" w:rsidP="00FB6D2D">
      <w:r>
        <w:t>G</w:t>
      </w:r>
      <w:r w:rsidRPr="00E14608">
        <w:t xml:space="preserve">li </w:t>
      </w:r>
      <w:r w:rsidRPr="00F52E3F">
        <w:rPr>
          <w:b/>
        </w:rPr>
        <w:t>operatori</w:t>
      </w:r>
      <w:r w:rsidRPr="00E14608">
        <w:t xml:space="preserve"> che </w:t>
      </w:r>
      <w:r w:rsidRPr="00F52E3F">
        <w:rPr>
          <w:b/>
        </w:rPr>
        <w:t>non si avvalgono del veterinario aziendale formalmente incaricato</w:t>
      </w:r>
      <w:r w:rsidR="005B071B">
        <w:t>,</w:t>
      </w:r>
      <w:r w:rsidRPr="00E14608">
        <w:t xml:space="preserve"> o nel caso in cui non siano ancora disponibili nel sistema “ClassyFarm.it” le apposite funzionalità informatiche per la tipologia di stabilimento di cui sono responsabili, </w:t>
      </w:r>
      <w:r w:rsidRPr="00F52E3F">
        <w:rPr>
          <w:b/>
        </w:rPr>
        <w:t xml:space="preserve">adempiono agli obblighi </w:t>
      </w:r>
      <w:r w:rsidR="009514B3" w:rsidRPr="00F52E3F">
        <w:rPr>
          <w:b/>
        </w:rPr>
        <w:t>informativi</w:t>
      </w:r>
      <w:r w:rsidRPr="00F52E3F">
        <w:rPr>
          <w:b/>
        </w:rPr>
        <w:t xml:space="preserve"> tenendo in modalità elettronica o cartacea, per cinque anni</w:t>
      </w:r>
      <w:r w:rsidRPr="00E14608">
        <w:t xml:space="preserve">, la </w:t>
      </w:r>
      <w:r w:rsidRPr="00F35365">
        <w:rPr>
          <w:b/>
        </w:rPr>
        <w:t xml:space="preserve">documentazione </w:t>
      </w:r>
      <w:r w:rsidRPr="00F35365">
        <w:t>riguardante almeno le</w:t>
      </w:r>
      <w:r w:rsidRPr="00F35365">
        <w:rPr>
          <w:b/>
        </w:rPr>
        <w:t xml:space="preserve"> informazioni </w:t>
      </w:r>
      <w:r w:rsidRPr="00F35365">
        <w:t>di cui all’</w:t>
      </w:r>
      <w:r w:rsidRPr="00F35365">
        <w:rPr>
          <w:b/>
        </w:rPr>
        <w:t>allegato 4</w:t>
      </w:r>
      <w:r w:rsidRPr="00E14608">
        <w:t xml:space="preserve"> </w:t>
      </w:r>
      <w:r w:rsidR="005B071B">
        <w:t xml:space="preserve">dello schema in esame </w:t>
      </w:r>
      <w:r w:rsidR="009514B3">
        <w:t>(</w:t>
      </w:r>
      <w:r w:rsidR="009514B3" w:rsidRPr="0091403B">
        <w:rPr>
          <w:i/>
        </w:rPr>
        <w:t>Informazioni relative a natura e origine degli alimenti somministrati agli animali; Informazioni relative a medicinali veterinari e a cure somministrate agli animali e ai relativi trattamenti; Informazioni relative alle patologie infettive e non degli animali terrestri detenuti; Informazioni relative alle patologie infettive e non nel settore dell’acquacoltura; Informazioni relative ad autocontrollo e manuali corretta prassi igienica; Ogni altro dato pertinente</w:t>
      </w:r>
      <w:r w:rsidR="009514B3">
        <w:t>)</w:t>
      </w:r>
      <w:r w:rsidRPr="00E14608">
        <w:t xml:space="preserve"> e gli esiti delle visite di sanità animale; i medesimi operatori mettono a disposizione dell’autorità </w:t>
      </w:r>
      <w:r w:rsidRPr="00E14608">
        <w:lastRenderedPageBreak/>
        <w:t xml:space="preserve">competente tali informazioni e dati, su richiesta e comunque nell’ambito delle attività di controllo ufficiale. </w:t>
      </w:r>
    </w:p>
    <w:p w14:paraId="390E0D67" w14:textId="77777777" w:rsidR="00D8730A" w:rsidRDefault="000D04A4" w:rsidP="00FB6D2D">
      <w:r>
        <w:t>I</w:t>
      </w:r>
      <w:r w:rsidRPr="000D04A4">
        <w:t xml:space="preserve">l </w:t>
      </w:r>
      <w:r>
        <w:t xml:space="preserve">successivo </w:t>
      </w:r>
      <w:r w:rsidRPr="00F35365">
        <w:rPr>
          <w:b/>
        </w:rPr>
        <w:t>comma 6</w:t>
      </w:r>
      <w:r w:rsidRPr="000D04A4">
        <w:t xml:space="preserve"> </w:t>
      </w:r>
      <w:r w:rsidRPr="000D04A4">
        <w:rPr>
          <w:b/>
        </w:rPr>
        <w:t xml:space="preserve">attua la lettera </w:t>
      </w:r>
      <w:r w:rsidRPr="000D04A4">
        <w:rPr>
          <w:b/>
          <w:i/>
        </w:rPr>
        <w:t>l)</w:t>
      </w:r>
      <w:r w:rsidRPr="000D04A4">
        <w:rPr>
          <w:b/>
        </w:rPr>
        <w:t xml:space="preserve"> del disegno di legge di delegazione europea 2019/2020 </w:t>
      </w:r>
      <w:r w:rsidRPr="000D04A4">
        <w:t>che individua nell’</w:t>
      </w:r>
      <w:r w:rsidRPr="0091403B">
        <w:rPr>
          <w:b/>
        </w:rPr>
        <w:t>applicativo REV</w:t>
      </w:r>
      <w:r w:rsidRPr="000D04A4">
        <w:t xml:space="preserve"> (</w:t>
      </w:r>
      <w:r w:rsidRPr="0091403B">
        <w:rPr>
          <w:b/>
        </w:rPr>
        <w:t>ricetta elettronica veterinaria</w:t>
      </w:r>
      <w:r w:rsidRPr="000D04A4">
        <w:t xml:space="preserve">) lo </w:t>
      </w:r>
      <w:r w:rsidRPr="0091403B">
        <w:rPr>
          <w:b/>
        </w:rPr>
        <w:t xml:space="preserve">strumento per </w:t>
      </w:r>
      <w:r w:rsidRPr="0091403B">
        <w:t>consentire alle autorità competenti di</w:t>
      </w:r>
      <w:r w:rsidRPr="0091403B">
        <w:rPr>
          <w:b/>
        </w:rPr>
        <w:t xml:space="preserve"> acquisire dati e informazioni </w:t>
      </w:r>
      <w:r w:rsidR="0091403B">
        <w:t>sui</w:t>
      </w:r>
      <w:r w:rsidRPr="0091403B">
        <w:rPr>
          <w:b/>
        </w:rPr>
        <w:t xml:space="preserve"> medicinal</w:t>
      </w:r>
      <w:r w:rsidR="0091403B">
        <w:rPr>
          <w:b/>
        </w:rPr>
        <w:t>i</w:t>
      </w:r>
      <w:r w:rsidRPr="0091403B">
        <w:rPr>
          <w:b/>
        </w:rPr>
        <w:t xml:space="preserve"> veterinari</w:t>
      </w:r>
      <w:r w:rsidRPr="000D04A4">
        <w:t xml:space="preserve">, compresi </w:t>
      </w:r>
      <w:r w:rsidR="0091403B">
        <w:t xml:space="preserve">quelli </w:t>
      </w:r>
      <w:r w:rsidRPr="000D04A4">
        <w:t xml:space="preserve">ad azione stupefacente. </w:t>
      </w:r>
      <w:r>
        <w:t>Più precisamente</w:t>
      </w:r>
      <w:r w:rsidR="00D8730A">
        <w:t xml:space="preserve">, </w:t>
      </w:r>
      <w:r w:rsidR="0091403B">
        <w:t xml:space="preserve">si </w:t>
      </w:r>
      <w:r w:rsidR="00D8730A">
        <w:t xml:space="preserve">dispone che </w:t>
      </w:r>
      <w:r w:rsidR="00E14608" w:rsidRPr="005B071B">
        <w:rPr>
          <w:b/>
        </w:rPr>
        <w:t>nell’</w:t>
      </w:r>
      <w:hyperlink r:id="rId48" w:history="1">
        <w:r w:rsidR="00E14608" w:rsidRPr="005B071B">
          <w:rPr>
            <w:rStyle w:val="Collegamentoipertestuale"/>
          </w:rPr>
          <w:t>applicativo REV</w:t>
        </w:r>
      </w:hyperlink>
      <w:r w:rsidR="00E14608" w:rsidRPr="00E14608">
        <w:t xml:space="preserve"> (Ricetta Elettronica Veterinaria</w:t>
      </w:r>
      <w:r>
        <w:t>)</w:t>
      </w:r>
      <w:r w:rsidR="00D8730A" w:rsidRPr="00D8730A">
        <w:t xml:space="preserve"> </w:t>
      </w:r>
      <w:r w:rsidR="00D8730A" w:rsidRPr="005B071B">
        <w:rPr>
          <w:b/>
        </w:rPr>
        <w:t>confluiscano</w:t>
      </w:r>
      <w:r w:rsidR="00E14608" w:rsidRPr="00E14608">
        <w:t xml:space="preserve">: </w:t>
      </w:r>
    </w:p>
    <w:p w14:paraId="6B24FA03" w14:textId="77777777" w:rsidR="00D8730A" w:rsidRDefault="005B071B" w:rsidP="005B071B">
      <w:r>
        <w:t xml:space="preserve">a) </w:t>
      </w:r>
      <w:r w:rsidR="00E14608" w:rsidRPr="00E14608">
        <w:t xml:space="preserve">i </w:t>
      </w:r>
      <w:r w:rsidR="00E14608" w:rsidRPr="00335DFB">
        <w:rPr>
          <w:b/>
        </w:rPr>
        <w:t>dati relativi ai medicinali contenenti sostanze stupefacenti e psicotrope</w:t>
      </w:r>
      <w:r w:rsidR="00E14608" w:rsidRPr="00E14608">
        <w:t xml:space="preserve"> incluse nelle sezioni B, C, D ed E della tabella dei medicinali di cui all’art</w:t>
      </w:r>
      <w:r w:rsidR="00D8730A">
        <w:t>.</w:t>
      </w:r>
      <w:r w:rsidR="00E14608" w:rsidRPr="00E14608">
        <w:t xml:space="preserve"> 14 del </w:t>
      </w:r>
      <w:r w:rsidR="00D8730A">
        <w:t>D.P.R.</w:t>
      </w:r>
      <w:r w:rsidR="00E14608" w:rsidRPr="00E14608">
        <w:t xml:space="preserve"> </w:t>
      </w:r>
      <w:r w:rsidR="00D8730A" w:rsidRPr="00E14608">
        <w:t>n. 309</w:t>
      </w:r>
      <w:r w:rsidR="00D8730A">
        <w:t xml:space="preserve"> del</w:t>
      </w:r>
      <w:r w:rsidR="00E14608" w:rsidRPr="00E14608">
        <w:t xml:space="preserve"> </w:t>
      </w:r>
      <w:proofErr w:type="gramStart"/>
      <w:r w:rsidR="00E14608" w:rsidRPr="00E14608">
        <w:t>1990,  incluse</w:t>
      </w:r>
      <w:proofErr w:type="gramEnd"/>
      <w:r w:rsidR="00E14608" w:rsidRPr="00E14608">
        <w:t xml:space="preserve"> le richieste di cui all’articolo 42 del medesimo </w:t>
      </w:r>
      <w:r w:rsidR="00D8730A">
        <w:t>D.P.R.</w:t>
      </w:r>
      <w:r w:rsidR="00E14608" w:rsidRPr="00E14608">
        <w:t xml:space="preserve">, per l’acquisto da parte dei medici veterinari di medicinali a base di sostanze stupefacenti o psicotrope compresi nella tabella dei medicinali, sezioni A, B e C; </w:t>
      </w:r>
    </w:p>
    <w:p w14:paraId="04983DE1" w14:textId="77777777" w:rsidR="005B071B" w:rsidRDefault="005B071B" w:rsidP="005B071B"/>
    <w:p w14:paraId="5F8A8CB8" w14:textId="77777777" w:rsidR="00E14608" w:rsidRDefault="005B071B" w:rsidP="00335DFB">
      <w:pPr>
        <w:pStyle w:val="Ridotto"/>
      </w:pPr>
      <w:r w:rsidRPr="005B071B">
        <w:t>Le sostanze stupefacenti sono classificate in cinque tabelle: TABELLE I, II, III e IV</w:t>
      </w:r>
      <w:r>
        <w:t>,</w:t>
      </w:r>
      <w:r w:rsidRPr="005B071B">
        <w:t xml:space="preserve"> </w:t>
      </w:r>
      <w:r>
        <w:t>l</w:t>
      </w:r>
      <w:r w:rsidRPr="005B071B">
        <w:t>a quinta tabella o “Tabella dei medicinali</w:t>
      </w:r>
      <w:r w:rsidR="004D7009">
        <w:t>”</w:t>
      </w:r>
      <w:r>
        <w:t xml:space="preserve"> è</w:t>
      </w:r>
      <w:r w:rsidRPr="005B071B">
        <w:t xml:space="preserve"> suddivisa in cinque sezioni indicate con lettere (A- B-C-D -E), nelle quali sono inseriti i medicinali di corrente impiego terapeutico ad uso umano o veterinario ed il relativo regime di dispensazione</w:t>
      </w:r>
      <w:r>
        <w:t xml:space="preserve">: </w:t>
      </w:r>
      <w:r w:rsidRPr="005B071B">
        <w:t>Medicinali a base di morfina e sostanze analgesiche oppiacee</w:t>
      </w:r>
      <w:r>
        <w:t xml:space="preserve">; </w:t>
      </w:r>
      <w:r w:rsidRPr="005B071B">
        <w:t>Medicinali di origine vegetale a base di Cannabis</w:t>
      </w:r>
      <w:r>
        <w:t xml:space="preserve">; </w:t>
      </w:r>
      <w:r w:rsidRPr="005B071B">
        <w:t>Barbiturici</w:t>
      </w:r>
      <w:r>
        <w:t xml:space="preserve">; </w:t>
      </w:r>
      <w:r w:rsidRPr="005B071B">
        <w:t>Benzodiazepine</w:t>
      </w:r>
      <w:r w:rsidR="006F528E">
        <w:t xml:space="preserve"> (sul sito del Ministero della salute sono consultabili le </w:t>
      </w:r>
      <w:hyperlink r:id="rId49" w:history="1">
        <w:r w:rsidR="006F528E" w:rsidRPr="006F528E">
          <w:rPr>
            <w:rStyle w:val="Collegamentoipertestuale"/>
          </w:rPr>
          <w:t>tabelle aggiornate</w:t>
        </w:r>
      </w:hyperlink>
      <w:r w:rsidR="006F528E">
        <w:t xml:space="preserve">). </w:t>
      </w:r>
      <w:r w:rsidR="00E14608" w:rsidRPr="00E14608">
        <w:t xml:space="preserve">I dati relativi alla prescrizione e all’uso dei medicinali veterinari, dei mangimi medicati e dei prodotti intermedi per ogni animale o gruppo di animali sono automaticamente acquisiti nel sistema informativo </w:t>
      </w:r>
      <w:hyperlink r:id="rId50" w:history="1">
        <w:r w:rsidR="004903A6" w:rsidRPr="004903A6">
          <w:rPr>
            <w:rStyle w:val="Collegamentoipertestuale"/>
          </w:rPr>
          <w:t>Vetinfo.it</w:t>
        </w:r>
      </w:hyperlink>
      <w:r w:rsidR="00E14608" w:rsidRPr="00E14608">
        <w:t xml:space="preserve">. </w:t>
      </w:r>
    </w:p>
    <w:p w14:paraId="61456095" w14:textId="77777777" w:rsidR="00E14608" w:rsidRDefault="00E14608" w:rsidP="00FB6D2D"/>
    <w:p w14:paraId="3D9729FE" w14:textId="77777777" w:rsidR="00335DFB" w:rsidRDefault="00335DFB" w:rsidP="00335DFB">
      <w:r w:rsidRPr="00335DFB">
        <w:t xml:space="preserve">b) i </w:t>
      </w:r>
      <w:r w:rsidRPr="00335DFB">
        <w:rPr>
          <w:b/>
        </w:rPr>
        <w:t>dati derivanti dalla somministrazione del medicinale veterinario presente nelle scorte</w:t>
      </w:r>
      <w:r w:rsidRPr="00335DFB">
        <w:t>, compresa</w:t>
      </w:r>
      <w:r>
        <w:t xml:space="preserve"> </w:t>
      </w:r>
      <w:r w:rsidRPr="00335DFB">
        <w:t>l’indicazione relativa a specie e categoria dell’animale o dei gruppi di animali sottoposti a</w:t>
      </w:r>
      <w:r w:rsidR="000D04A4">
        <w:t xml:space="preserve"> </w:t>
      </w:r>
      <w:r w:rsidRPr="00335DFB">
        <w:t>trattamento.</w:t>
      </w:r>
      <w:r w:rsidR="000D04A4">
        <w:t xml:space="preserve"> La RI aggiunge sul punto che, a</w:t>
      </w:r>
      <w:r w:rsidR="000D04A4" w:rsidRPr="000D04A4">
        <w:t xml:space="preserve"> differenza dei dati delle prescrizioni per il singolo animale e/o gruppo di animali, le prescrizioni per rifornimento per scorta non contengono informazioni circa l’identificazione dell’animale e/o il gruppo di animali da trattare, ma esclusivamente quella dell’impianto a cui il medicinale è destinato. In un secondo momento, il medico veterinario responsabile della custodia e dell’utilizzazione di tali medicinali dopo l’avvenuto trattamento ha l’obbligo di scaricare il quantitativo utilizzato.</w:t>
      </w:r>
    </w:p>
    <w:bookmarkEnd w:id="3"/>
    <w:bookmarkEnd w:id="4"/>
    <w:bookmarkEnd w:id="5"/>
    <w:p w14:paraId="6B32C465" w14:textId="77777777" w:rsidR="000D04A4" w:rsidRPr="000D04A4" w:rsidRDefault="000D04A4" w:rsidP="000D04A4">
      <w:r>
        <w:t xml:space="preserve">Infine, </w:t>
      </w:r>
      <w:r w:rsidR="007D7291">
        <w:t>si</w:t>
      </w:r>
      <w:r w:rsidRPr="000D04A4">
        <w:t xml:space="preserve"> dispone che i dati relativi alla prescrizione e all’uso dei medicinali veterinari, dei mangimi medicati e dei prodotti intermedi per ogni animale o gruppo di animali siano automaticamente acquisiti nel sistema informativo </w:t>
      </w:r>
      <w:hyperlink r:id="rId51" w:history="1">
        <w:r w:rsidRPr="000D04A4">
          <w:rPr>
            <w:rStyle w:val="Collegamentoipertestuale"/>
          </w:rPr>
          <w:t>Vetinfo.it</w:t>
        </w:r>
      </w:hyperlink>
      <w:r w:rsidRPr="000D04A4">
        <w:t>..</w:t>
      </w:r>
    </w:p>
    <w:p w14:paraId="15A54FB4" w14:textId="77777777" w:rsidR="000D04A4" w:rsidRDefault="000D04A4" w:rsidP="00F52E3F"/>
    <w:p w14:paraId="01EF6D5C" w14:textId="77777777" w:rsidR="007D7291" w:rsidRDefault="00F52E3F" w:rsidP="000D04A4">
      <w:pPr>
        <w:pStyle w:val="Ridotto"/>
      </w:pPr>
      <w:r w:rsidRPr="00F52E3F">
        <w:t xml:space="preserve">Dal 16 aprile 2019, </w:t>
      </w:r>
      <w:r w:rsidR="00335DFB">
        <w:t>data di</w:t>
      </w:r>
      <w:r w:rsidRPr="00F52E3F">
        <w:t xml:space="preserve"> pubblicazione in G.U. del </w:t>
      </w:r>
      <w:hyperlink r:id="rId52" w:history="1">
        <w:r w:rsidR="00335DFB" w:rsidRPr="00335DFB">
          <w:rPr>
            <w:rStyle w:val="Collegamentoipertestuale"/>
          </w:rPr>
          <w:t>decreto</w:t>
        </w:r>
        <w:r w:rsidRPr="00335DFB">
          <w:rPr>
            <w:rStyle w:val="Collegamentoipertestuale"/>
          </w:rPr>
          <w:t xml:space="preserve"> 8 febbraio 2019</w:t>
        </w:r>
      </w:hyperlink>
      <w:r w:rsidRPr="00F52E3F">
        <w:t xml:space="preserve">, il sistema informativo di tracciabilità dei medicinali veterinari e dei mangimi medicati e dei prodotti intermedi, che comprende la ricetta elettronica veterinaria, è diventato </w:t>
      </w:r>
      <w:r w:rsidRPr="00F52E3F">
        <w:lastRenderedPageBreak/>
        <w:t xml:space="preserve">obbligatorio su tutto il territorio nazionale. Il </w:t>
      </w:r>
      <w:r w:rsidR="00335DFB">
        <w:t>decreto</w:t>
      </w:r>
      <w:r w:rsidRPr="00F52E3F">
        <w:t xml:space="preserve">, nel definire le modalità applicative del sistema informativo, all’art. 1, comma 7, escludeva </w:t>
      </w:r>
      <w:r w:rsidR="00335DFB">
        <w:t xml:space="preserve">però </w:t>
      </w:r>
      <w:r w:rsidRPr="00F52E3F">
        <w:t xml:space="preserve">le sostanze </w:t>
      </w:r>
      <w:r w:rsidR="007D7291">
        <w:t>stupefacenti</w:t>
      </w:r>
      <w:r w:rsidRPr="00F52E3F">
        <w:t xml:space="preserve">, limitandone la tracciabilità informatizzata alla sola fase distributiva, in analogia a quanto in essere, fino ad allora, nel settore umano. </w:t>
      </w:r>
      <w:r w:rsidR="00335DFB">
        <w:t xml:space="preserve">Pertanto, </w:t>
      </w:r>
      <w:r w:rsidR="000D04A4">
        <w:t xml:space="preserve">la disposizione in esame </w:t>
      </w:r>
      <w:r w:rsidRPr="00F52E3F">
        <w:t xml:space="preserve">intende rafforzare lo strumento della ricetta attraverso la completa tracciabilità dei medicinali prescritti nel settore veterinario. </w:t>
      </w:r>
    </w:p>
    <w:p w14:paraId="5943020A" w14:textId="77777777" w:rsidR="00980BF2" w:rsidRDefault="00F52E3F" w:rsidP="000D04A4">
      <w:pPr>
        <w:pStyle w:val="Ridotto"/>
      </w:pPr>
      <w:r w:rsidRPr="00F52E3F">
        <w:t>Tutti i dati inseriti nell’applicativo REV ha</w:t>
      </w:r>
      <w:r w:rsidR="007D7291">
        <w:t>nno, fra gli altri,</w:t>
      </w:r>
      <w:r w:rsidRPr="00F52E3F">
        <w:t xml:space="preserve"> l’obiettivo di classificare gli allevamenti sulla base del rischio derivante anche dall’uso de</w:t>
      </w:r>
      <w:r w:rsidR="007D7291">
        <w:t>i</w:t>
      </w:r>
      <w:r w:rsidRPr="00F52E3F">
        <w:t xml:space="preserve"> medicinal</w:t>
      </w:r>
      <w:r w:rsidR="007D7291">
        <w:t>i</w:t>
      </w:r>
      <w:r w:rsidRPr="00F52E3F">
        <w:t xml:space="preserve"> in generale, e degli antimicrobici in particolare, definendo appunto un Indicatore di consumo</w:t>
      </w:r>
      <w:r w:rsidR="007D7291">
        <w:t>. A</w:t>
      </w:r>
      <w:r w:rsidRPr="00F52E3F">
        <w:t>ttraverso un algoritmo di valutazione del rischio,</w:t>
      </w:r>
      <w:r w:rsidR="007D7291">
        <w:t xml:space="preserve"> è costruito</w:t>
      </w:r>
      <w:r w:rsidR="007D7291" w:rsidRPr="00F52E3F">
        <w:t xml:space="preserve"> un </w:t>
      </w:r>
      <w:r w:rsidR="007D7291" w:rsidRPr="007D7291">
        <w:rPr>
          <w:i/>
        </w:rPr>
        <w:t>ranking</w:t>
      </w:r>
      <w:r w:rsidR="007D7291" w:rsidRPr="00F52E3F">
        <w:t xml:space="preserve"> </w:t>
      </w:r>
      <w:r w:rsidR="007D7291">
        <w:t xml:space="preserve">che </w:t>
      </w:r>
      <w:r w:rsidRPr="00F52E3F">
        <w:t>definisce la categorizzazione degli allevamenti a partire da quello con rischio maggiore (</w:t>
      </w:r>
      <w:r w:rsidRPr="007D7291">
        <w:rPr>
          <w:i/>
        </w:rPr>
        <w:t>Rank</w:t>
      </w:r>
      <w:r w:rsidRPr="00F52E3F">
        <w:t xml:space="preserve"> n.1) fino a quello con rischio inferiore. </w:t>
      </w:r>
    </w:p>
    <w:p w14:paraId="7AB22C7F" w14:textId="77777777" w:rsidR="00F35365" w:rsidRDefault="00F35365" w:rsidP="000D04A4">
      <w:pPr>
        <w:pStyle w:val="Ridotto"/>
      </w:pPr>
      <w:r>
        <w:t>Per approfondimenti sui sistemi informatici veterinari si rinvia all’art. 14 dello schema in esame.</w:t>
      </w:r>
    </w:p>
    <w:p w14:paraId="20620670" w14:textId="77777777" w:rsidR="000955F4" w:rsidRDefault="000955F4" w:rsidP="000D04A4">
      <w:pPr>
        <w:pStyle w:val="Ridotto"/>
      </w:pPr>
    </w:p>
    <w:p w14:paraId="6B9DCBBB" w14:textId="77777777" w:rsidR="000955F4" w:rsidRDefault="000955F4" w:rsidP="000955F4">
      <w:r w:rsidRPr="00AA3D26">
        <w:rPr>
          <w:b/>
          <w:u w:val="single"/>
        </w:rPr>
        <w:t>L’articolo 12</w:t>
      </w:r>
      <w:r w:rsidR="00AA3D26">
        <w:t>, i</w:t>
      </w:r>
      <w:r w:rsidRPr="000955F4">
        <w:t xml:space="preserve">n attuazione degli articoli 26 e 27 del </w:t>
      </w:r>
      <w:r w:rsidR="00AA3D26">
        <w:t>R</w:t>
      </w:r>
      <w:r w:rsidRPr="000955F4">
        <w:t>egolamento e tenuto conto di quanto previsto dagli</w:t>
      </w:r>
      <w:r>
        <w:t xml:space="preserve"> </w:t>
      </w:r>
      <w:r w:rsidRPr="000955F4">
        <w:t xml:space="preserve">articoli 3, 4, 5 e 6 del </w:t>
      </w:r>
      <w:hyperlink r:id="rId53" w:history="1">
        <w:r w:rsidRPr="00AA3D26">
          <w:rPr>
            <w:rStyle w:val="Collegamentoipertestuale"/>
          </w:rPr>
          <w:t>Regolamento (UE) 2020/689</w:t>
        </w:r>
      </w:hyperlink>
      <w:r w:rsidR="00AA3D26">
        <w:rPr>
          <w:rStyle w:val="Rimandonotaapidipagina"/>
        </w:rPr>
        <w:footnoteReference w:id="8"/>
      </w:r>
      <w:r w:rsidRPr="000955F4">
        <w:t xml:space="preserve">, </w:t>
      </w:r>
      <w:r w:rsidR="00AA3D26">
        <w:t xml:space="preserve">impegna </w:t>
      </w:r>
      <w:r w:rsidRPr="000955F4">
        <w:t xml:space="preserve">il </w:t>
      </w:r>
      <w:r w:rsidRPr="007D7291">
        <w:rPr>
          <w:b/>
        </w:rPr>
        <w:t>Ministero della salute</w:t>
      </w:r>
      <w:r w:rsidRPr="000955F4">
        <w:t xml:space="preserve">, </w:t>
      </w:r>
      <w:r w:rsidRPr="007D7291">
        <w:rPr>
          <w:b/>
        </w:rPr>
        <w:t>con decreto direttoriale</w:t>
      </w:r>
      <w:r w:rsidRPr="000955F4">
        <w:t>, acquisito il parere della Conferenza Stato</w:t>
      </w:r>
      <w:r>
        <w:t>-</w:t>
      </w:r>
      <w:r w:rsidRPr="000955F4">
        <w:t xml:space="preserve">regioni, </w:t>
      </w:r>
      <w:r w:rsidR="00AA3D26">
        <w:t>ad</w:t>
      </w:r>
      <w:r w:rsidRPr="000955F4">
        <w:t xml:space="preserve"> individuare </w:t>
      </w:r>
      <w:r w:rsidRPr="007D7291">
        <w:rPr>
          <w:b/>
        </w:rPr>
        <w:t xml:space="preserve">modalità uniformi per l’organizzazione e l’attuazione della sorveglianza </w:t>
      </w:r>
      <w:r w:rsidRPr="000955F4">
        <w:t xml:space="preserve">finalizzata alla tempestiva </w:t>
      </w:r>
      <w:r w:rsidRPr="007D7291">
        <w:rPr>
          <w:b/>
        </w:rPr>
        <w:t>rilevazione delle malattie</w:t>
      </w:r>
      <w:r w:rsidRPr="000955F4">
        <w:t xml:space="preserve"> di cui all’articolo 5 del </w:t>
      </w:r>
      <w:r w:rsidR="00AA3D26">
        <w:t>R</w:t>
      </w:r>
      <w:r w:rsidRPr="000955F4">
        <w:t>egolamento</w:t>
      </w:r>
      <w:r w:rsidR="00AA3D26">
        <w:t>,</w:t>
      </w:r>
      <w:r w:rsidRPr="000955F4">
        <w:t xml:space="preserve"> </w:t>
      </w:r>
      <w:r w:rsidR="00AA3D26" w:rsidRPr="000955F4">
        <w:t>delle</w:t>
      </w:r>
      <w:r w:rsidR="00AA3D26">
        <w:t xml:space="preserve"> </w:t>
      </w:r>
      <w:r w:rsidR="00AA3D26" w:rsidRPr="000955F4">
        <w:t>malattie emergenti</w:t>
      </w:r>
      <w:r w:rsidR="00AA3D26">
        <w:t xml:space="preserve"> e di quelle</w:t>
      </w:r>
      <w:r w:rsidRPr="000955F4">
        <w:t xml:space="preserve"> di cui all’allegato 1 al presente decreto.</w:t>
      </w:r>
    </w:p>
    <w:p w14:paraId="1F9DA4FE" w14:textId="77777777" w:rsidR="00AA3D26" w:rsidRDefault="00AA3D26" w:rsidP="00AA3D26">
      <w:r>
        <w:t xml:space="preserve">L’articolo </w:t>
      </w:r>
      <w:r w:rsidRPr="00AA3D26">
        <w:t>è strettamente connesso alle previsioni contenute nell’articolo 11 che ne</w:t>
      </w:r>
      <w:r>
        <w:t xml:space="preserve"> </w:t>
      </w:r>
      <w:r w:rsidRPr="00AA3D26">
        <w:t>costituisce la premessa</w:t>
      </w:r>
      <w:r w:rsidR="00C90E10">
        <w:t xml:space="preserve">, ribadisce infatti </w:t>
      </w:r>
      <w:r w:rsidRPr="00AA3D26">
        <w:t>che la</w:t>
      </w:r>
      <w:r>
        <w:t xml:space="preserve"> </w:t>
      </w:r>
      <w:r w:rsidRPr="00AA3D26">
        <w:t>sorveglianza svolta dalle autorità competenti si avvale di tutti i dati e le informazioni raccolte</w:t>
      </w:r>
      <w:r w:rsidR="00C90E10">
        <w:t xml:space="preserve"> </w:t>
      </w:r>
      <w:r w:rsidRPr="00AA3D26">
        <w:t xml:space="preserve">nell’ambito dei controlli ufficiali, di quelli inseriti nel sistema di </w:t>
      </w:r>
      <w:proofErr w:type="spellStart"/>
      <w:r w:rsidRPr="00AA3D26">
        <w:t>epidemio</w:t>
      </w:r>
      <w:proofErr w:type="spellEnd"/>
      <w:r w:rsidRPr="00AA3D26">
        <w:t>-sorveglianza dal</w:t>
      </w:r>
      <w:r w:rsidR="00C90E10">
        <w:t xml:space="preserve"> </w:t>
      </w:r>
      <w:r w:rsidRPr="00AA3D26">
        <w:t>veterinario aziendale e degli esiti delle visite di sanità animale.</w:t>
      </w:r>
    </w:p>
    <w:p w14:paraId="7DCF7904" w14:textId="77777777" w:rsidR="00C90E10" w:rsidRDefault="00C90E10" w:rsidP="00AA3D26"/>
    <w:p w14:paraId="1B627901" w14:textId="77777777" w:rsidR="00C90E10" w:rsidRDefault="00C90E10" w:rsidP="00C90E10">
      <w:r w:rsidRPr="001E2594">
        <w:rPr>
          <w:b/>
          <w:u w:val="single"/>
        </w:rPr>
        <w:t>L’articolo 13</w:t>
      </w:r>
      <w:r>
        <w:t xml:space="preserve"> fa riferimento alle disposizioni del </w:t>
      </w:r>
      <w:r w:rsidR="001E2594">
        <w:t>R</w:t>
      </w:r>
      <w:r>
        <w:t xml:space="preserve">egolamento (UE) 2016/429 relative ai </w:t>
      </w:r>
      <w:r w:rsidRPr="00FC2BF0">
        <w:rPr>
          <w:b/>
        </w:rPr>
        <w:t>programmi di</w:t>
      </w:r>
      <w:r w:rsidR="001E2594" w:rsidRPr="00FC2BF0">
        <w:rPr>
          <w:b/>
        </w:rPr>
        <w:t xml:space="preserve"> </w:t>
      </w:r>
      <w:r w:rsidRPr="00FC2BF0">
        <w:rPr>
          <w:b/>
        </w:rPr>
        <w:t>eradicazione e sorveglianza</w:t>
      </w:r>
      <w:r>
        <w:t xml:space="preserve"> (da articolo 28 ad articolo 34) come integrate dal </w:t>
      </w:r>
      <w:hyperlink r:id="rId54" w:history="1">
        <w:r w:rsidR="00632404" w:rsidRPr="00632404">
          <w:rPr>
            <w:rStyle w:val="Collegamentoipertestuale"/>
          </w:rPr>
          <w:t>Regolamento (UE) 2020/689</w:t>
        </w:r>
      </w:hyperlink>
      <w:r>
        <w:t>.</w:t>
      </w:r>
    </w:p>
    <w:p w14:paraId="2BC8DA3B" w14:textId="77777777" w:rsidR="001C0CA0" w:rsidRPr="001C0CA0" w:rsidRDefault="00C90E10" w:rsidP="001C0CA0">
      <w:pPr>
        <w:rPr>
          <w:b/>
          <w:bCs/>
        </w:rPr>
      </w:pPr>
      <w:r>
        <w:t xml:space="preserve">Il </w:t>
      </w:r>
      <w:r w:rsidRPr="00FC2BF0">
        <w:rPr>
          <w:b/>
        </w:rPr>
        <w:t>comma 1</w:t>
      </w:r>
      <w:r>
        <w:t xml:space="preserve">, lettere </w:t>
      </w:r>
      <w:r w:rsidRPr="00FC2BF0">
        <w:rPr>
          <w:i/>
        </w:rPr>
        <w:t>a)</w:t>
      </w:r>
      <w:r w:rsidR="00FC2BF0">
        <w:t>,</w:t>
      </w:r>
      <w:r>
        <w:t xml:space="preserve"> </w:t>
      </w:r>
      <w:r w:rsidRPr="00FC2BF0">
        <w:rPr>
          <w:i/>
        </w:rPr>
        <w:t>b)</w:t>
      </w:r>
      <w:r w:rsidR="00FC2BF0">
        <w:rPr>
          <w:i/>
        </w:rPr>
        <w:t xml:space="preserve"> </w:t>
      </w:r>
      <w:r w:rsidR="00FC2BF0" w:rsidRPr="00FC2BF0">
        <w:t>e</w:t>
      </w:r>
      <w:r w:rsidR="00FC2BF0">
        <w:rPr>
          <w:i/>
        </w:rPr>
        <w:t xml:space="preserve"> </w:t>
      </w:r>
      <w:r w:rsidR="00342472">
        <w:rPr>
          <w:i/>
        </w:rPr>
        <w:t>d</w:t>
      </w:r>
      <w:r w:rsidR="00FC2BF0">
        <w:rPr>
          <w:i/>
        </w:rPr>
        <w:t>)</w:t>
      </w:r>
      <w:r>
        <w:t xml:space="preserve">, individua il </w:t>
      </w:r>
      <w:r w:rsidRPr="00FC2BF0">
        <w:rPr>
          <w:b/>
        </w:rPr>
        <w:t>Ministero della salute</w:t>
      </w:r>
      <w:r>
        <w:t xml:space="preserve"> quale </w:t>
      </w:r>
      <w:r w:rsidRPr="00FC2BF0">
        <w:rPr>
          <w:b/>
        </w:rPr>
        <w:t>autorità competente</w:t>
      </w:r>
      <w:r>
        <w:t xml:space="preserve"> a</w:t>
      </w:r>
      <w:r w:rsidR="00FC2BF0">
        <w:t>d</w:t>
      </w:r>
      <w:r>
        <w:t xml:space="preserve"> </w:t>
      </w:r>
      <w:r w:rsidR="00FC2BF0" w:rsidRPr="007D7291">
        <w:rPr>
          <w:b/>
        </w:rPr>
        <w:t>adottare</w:t>
      </w:r>
      <w:r w:rsidR="00FC2BF0">
        <w:t xml:space="preserve">, con </w:t>
      </w:r>
      <w:r w:rsidR="00FC2BF0" w:rsidRPr="007D7291">
        <w:rPr>
          <w:b/>
        </w:rPr>
        <w:t xml:space="preserve">decreto, </w:t>
      </w:r>
      <w:r w:rsidRPr="007D7291">
        <w:rPr>
          <w:b/>
        </w:rPr>
        <w:t xml:space="preserve">i piani </w:t>
      </w:r>
      <w:r w:rsidR="00632404" w:rsidRPr="007D7291">
        <w:rPr>
          <w:b/>
        </w:rPr>
        <w:t xml:space="preserve">di eradicazione </w:t>
      </w:r>
      <w:r w:rsidRPr="007D7291">
        <w:rPr>
          <w:b/>
        </w:rPr>
        <w:t>obbligatori</w:t>
      </w:r>
      <w:r w:rsidR="00FC2BF0" w:rsidRPr="007D7291">
        <w:rPr>
          <w:b/>
        </w:rPr>
        <w:t xml:space="preserve"> </w:t>
      </w:r>
      <w:r w:rsidR="00632404">
        <w:t>(</w:t>
      </w:r>
      <w:r w:rsidR="00FC2BF0">
        <w:t>per le malattie di categorie B</w:t>
      </w:r>
      <w:r w:rsidR="00632404">
        <w:t>)</w:t>
      </w:r>
      <w:r>
        <w:t xml:space="preserve"> e </w:t>
      </w:r>
      <w:r w:rsidRPr="007D7291">
        <w:rPr>
          <w:b/>
        </w:rPr>
        <w:t>facoltativi</w:t>
      </w:r>
      <w:r>
        <w:t xml:space="preserve"> (</w:t>
      </w:r>
      <w:r w:rsidR="00FC2BF0" w:rsidRPr="00FC2BF0">
        <w:t>per le malattie di categori</w:t>
      </w:r>
      <w:r w:rsidR="00FC2BF0">
        <w:t>a C</w:t>
      </w:r>
      <w:r>
        <w:t xml:space="preserve">) </w:t>
      </w:r>
      <w:r w:rsidR="00FC2BF0">
        <w:t xml:space="preserve">approvati dalla Commissione europea.  La disposizione definisce inoltre </w:t>
      </w:r>
      <w:r>
        <w:t xml:space="preserve">il grado di coinvolgimento delle regioni e </w:t>
      </w:r>
      <w:r w:rsidR="00FC2BF0">
        <w:t xml:space="preserve">PP.AA. </w:t>
      </w:r>
      <w:r>
        <w:t>interessate nella procedura, differenziando tra programmi di eradicazione obbligatori, per i quali</w:t>
      </w:r>
      <w:r w:rsidR="00FC2BF0">
        <w:t xml:space="preserve"> </w:t>
      </w:r>
      <w:r>
        <w:t xml:space="preserve">basta </w:t>
      </w:r>
      <w:r w:rsidR="00FC2BF0">
        <w:t>la comunicazione (sentite le regioni e le PP.AA.)</w:t>
      </w:r>
      <w:r>
        <w:t xml:space="preserve"> e quelli </w:t>
      </w:r>
      <w:r>
        <w:lastRenderedPageBreak/>
        <w:t>facoltativi per i quali è necessario il previo parere favorevole</w:t>
      </w:r>
      <w:r w:rsidR="00FC2BF0">
        <w:t xml:space="preserve"> delle regioni e PP.AA. interessate.</w:t>
      </w:r>
      <w:r>
        <w:t xml:space="preserve"> </w:t>
      </w:r>
      <w:r w:rsidR="00632404">
        <w:t>L</w:t>
      </w:r>
      <w:r>
        <w:t>’</w:t>
      </w:r>
      <w:r w:rsidRPr="007D7291">
        <w:rPr>
          <w:b/>
        </w:rPr>
        <w:t>attuazione dei piani</w:t>
      </w:r>
      <w:r w:rsidR="001C0CA0" w:rsidRPr="001C0CA0">
        <w:t>,</w:t>
      </w:r>
      <w:r>
        <w:t xml:space="preserve"> </w:t>
      </w:r>
      <w:r w:rsidR="001C0CA0">
        <w:t>così come</w:t>
      </w:r>
      <w:r w:rsidR="001C0CA0" w:rsidRPr="001C0CA0">
        <w:t xml:space="preserve"> la </w:t>
      </w:r>
      <w:r w:rsidR="001C0CA0" w:rsidRPr="001C0CA0">
        <w:rPr>
          <w:b/>
        </w:rPr>
        <w:t>concessione delle deroghe</w:t>
      </w:r>
      <w:r w:rsidR="001C0CA0">
        <w:rPr>
          <w:rStyle w:val="Rimandonotaapidipagina"/>
          <w:b/>
        </w:rPr>
        <w:footnoteReference w:id="9"/>
      </w:r>
      <w:r w:rsidR="001C0CA0" w:rsidRPr="001C0CA0">
        <w:t xml:space="preserve">, </w:t>
      </w:r>
      <w:r>
        <w:t xml:space="preserve">è demandata alle </w:t>
      </w:r>
      <w:r w:rsidRPr="007D7291">
        <w:rPr>
          <w:b/>
        </w:rPr>
        <w:t>Aziende sanitarie locali</w:t>
      </w:r>
      <w:r w:rsidR="001C0CA0">
        <w:t xml:space="preserve"> </w:t>
      </w:r>
      <w:r w:rsidR="001C0CA0" w:rsidRPr="001C0CA0">
        <w:t>territorialmente competente sullo stabilimento in cui sono detenuti gli animali; in caso di movimentazioni previo nulla osta dell’azienda sanitaria locale territorialmente competente sullo stabilimento di destinazione. Le deroghe concesse sono inserite nel sistema “</w:t>
      </w:r>
      <w:r w:rsidR="001C0CA0" w:rsidRPr="001C0CA0">
        <w:rPr>
          <w:iCs/>
        </w:rPr>
        <w:t>Vetinfo.it”</w:t>
      </w:r>
      <w:r w:rsidR="001C0CA0" w:rsidRPr="001C0CA0">
        <w:rPr>
          <w:i/>
          <w:iCs/>
        </w:rPr>
        <w:t xml:space="preserve"> </w:t>
      </w:r>
      <w:r w:rsidR="001C0CA0" w:rsidRPr="001C0CA0">
        <w:t xml:space="preserve">dall’azienda sanitaria locale territorialmente competente che le ha concesse. </w:t>
      </w:r>
    </w:p>
    <w:p w14:paraId="5368CC1E" w14:textId="77777777" w:rsidR="00C90E10" w:rsidRDefault="00C90E10" w:rsidP="00C90E10"/>
    <w:p w14:paraId="766B8E0F" w14:textId="77777777" w:rsidR="00C90E10" w:rsidRPr="00C90E10" w:rsidRDefault="001C0CA0" w:rsidP="00C90E10">
      <w:r>
        <w:t>I</w:t>
      </w:r>
      <w:r w:rsidR="00C90E10">
        <w:t xml:space="preserve">l Ministero </w:t>
      </w:r>
      <w:r>
        <w:t>d</w:t>
      </w:r>
      <w:r w:rsidR="00C90E10">
        <w:t xml:space="preserve">ella salute </w:t>
      </w:r>
      <w:r>
        <w:t xml:space="preserve">è anche </w:t>
      </w:r>
      <w:proofErr w:type="gramStart"/>
      <w:r>
        <w:t>l’</w:t>
      </w:r>
      <w:r w:rsidR="00C90E10">
        <w:t xml:space="preserve"> </w:t>
      </w:r>
      <w:r w:rsidR="00C90E10" w:rsidRPr="007D7291">
        <w:rPr>
          <w:b/>
        </w:rPr>
        <w:t>autorità</w:t>
      </w:r>
      <w:proofErr w:type="gramEnd"/>
      <w:r w:rsidR="00C90E10" w:rsidRPr="007D7291">
        <w:rPr>
          <w:b/>
        </w:rPr>
        <w:t xml:space="preserve"> competente</w:t>
      </w:r>
      <w:r w:rsidR="00C90E10">
        <w:t xml:space="preserve"> a presentare </w:t>
      </w:r>
      <w:r w:rsidR="00FA1EB2" w:rsidRPr="00FA1EB2">
        <w:t xml:space="preserve">alla Commissione </w:t>
      </w:r>
      <w:r w:rsidR="00C90E10">
        <w:t xml:space="preserve">le </w:t>
      </w:r>
      <w:r w:rsidR="00C90E10" w:rsidRPr="007D7291">
        <w:rPr>
          <w:b/>
        </w:rPr>
        <w:t>domande</w:t>
      </w:r>
      <w:r w:rsidR="00342472" w:rsidRPr="007D7291">
        <w:rPr>
          <w:b/>
        </w:rPr>
        <w:t xml:space="preserve"> </w:t>
      </w:r>
      <w:r w:rsidR="00C90E10" w:rsidRPr="007D7291">
        <w:rPr>
          <w:b/>
        </w:rPr>
        <w:t>per l’approvazione dei programmi</w:t>
      </w:r>
      <w:r w:rsidR="00FA1EB2" w:rsidRPr="007D7291">
        <w:rPr>
          <w:b/>
        </w:rPr>
        <w:t xml:space="preserve"> obbligatori e facoltativi di eradicazione</w:t>
      </w:r>
      <w:r w:rsidR="00FA1EB2" w:rsidRPr="00FA1EB2">
        <w:t xml:space="preserve"> </w:t>
      </w:r>
      <w:r w:rsidR="00C90E10">
        <w:t xml:space="preserve">(articolo 33 del </w:t>
      </w:r>
      <w:r w:rsidR="00FA1EB2">
        <w:t>R</w:t>
      </w:r>
      <w:r w:rsidR="00C90E10">
        <w:t>egolamento (UE)</w:t>
      </w:r>
      <w:r w:rsidR="00C90E10" w:rsidRPr="00C90E10">
        <w:rPr>
          <w:sz w:val="24"/>
          <w:szCs w:val="24"/>
        </w:rPr>
        <w:t xml:space="preserve"> </w:t>
      </w:r>
      <w:r w:rsidR="00C90E10" w:rsidRPr="00C90E10">
        <w:t xml:space="preserve">2016/429), oltreché le relazioni </w:t>
      </w:r>
      <w:r w:rsidR="00FA1EB2" w:rsidRPr="00FA1EB2">
        <w:t xml:space="preserve">che consentono alla Commissione di valutare il raggiungimento degli obiettivi intermedi e finali dei programmi stessi </w:t>
      </w:r>
      <w:r w:rsidR="00FA1EB2">
        <w:t>(riferimento</w:t>
      </w:r>
      <w:r w:rsidR="00C90E10" w:rsidRPr="00C90E10">
        <w:t xml:space="preserve"> all’articolo 34 del </w:t>
      </w:r>
      <w:r w:rsidR="00FA1EB2">
        <w:t>R</w:t>
      </w:r>
      <w:r w:rsidR="00C90E10" w:rsidRPr="00C90E10">
        <w:t>egolamento</w:t>
      </w:r>
      <w:r w:rsidR="00FA1EB2">
        <w:t>)</w:t>
      </w:r>
      <w:r w:rsidR="00C90E10" w:rsidRPr="00C90E10">
        <w:t>.</w:t>
      </w:r>
    </w:p>
    <w:p w14:paraId="1735DC9F" w14:textId="77777777" w:rsidR="00FA1EB2" w:rsidRPr="00FA1EB2" w:rsidRDefault="001C0CA0" w:rsidP="005B10AF">
      <w:r>
        <w:rPr>
          <w:bCs/>
        </w:rPr>
        <w:t>L</w:t>
      </w:r>
      <w:r w:rsidR="00FA1EB2" w:rsidRPr="00FA1EB2">
        <w:t>e regioni e le P</w:t>
      </w:r>
      <w:r w:rsidR="00FA1EB2">
        <w:t>PP.AA.</w:t>
      </w:r>
      <w:r w:rsidR="00FA1EB2" w:rsidRPr="00FA1EB2">
        <w:t xml:space="preserve"> forniscono al Ministero della salute le informazioni </w:t>
      </w:r>
      <w:r w:rsidR="005B10AF">
        <w:t xml:space="preserve">richieste per </w:t>
      </w:r>
      <w:r w:rsidR="005B10AF" w:rsidRPr="00FA1EB2">
        <w:t xml:space="preserve">la presentazione delle domande e delle relazioni </w:t>
      </w:r>
      <w:r w:rsidR="00FA1EB2" w:rsidRPr="00FA1EB2">
        <w:t>per il tramite degli applicativi dedicati</w:t>
      </w:r>
      <w:r w:rsidR="005B10AF">
        <w:t xml:space="preserve"> </w:t>
      </w:r>
      <w:r w:rsidR="00FA1EB2" w:rsidRPr="00FA1EB2">
        <w:t>del sistema informativo veterinario “</w:t>
      </w:r>
      <w:r w:rsidR="00FA1EB2" w:rsidRPr="00FA1EB2">
        <w:rPr>
          <w:i/>
          <w:iCs/>
        </w:rPr>
        <w:t>Vetinfo.it”</w:t>
      </w:r>
      <w:r w:rsidR="005B10AF">
        <w:rPr>
          <w:i/>
          <w:iCs/>
        </w:rPr>
        <w:t>.</w:t>
      </w:r>
      <w:r w:rsidR="00FA1EB2" w:rsidRPr="00FA1EB2">
        <w:t xml:space="preserve"> </w:t>
      </w:r>
    </w:p>
    <w:p w14:paraId="085D8D51" w14:textId="77777777" w:rsidR="00C90E10" w:rsidRDefault="00AC5811" w:rsidP="00C90E10">
      <w:r>
        <w:t xml:space="preserve">Relativamente all’eradicazione di una malattia, la disposizione in esame </w:t>
      </w:r>
      <w:r w:rsidR="00EA54E2">
        <w:t xml:space="preserve">demanda </w:t>
      </w:r>
      <w:r>
        <w:t xml:space="preserve">poi </w:t>
      </w:r>
      <w:r w:rsidR="00EA54E2">
        <w:t xml:space="preserve">ad un </w:t>
      </w:r>
      <w:r w:rsidR="00EA54E2" w:rsidRPr="00EA54E2">
        <w:rPr>
          <w:b/>
        </w:rPr>
        <w:t>decreto del Ministro della salute</w:t>
      </w:r>
      <w:r w:rsidR="00EA54E2">
        <w:t>, sentito il parere delle regioni e delle PP.AA.,</w:t>
      </w:r>
      <w:r w:rsidR="00C90E10" w:rsidRPr="00C90E10">
        <w:t xml:space="preserve"> </w:t>
      </w:r>
      <w:r w:rsidR="00EA54E2">
        <w:t xml:space="preserve">la </w:t>
      </w:r>
      <w:r w:rsidR="00EA54E2" w:rsidRPr="00EA54E2">
        <w:rPr>
          <w:b/>
        </w:rPr>
        <w:t>fissazione dei criteri per definire i regimi di prova</w:t>
      </w:r>
      <w:r w:rsidR="00EA54E2">
        <w:t xml:space="preserve"> e il </w:t>
      </w:r>
      <w:r w:rsidR="00EA54E2" w:rsidRPr="00EA54E2">
        <w:rPr>
          <w:b/>
        </w:rPr>
        <w:t>periodo di tempo massimo</w:t>
      </w:r>
      <w:r w:rsidR="00EA54E2">
        <w:t xml:space="preserve"> durante il quale </w:t>
      </w:r>
      <w:r>
        <w:t xml:space="preserve">può essere sospeso </w:t>
      </w:r>
      <w:r w:rsidR="00EA54E2">
        <w:t xml:space="preserve">lo </w:t>
      </w:r>
      <w:r w:rsidR="00EA54E2" w:rsidRPr="00EA54E2">
        <w:rPr>
          <w:b/>
          <w:i/>
        </w:rPr>
        <w:t>status</w:t>
      </w:r>
      <w:r w:rsidR="00EA54E2" w:rsidRPr="00EA54E2">
        <w:rPr>
          <w:b/>
        </w:rPr>
        <w:t xml:space="preserve"> di indenne da malattia</w:t>
      </w:r>
      <w:r w:rsidR="00EA54E2">
        <w:t xml:space="preserve"> </w:t>
      </w:r>
      <w:r>
        <w:t>di</w:t>
      </w:r>
      <w:r w:rsidR="00EA54E2">
        <w:t xml:space="preserve"> uno stabilimento </w:t>
      </w:r>
      <w:r w:rsidR="00A74A56">
        <w:t>(</w:t>
      </w:r>
      <w:r w:rsidR="00EA54E2" w:rsidRPr="00C90E10">
        <w:t>attuazione art</w:t>
      </w:r>
      <w:r w:rsidR="00EA54E2">
        <w:t>.</w:t>
      </w:r>
      <w:r w:rsidR="00EA54E2" w:rsidRPr="00C90E10">
        <w:t xml:space="preserve"> 20, par</w:t>
      </w:r>
      <w:r w:rsidR="00EA54E2">
        <w:t>. 2 e</w:t>
      </w:r>
      <w:r w:rsidR="00EA54E2" w:rsidRPr="00C90E10">
        <w:t xml:space="preserve"> 3</w:t>
      </w:r>
      <w:r w:rsidR="00EA54E2">
        <w:t>,</w:t>
      </w:r>
      <w:r w:rsidR="00EA54E2" w:rsidRPr="00C90E10">
        <w:t xml:space="preserve"> del </w:t>
      </w:r>
      <w:hyperlink r:id="rId55" w:history="1">
        <w:r w:rsidR="00EA54E2" w:rsidRPr="00A74A56">
          <w:rPr>
            <w:rStyle w:val="Collegamentoipertestuale"/>
          </w:rPr>
          <w:t>Regolamento (UE) 2020/689</w:t>
        </w:r>
      </w:hyperlink>
      <w:r w:rsidR="00D23840">
        <w:t>)</w:t>
      </w:r>
      <w:r w:rsidR="00C90E10" w:rsidRPr="00C90E10">
        <w:t>.</w:t>
      </w:r>
      <w:r w:rsidR="00A74A56" w:rsidRPr="00A74A56">
        <w:t xml:space="preserve"> </w:t>
      </w:r>
    </w:p>
    <w:p w14:paraId="08030FD5" w14:textId="77777777" w:rsidR="00CA07CF" w:rsidRPr="00CA07CF" w:rsidRDefault="00CA07CF" w:rsidP="00C90E10">
      <w:pPr>
        <w:rPr>
          <w:i/>
        </w:rPr>
      </w:pPr>
      <w:r w:rsidRPr="00CA07CF">
        <w:rPr>
          <w:i/>
        </w:rPr>
        <w:t>Per lo status indenne si rinvia all’</w:t>
      </w:r>
      <w:r>
        <w:rPr>
          <w:i/>
        </w:rPr>
        <w:t xml:space="preserve">art. </w:t>
      </w:r>
      <w:r w:rsidRPr="00CA07CF">
        <w:rPr>
          <w:i/>
        </w:rPr>
        <w:t>36 dello schema in commento.</w:t>
      </w:r>
    </w:p>
    <w:p w14:paraId="788302B7" w14:textId="77777777" w:rsidR="00C90E10" w:rsidRPr="00C90E10" w:rsidRDefault="00AC5811" w:rsidP="00C90E10">
      <w:r>
        <w:t>Viene infine definita</w:t>
      </w:r>
      <w:r w:rsidR="00C90E10" w:rsidRPr="00C90E10">
        <w:t xml:space="preserve"> </w:t>
      </w:r>
      <w:r w:rsidR="00C90E10" w:rsidRPr="00EA54E2">
        <w:rPr>
          <w:b/>
        </w:rPr>
        <w:t>procedura per la predisposizione dei programmi di sorveglianza</w:t>
      </w:r>
      <w:r w:rsidR="00C90E10" w:rsidRPr="00C90E10">
        <w:t xml:space="preserve"> </w:t>
      </w:r>
      <w:r>
        <w:t xml:space="preserve">- </w:t>
      </w:r>
      <w:r w:rsidR="00C90E10" w:rsidRPr="00C90E10">
        <w:t>di cui gli</w:t>
      </w:r>
      <w:r w:rsidR="00EA54E2" w:rsidRPr="00EA54E2">
        <w:t xml:space="preserve"> </w:t>
      </w:r>
      <w:r w:rsidR="00C90E10" w:rsidRPr="00C90E10">
        <w:t>articoli 28 e 29 del regolamento (UE) 2016/429</w:t>
      </w:r>
      <w:r>
        <w:t xml:space="preserve"> –</w:t>
      </w:r>
      <w:r w:rsidR="00C90E10" w:rsidRPr="00C90E10">
        <w:t xml:space="preserve"> </w:t>
      </w:r>
      <w:r>
        <w:t>ovvero dei</w:t>
      </w:r>
      <w:r w:rsidR="00C90E10" w:rsidRPr="00C90E10">
        <w:t xml:space="preserve"> programmi stabiliti dalla Commissione</w:t>
      </w:r>
      <w:r w:rsidR="00EA54E2">
        <w:t xml:space="preserve"> </w:t>
      </w:r>
      <w:r w:rsidR="00C90E10" w:rsidRPr="00C90E10">
        <w:t>europea secondo i criteri ed i contenuti previsti dall’articolo 10 del regolamento delegato (UE)</w:t>
      </w:r>
      <w:r w:rsidR="00EA54E2">
        <w:t xml:space="preserve"> </w:t>
      </w:r>
      <w:r w:rsidR="00C90E10" w:rsidRPr="00C90E10">
        <w:t>2020/689. Il Ministero della salute, previo parere delle regioni e province autonome, stabilisce i</w:t>
      </w:r>
      <w:r w:rsidR="00EA54E2">
        <w:t xml:space="preserve"> </w:t>
      </w:r>
      <w:r w:rsidR="00C90E10" w:rsidRPr="00C90E10">
        <w:t>programmi ed è responsabile degli obblighi informativi verso la Commissione europea.</w:t>
      </w:r>
      <w:r w:rsidR="00EA54E2">
        <w:t xml:space="preserve"> </w:t>
      </w:r>
      <w:r w:rsidR="00C90E10" w:rsidRPr="00C90E10">
        <w:t>L’</w:t>
      </w:r>
      <w:r w:rsidR="00C90E10" w:rsidRPr="00EA54E2">
        <w:rPr>
          <w:b/>
        </w:rPr>
        <w:t>attuazione</w:t>
      </w:r>
      <w:r w:rsidR="00C90E10" w:rsidRPr="00C90E10">
        <w:t xml:space="preserve"> dei </w:t>
      </w:r>
      <w:r w:rsidR="00C90E10" w:rsidRPr="006E37B5">
        <w:rPr>
          <w:b/>
        </w:rPr>
        <w:t>programmi di sorveglianza</w:t>
      </w:r>
      <w:r w:rsidR="00C90E10" w:rsidRPr="00C90E10">
        <w:t xml:space="preserve"> è demandata alle </w:t>
      </w:r>
      <w:r w:rsidR="00C90E10" w:rsidRPr="00EA54E2">
        <w:rPr>
          <w:b/>
        </w:rPr>
        <w:t>Aziende sanitarie locali</w:t>
      </w:r>
      <w:r w:rsidR="00EA54E2">
        <w:t xml:space="preserve"> </w:t>
      </w:r>
      <w:r w:rsidR="00C90E10" w:rsidRPr="00C90E10">
        <w:t>territorialmente competenti.</w:t>
      </w:r>
      <w:r>
        <w:t xml:space="preserve"> Gli operatori </w:t>
      </w:r>
      <w:r w:rsidRPr="00AC5811">
        <w:t>responsabili degli stabilimenti interessati ai programmi di sorveglianz</w:t>
      </w:r>
      <w:r>
        <w:t>a sono tenuti al rispetto delle misure ivi contenute e alla massima collaborazione con le autorità competenti.</w:t>
      </w:r>
    </w:p>
    <w:p w14:paraId="550C2A5A" w14:textId="77777777" w:rsidR="00C90E10" w:rsidRDefault="00AC5811" w:rsidP="00C90E10">
      <w:r>
        <w:lastRenderedPageBreak/>
        <w:t>In ultimo vengono disciplinate anche</w:t>
      </w:r>
      <w:r w:rsidR="00C90E10" w:rsidRPr="00C90E10">
        <w:t xml:space="preserve"> le modalità di adozione, previo parere della Conferenza Stati-regioni, dei</w:t>
      </w:r>
      <w:r w:rsidR="00EA54E2">
        <w:t xml:space="preserve"> </w:t>
      </w:r>
      <w:r w:rsidR="00C90E10" w:rsidRPr="00632404">
        <w:rPr>
          <w:b/>
        </w:rPr>
        <w:t>piani nazionali per le malattie elencate</w:t>
      </w:r>
      <w:r w:rsidR="00C90E10" w:rsidRPr="00C90E10">
        <w:t xml:space="preserve"> (categoria D ed E di cui all’art. 2</w:t>
      </w:r>
      <w:r w:rsidR="000A6654">
        <w:t xml:space="preserve"> dello schema in esame</w:t>
      </w:r>
      <w:r w:rsidR="00C90E10" w:rsidRPr="00C90E10">
        <w:t>).</w:t>
      </w:r>
      <w:r w:rsidR="000A6654">
        <w:t xml:space="preserve"> </w:t>
      </w:r>
    </w:p>
    <w:p w14:paraId="4EC1B2E9" w14:textId="77777777" w:rsidR="00632404" w:rsidRDefault="00632404" w:rsidP="00632404"/>
    <w:p w14:paraId="77F963EA" w14:textId="77777777" w:rsidR="00632404" w:rsidRDefault="00632404" w:rsidP="00632404">
      <w:pPr>
        <w:pStyle w:val="Ridotto"/>
      </w:pPr>
      <w:r>
        <w:t>Si rammentano nel dettaglio le c</w:t>
      </w:r>
      <w:r w:rsidRPr="00632404">
        <w:t xml:space="preserve">inque categorie di malattie animali: </w:t>
      </w:r>
    </w:p>
    <w:p w14:paraId="357B0EF4" w14:textId="77777777" w:rsidR="00632404" w:rsidRDefault="00632404" w:rsidP="00EE5FFE">
      <w:pPr>
        <w:pStyle w:val="Ridotto"/>
        <w:numPr>
          <w:ilvl w:val="0"/>
          <w:numId w:val="47"/>
        </w:numPr>
      </w:pPr>
      <w:r w:rsidRPr="00632404">
        <w:t>«malattia di categoria A»: malattia elencata che non si manifesta normalmente nell'Unione e che, non appena individuata, richiede l'adozione immediata di misure di eradicazione (articolo 9, paragrafo 1, lettera a), del regolamento (UE) 2016/429);</w:t>
      </w:r>
      <w:r>
        <w:t xml:space="preserve"> </w:t>
      </w:r>
      <w:r w:rsidRPr="00632404">
        <w:t>«malattia di categoria B»: malattia elencata che deve essere oggetto di controllo in tutti gli Stati membri allo scopo di eradicarla in tutta l'Unione (articolo 9, paragrafo 1, lettera b), del regolamento (UE) 2016/429;</w:t>
      </w:r>
    </w:p>
    <w:p w14:paraId="4CF985B9" w14:textId="77777777" w:rsidR="00632404" w:rsidRDefault="00632404" w:rsidP="00EE5FFE">
      <w:pPr>
        <w:pStyle w:val="Ridotto"/>
        <w:numPr>
          <w:ilvl w:val="0"/>
          <w:numId w:val="47"/>
        </w:numPr>
      </w:pPr>
      <w:r w:rsidRPr="00632404">
        <w:t>«malattia di categoria C»: malattia elencata rilevante per alcuni Stati membri e rispetto alla quale sono necessarie misure per evitarne la diffusione in parti dell'Unione che ne sono ufficialmente indenni o che hanno programmi di eradicazione per la malattia elencata interessata (articolo 9, paragrafo 1, lettera c), del regolamento (UE) 2016/429);</w:t>
      </w:r>
    </w:p>
    <w:p w14:paraId="1B8BF74E" w14:textId="77777777" w:rsidR="00632404" w:rsidRDefault="00632404" w:rsidP="00EE5FFE">
      <w:pPr>
        <w:pStyle w:val="Ridotto"/>
        <w:numPr>
          <w:ilvl w:val="0"/>
          <w:numId w:val="47"/>
        </w:numPr>
      </w:pPr>
      <w:r w:rsidRPr="00632404">
        <w:t>«malattia di categoria D»: malattia elencata per la quale sono necessarie misure per evitarne la diffusione a causa del suo ingresso nell'Unione o dei movimenti tra Stati membri, di cui all'articolo 9, paragrafo 1, lettera d), del regolamento (UE) 2016/429);</w:t>
      </w:r>
    </w:p>
    <w:p w14:paraId="639B30CB" w14:textId="77777777" w:rsidR="00632404" w:rsidRPr="00632404" w:rsidRDefault="00632404" w:rsidP="00EE5FFE">
      <w:pPr>
        <w:pStyle w:val="Ridotto"/>
        <w:numPr>
          <w:ilvl w:val="0"/>
          <w:numId w:val="47"/>
        </w:numPr>
      </w:pPr>
      <w:r w:rsidRPr="00632404">
        <w:t>«malattia di categoria E»: malattia elencata per la quale vi è la necessità di sorveglianza all'interno dell'Unione</w:t>
      </w:r>
      <w:r w:rsidRPr="00632404">
        <w:br/>
        <w:t>(articolo 9, paragrafo 1, lettera e), del regolamento (UE) 2016/429).</w:t>
      </w:r>
    </w:p>
    <w:p w14:paraId="53ABC432" w14:textId="77777777" w:rsidR="00C90E10" w:rsidRDefault="00C90E10" w:rsidP="00632404">
      <w:pPr>
        <w:pStyle w:val="Ridotto"/>
      </w:pPr>
    </w:p>
    <w:p w14:paraId="7F9293F1" w14:textId="77777777" w:rsidR="004A5A05" w:rsidRDefault="00165CF2" w:rsidP="00497DF8">
      <w:r w:rsidRPr="00497DF8">
        <w:rPr>
          <w:b/>
          <w:u w:val="single"/>
        </w:rPr>
        <w:t>L’articolo 14</w:t>
      </w:r>
      <w:r w:rsidR="00497DF8">
        <w:t xml:space="preserve">, dedicato ai </w:t>
      </w:r>
      <w:r w:rsidR="00497DF8" w:rsidRPr="004A5A05">
        <w:rPr>
          <w:b/>
        </w:rPr>
        <w:t>sistemi informativi veterinari</w:t>
      </w:r>
      <w:r w:rsidR="00497DF8">
        <w:t xml:space="preserve">, </w:t>
      </w:r>
      <w:r w:rsidR="004A5A05" w:rsidRPr="00165CF2">
        <w:t xml:space="preserve">attua il criterio di delega di cui all’articolo 14, comma 2, lettera </w:t>
      </w:r>
      <w:r w:rsidR="004A5A05" w:rsidRPr="00497DF8">
        <w:rPr>
          <w:i/>
        </w:rPr>
        <w:t>h)</w:t>
      </w:r>
      <w:r w:rsidR="004A5A05">
        <w:t>,</w:t>
      </w:r>
      <w:r w:rsidR="004A5A05" w:rsidRPr="00165CF2">
        <w:t xml:space="preserve"> della legge di</w:t>
      </w:r>
      <w:r w:rsidR="004A5A05">
        <w:t xml:space="preserve"> </w:t>
      </w:r>
      <w:r w:rsidR="004A5A05" w:rsidRPr="00165CF2">
        <w:t>delegazione europea 2019-2020</w:t>
      </w:r>
      <w:r w:rsidR="004A5A05">
        <w:t xml:space="preserve">. La disposizione, al comma 1 elenca nello specifico le </w:t>
      </w:r>
      <w:r w:rsidR="004A5A05" w:rsidRPr="006E37B5">
        <w:rPr>
          <w:b/>
        </w:rPr>
        <w:t>informazioni raccolte</w:t>
      </w:r>
      <w:r w:rsidR="004A5A05">
        <w:t xml:space="preserve"> dal “</w:t>
      </w:r>
      <w:hyperlink r:id="rId56" w:history="1">
        <w:r w:rsidR="004A5A05" w:rsidRPr="006E37B5">
          <w:rPr>
            <w:rStyle w:val="Collegamentoipertestuale"/>
            <w:i/>
          </w:rPr>
          <w:t>Vetinfo.it</w:t>
        </w:r>
      </w:hyperlink>
      <w:r w:rsidR="004A5A05">
        <w:t>”,</w:t>
      </w:r>
      <w:r w:rsidR="00B67782">
        <w:t xml:space="preserve"> </w:t>
      </w:r>
      <w:r w:rsidR="004A5A05">
        <w:t xml:space="preserve"> ovvero: </w:t>
      </w:r>
    </w:p>
    <w:p w14:paraId="35428654" w14:textId="77777777" w:rsidR="004A5A05" w:rsidRPr="004A5A05" w:rsidRDefault="004A5A05" w:rsidP="004A5A05">
      <w:r w:rsidRPr="004A5A05">
        <w:t>a) la registrazione e il riconoscimento degli stabilimenti e dei trasportatori, i movimenti e la</w:t>
      </w:r>
      <w:r>
        <w:t xml:space="preserve"> </w:t>
      </w:r>
      <w:r w:rsidRPr="004A5A05">
        <w:t>tracciabilità degli animali, del materiale germinale e dei prodotti di origine animale e degli</w:t>
      </w:r>
      <w:r>
        <w:t xml:space="preserve"> </w:t>
      </w:r>
      <w:r w:rsidRPr="004A5A05">
        <w:t>animali da compagnia;</w:t>
      </w:r>
    </w:p>
    <w:p w14:paraId="54280F12" w14:textId="77777777" w:rsidR="004A5A05" w:rsidRPr="004A5A05" w:rsidRDefault="004A5A05" w:rsidP="004A5A05">
      <w:r w:rsidRPr="004A5A05">
        <w:t>b) l’uso dei medicinali veterinari;</w:t>
      </w:r>
    </w:p>
    <w:p w14:paraId="1FD6F51D" w14:textId="77777777" w:rsidR="004A5A05" w:rsidRDefault="004A5A05" w:rsidP="004A5A05">
      <w:r w:rsidRPr="004A5A05">
        <w:t>c) gli esiti dei controlli ufficiali e delle altre attività ufficiali.</w:t>
      </w:r>
    </w:p>
    <w:p w14:paraId="14862FA1" w14:textId="77777777" w:rsidR="004A5A05" w:rsidRPr="004A5A05" w:rsidRDefault="006E37B5" w:rsidP="00CA07CF">
      <w:r>
        <w:t>La disposizione chiarisce poi che</w:t>
      </w:r>
      <w:r w:rsidR="00B67782">
        <w:t xml:space="preserve"> </w:t>
      </w:r>
      <w:r w:rsidR="004A5A05" w:rsidRPr="004A5A05">
        <w:t>“</w:t>
      </w:r>
      <w:hyperlink r:id="rId57" w:history="1">
        <w:r w:rsidR="004A5A05" w:rsidRPr="006E37B5">
          <w:rPr>
            <w:rStyle w:val="Collegamentoipertestuale"/>
            <w:i/>
            <w:iCs/>
          </w:rPr>
          <w:t>ClassyFarm.it</w:t>
        </w:r>
      </w:hyperlink>
      <w:r w:rsidR="004A5A05" w:rsidRPr="004A5A05">
        <w:rPr>
          <w:i/>
          <w:iCs/>
        </w:rPr>
        <w:t>”</w:t>
      </w:r>
      <w:r w:rsidR="004A5A05" w:rsidRPr="004A5A05">
        <w:t>, gestito</w:t>
      </w:r>
      <w:r w:rsidR="00B67782">
        <w:t xml:space="preserve"> </w:t>
      </w:r>
      <w:r w:rsidR="004A5A05" w:rsidRPr="004A5A05">
        <w:t>dall’Istituto Zooprofilattico Sperimentale della Lombardia ed Emilia Romagna (IZSLER)</w:t>
      </w:r>
      <w:r w:rsidR="00CA07CF" w:rsidRPr="00CA07CF">
        <w:t xml:space="preserve">, senza oneri a carico del Ministero della salute, </w:t>
      </w:r>
      <w:r>
        <w:t>è un applicativo</w:t>
      </w:r>
      <w:r w:rsidR="00B67782">
        <w:t xml:space="preserve"> </w:t>
      </w:r>
      <w:r w:rsidR="004A5A05" w:rsidRPr="004A5A05">
        <w:t>integrato nel portale “</w:t>
      </w:r>
      <w:r w:rsidR="004A5A05" w:rsidRPr="004A5A05">
        <w:rPr>
          <w:i/>
          <w:iCs/>
        </w:rPr>
        <w:t>www.vetinfo.it”</w:t>
      </w:r>
      <w:r w:rsidR="004A5A05" w:rsidRPr="004A5A05">
        <w:t xml:space="preserve">, </w:t>
      </w:r>
      <w:r w:rsidR="00590BD6">
        <w:t>per</w:t>
      </w:r>
      <w:r w:rsidR="004A5A05" w:rsidRPr="004A5A05">
        <w:t xml:space="preserve"> garantire la categorizzazione</w:t>
      </w:r>
      <w:r w:rsidR="00B67782">
        <w:t xml:space="preserve"> </w:t>
      </w:r>
      <w:r w:rsidR="004A5A05" w:rsidRPr="004A5A05">
        <w:t>degli allevamenti in base al rischio tramite la raccolta delle informazioni inerenti l’attività di</w:t>
      </w:r>
      <w:r w:rsidR="00B67782">
        <w:t xml:space="preserve"> </w:t>
      </w:r>
      <w:r w:rsidR="004A5A05" w:rsidRPr="004A5A05">
        <w:t>autocontrollo e l’attività di sorveglianza svolta dagli operatori ai sensi degli articoli 24 e 25 del</w:t>
      </w:r>
      <w:r w:rsidR="00B67782">
        <w:t xml:space="preserve"> R</w:t>
      </w:r>
      <w:r w:rsidR="004A5A05" w:rsidRPr="004A5A05">
        <w:t xml:space="preserve">egolamento e l’elaborazione delle stesse informazioni </w:t>
      </w:r>
      <w:r w:rsidR="00546612">
        <w:t>raccolte da “</w:t>
      </w:r>
      <w:r w:rsidR="00546612" w:rsidRPr="00590BD6">
        <w:rPr>
          <w:i/>
        </w:rPr>
        <w:t>Vetinfo</w:t>
      </w:r>
      <w:r w:rsidR="00590BD6" w:rsidRPr="00590BD6">
        <w:rPr>
          <w:i/>
        </w:rPr>
        <w:t>.it</w:t>
      </w:r>
      <w:r w:rsidR="00546612">
        <w:t>”</w:t>
      </w:r>
      <w:r w:rsidR="004A5A05" w:rsidRPr="004A5A05">
        <w:t>.</w:t>
      </w:r>
    </w:p>
    <w:p w14:paraId="7ADE0203" w14:textId="77777777" w:rsidR="00F35365" w:rsidRDefault="00590BD6" w:rsidP="00CA07CF">
      <w:r>
        <w:t>A</w:t>
      </w:r>
      <w:r w:rsidRPr="00CA07CF">
        <w:t>l fine di</w:t>
      </w:r>
      <w:r>
        <w:t xml:space="preserve"> </w:t>
      </w:r>
      <w:r w:rsidRPr="00CA07CF">
        <w:t>ottimizzare le risorse, evitare la duplicazione e la difformità dei dati e garantire il loro tempestivo</w:t>
      </w:r>
      <w:r>
        <w:t xml:space="preserve"> </w:t>
      </w:r>
      <w:r w:rsidRPr="00CA07CF">
        <w:t>aggiornamento</w:t>
      </w:r>
      <w:r>
        <w:t xml:space="preserve">, si </w:t>
      </w:r>
      <w:r w:rsidR="00CA07CF">
        <w:t xml:space="preserve">demanda ad un </w:t>
      </w:r>
      <w:r w:rsidR="00CA07CF" w:rsidRPr="00CA07CF">
        <w:rPr>
          <w:b/>
        </w:rPr>
        <w:t xml:space="preserve">decreto </w:t>
      </w:r>
      <w:r w:rsidR="00CA07CF" w:rsidRPr="00CA07CF">
        <w:rPr>
          <w:b/>
        </w:rPr>
        <w:lastRenderedPageBreak/>
        <w:t>direttoriale del Ministero della salute</w:t>
      </w:r>
      <w:r w:rsidR="00CA07CF" w:rsidRPr="00CA07CF">
        <w:t xml:space="preserve">, previo parere della Conferenza </w:t>
      </w:r>
      <w:r w:rsidR="00CA07CF">
        <w:t>S</w:t>
      </w:r>
      <w:r w:rsidR="00CA07CF" w:rsidRPr="00CA07CF">
        <w:t>tato</w:t>
      </w:r>
      <w:r w:rsidR="00CA07CF">
        <w:t>-</w:t>
      </w:r>
      <w:r w:rsidR="00CA07CF" w:rsidRPr="00CA07CF">
        <w:t>regioni</w:t>
      </w:r>
      <w:r w:rsidR="00CA07CF">
        <w:t>,</w:t>
      </w:r>
      <w:r w:rsidR="00CA07CF" w:rsidRPr="00CA07CF">
        <w:t xml:space="preserve"> </w:t>
      </w:r>
      <w:r w:rsidR="00CA07CF">
        <w:t xml:space="preserve">la </w:t>
      </w:r>
      <w:r w:rsidR="00CA07CF" w:rsidRPr="00CA07CF">
        <w:rPr>
          <w:b/>
        </w:rPr>
        <w:t>definizione</w:t>
      </w:r>
      <w:r w:rsidR="00CA07CF">
        <w:t xml:space="preserve"> delle </w:t>
      </w:r>
      <w:r w:rsidR="00CA07CF" w:rsidRPr="00CA07CF">
        <w:rPr>
          <w:b/>
        </w:rPr>
        <w:t>modalità tecniche e operative</w:t>
      </w:r>
      <w:r w:rsidR="00CA07CF" w:rsidRPr="00CA07CF">
        <w:t xml:space="preserve"> per assicurare l’alimentazione dei </w:t>
      </w:r>
      <w:r w:rsidR="00CA07CF">
        <w:t xml:space="preserve">due </w:t>
      </w:r>
      <w:r w:rsidR="00CA07CF" w:rsidRPr="00CA07CF">
        <w:t xml:space="preserve">sistemi informativi </w:t>
      </w:r>
      <w:r w:rsidR="00CA07CF">
        <w:t>citati</w:t>
      </w:r>
      <w:r w:rsidR="00CA07CF" w:rsidRPr="00CA07CF">
        <w:t xml:space="preserve"> e la condivisione delle informazioni a livello regionale, locale e centrale anche</w:t>
      </w:r>
      <w:r w:rsidR="00CA07CF">
        <w:t>.</w:t>
      </w:r>
    </w:p>
    <w:p w14:paraId="320014B8" w14:textId="77777777" w:rsidR="00CA07CF" w:rsidRPr="00F35365" w:rsidRDefault="00CA07CF" w:rsidP="00F35365"/>
    <w:p w14:paraId="48279269" w14:textId="77777777" w:rsidR="00F35365" w:rsidRPr="00F35365" w:rsidRDefault="00C973AD" w:rsidP="00CA07CF">
      <w:pPr>
        <w:pStyle w:val="Ridotto"/>
      </w:pPr>
      <w:hyperlink r:id="rId58" w:history="1">
        <w:r w:rsidR="00F35365" w:rsidRPr="00F35365">
          <w:rPr>
            <w:rStyle w:val="Collegamentoipertestuale"/>
          </w:rPr>
          <w:t>Vetinfo.it</w:t>
        </w:r>
      </w:hyperlink>
      <w:r w:rsidR="00F35365" w:rsidRPr="00F35365">
        <w:t xml:space="preserve">, istituito dal </w:t>
      </w:r>
      <w:hyperlink r:id="rId59" w:history="1">
        <w:r w:rsidR="00F35365" w:rsidRPr="00F35365">
          <w:rPr>
            <w:rStyle w:val="Collegamentoipertestuale"/>
          </w:rPr>
          <w:t>decreto del Ministro della salute 7 dicembre 2017</w:t>
        </w:r>
      </w:hyperlink>
      <w:r w:rsidR="00F35365" w:rsidRPr="00F35365">
        <w:t xml:space="preserve"> </w:t>
      </w:r>
      <w:r w:rsidR="004A5A05" w:rsidRPr="004A5A05">
        <w:rPr>
          <w:sz w:val="26"/>
        </w:rPr>
        <w:t>nell'ambito</w:t>
      </w:r>
      <w:r w:rsidR="004A5A05">
        <w:t xml:space="preserve"> </w:t>
      </w:r>
      <w:r w:rsidR="004A5A05" w:rsidRPr="004A5A05">
        <w:t>della Banca dati nazionale (BDN) dell'anagrafe zootecnica istituita</w:t>
      </w:r>
      <w:r w:rsidR="004A5A05">
        <w:t xml:space="preserve"> </w:t>
      </w:r>
      <w:r w:rsidR="004A5A05" w:rsidRPr="004A5A05">
        <w:t>presso l'Istituto zooprofilattico sperimentale dell'Abruzzo e del</w:t>
      </w:r>
      <w:r w:rsidR="004A5A05">
        <w:t xml:space="preserve"> </w:t>
      </w:r>
      <w:r w:rsidR="004A5A05" w:rsidRPr="004A5A05">
        <w:t xml:space="preserve">Molise </w:t>
      </w:r>
      <w:r w:rsidR="004A5A05">
        <w:t xml:space="preserve">(Banca dati a sua volta istituita dal decreto </w:t>
      </w:r>
      <w:r w:rsidR="004A5A05" w:rsidRPr="004A5A05">
        <w:t>2 marzo 2001</w:t>
      </w:r>
      <w:r w:rsidR="004A5A05">
        <w:t xml:space="preserve">) </w:t>
      </w:r>
      <w:r w:rsidR="00F35365" w:rsidRPr="00F35365">
        <w:t xml:space="preserve">è un sistema di </w:t>
      </w:r>
      <w:proofErr w:type="spellStart"/>
      <w:r w:rsidR="00F35365" w:rsidRPr="00F35365">
        <w:t>epidemio</w:t>
      </w:r>
      <w:proofErr w:type="spellEnd"/>
      <w:r w:rsidR="00F35365" w:rsidRPr="00F35365">
        <w:t xml:space="preserve">-sorveglianza costituito da tutti i dati e le informazioni che, nell’ambito delle attività di sanità animale, sono raccolti dalle autorità competenti attraverso i controlli ufficiali programmati a livello nazionale e declinati nei piani di controllo regionali e aziendali e dai dati e le informazioni che gli operatori sono tenuti a raccogliere e conservare in base all’obbligo di tenuta delle registrazioni di cui ai punti 7, 8 e 10 dell'Allegato I, parte A, punto III del </w:t>
      </w:r>
      <w:hyperlink r:id="rId60" w:history="1">
        <w:r w:rsidR="00F35365" w:rsidRPr="00F35365">
          <w:rPr>
            <w:rStyle w:val="Collegamentoipertestuale"/>
          </w:rPr>
          <w:t>Regolamento (CE) n. 852/2004</w:t>
        </w:r>
      </w:hyperlink>
      <w:r w:rsidR="00F35365" w:rsidRPr="00F35365">
        <w:t xml:space="preserve">. Tutti questi dati confluiscono nel sistema informativo </w:t>
      </w:r>
      <w:hyperlink r:id="rId61" w:history="1">
        <w:proofErr w:type="spellStart"/>
        <w:r w:rsidR="00F35365" w:rsidRPr="00CA07CF">
          <w:rPr>
            <w:rStyle w:val="Collegamentoipertestuale"/>
          </w:rPr>
          <w:t>ClassyFarm</w:t>
        </w:r>
        <w:proofErr w:type="spellEnd"/>
      </w:hyperlink>
      <w:r w:rsidR="00CA07CF">
        <w:t>.</w:t>
      </w:r>
    </w:p>
    <w:p w14:paraId="3128AF7F" w14:textId="77777777" w:rsidR="00F35365" w:rsidRPr="00F35365" w:rsidRDefault="00F35365" w:rsidP="00F35365"/>
    <w:p w14:paraId="00E15D74" w14:textId="77777777" w:rsidR="00F35365" w:rsidRDefault="005E0AE4" w:rsidP="00CA07CF">
      <w:r>
        <w:t>A</w:t>
      </w:r>
      <w:r w:rsidRPr="00CA07CF">
        <w:t>i fini dell’applicazione dell’art</w:t>
      </w:r>
      <w:r>
        <w:t>.</w:t>
      </w:r>
      <w:r w:rsidRPr="00CA07CF">
        <w:t xml:space="preserve"> 19 del </w:t>
      </w:r>
      <w:r>
        <w:t>R</w:t>
      </w:r>
      <w:r w:rsidRPr="00CA07CF">
        <w:t>egolamento delegato (UE) 2020/689</w:t>
      </w:r>
      <w:r>
        <w:t xml:space="preserve"> </w:t>
      </w:r>
      <w:r w:rsidR="00A530C4">
        <w:t xml:space="preserve">ovvero della concessione della </w:t>
      </w:r>
      <w:r>
        <w:t xml:space="preserve">deroga per quanto riguarda la concessione dello </w:t>
      </w:r>
      <w:r w:rsidRPr="00A530C4">
        <w:rPr>
          <w:i/>
        </w:rPr>
        <w:t>status</w:t>
      </w:r>
      <w:r>
        <w:t xml:space="preserve"> di indenne da malattia agli stabilimenti, </w:t>
      </w:r>
      <w:r w:rsidRPr="00A530C4">
        <w:rPr>
          <w:b/>
          <w:u w:val="single"/>
        </w:rPr>
        <w:t>l</w:t>
      </w:r>
      <w:r w:rsidR="00CA07CF" w:rsidRPr="00A530C4">
        <w:rPr>
          <w:b/>
          <w:u w:val="single"/>
        </w:rPr>
        <w:t>’articolo 15</w:t>
      </w:r>
      <w:r w:rsidR="00CA07CF">
        <w:t xml:space="preserve"> </w:t>
      </w:r>
      <w:r>
        <w:t xml:space="preserve">attribuisce al </w:t>
      </w:r>
      <w:r w:rsidRPr="005E0AE4">
        <w:rPr>
          <w:b/>
        </w:rPr>
        <w:t>Ministero della salute</w:t>
      </w:r>
      <w:r>
        <w:t xml:space="preserve"> l’</w:t>
      </w:r>
      <w:r w:rsidRPr="005E0AE4">
        <w:rPr>
          <w:b/>
        </w:rPr>
        <w:t>individuazione</w:t>
      </w:r>
      <w:r>
        <w:t xml:space="preserve">, </w:t>
      </w:r>
      <w:r w:rsidRPr="005E0AE4">
        <w:rPr>
          <w:b/>
        </w:rPr>
        <w:t>con decreto direttoriale</w:t>
      </w:r>
      <w:r>
        <w:t xml:space="preserve">, </w:t>
      </w:r>
      <w:r w:rsidR="00A530C4">
        <w:t xml:space="preserve">della </w:t>
      </w:r>
      <w:r w:rsidR="00CA07CF" w:rsidRPr="00CA07CF">
        <w:t xml:space="preserve">tipologia e </w:t>
      </w:r>
      <w:r>
        <w:t>del</w:t>
      </w:r>
      <w:r w:rsidR="00CA07CF" w:rsidRPr="00CA07CF">
        <w:t>le modalità di controllo degli</w:t>
      </w:r>
      <w:r w:rsidR="00CA07CF">
        <w:t xml:space="preserve"> </w:t>
      </w:r>
      <w:r w:rsidR="00CA07CF" w:rsidRPr="00CA07CF">
        <w:t>stabilimenti i cui operatori non sono soggetti ai controlli previsti per il conseguimento e il</w:t>
      </w:r>
      <w:r w:rsidR="00CA07CF">
        <w:t xml:space="preserve"> </w:t>
      </w:r>
      <w:r w:rsidR="00CA07CF" w:rsidRPr="00CA07CF">
        <w:t xml:space="preserve">mantenimento dello </w:t>
      </w:r>
      <w:r w:rsidR="00CA07CF" w:rsidRPr="00CA07CF">
        <w:rPr>
          <w:i/>
          <w:iCs/>
        </w:rPr>
        <w:t xml:space="preserve">status </w:t>
      </w:r>
      <w:r w:rsidR="00CA07CF" w:rsidRPr="00CA07CF">
        <w:t xml:space="preserve">di indenne da malattia </w:t>
      </w:r>
      <w:r>
        <w:t>(</w:t>
      </w:r>
      <w:r w:rsidR="00A530C4">
        <w:t>di cui</w:t>
      </w:r>
      <w:r w:rsidR="00CA07CF" w:rsidRPr="00CA07CF">
        <w:t xml:space="preserve"> all'articolo 18, paragrafo 1, lettere </w:t>
      </w:r>
      <w:r w:rsidR="00CA07CF" w:rsidRPr="005E0AE4">
        <w:rPr>
          <w:i/>
        </w:rPr>
        <w:t>a)</w:t>
      </w:r>
      <w:r w:rsidR="00CA07CF" w:rsidRPr="00CA07CF">
        <w:t xml:space="preserve"> e </w:t>
      </w:r>
      <w:r w:rsidR="00CA07CF" w:rsidRPr="005E0AE4">
        <w:rPr>
          <w:i/>
        </w:rPr>
        <w:t>b)</w:t>
      </w:r>
      <w:r w:rsidR="00CA07CF" w:rsidRPr="00CA07CF">
        <w:t>,</w:t>
      </w:r>
      <w:r w:rsidR="00CA07CF">
        <w:t xml:space="preserve"> </w:t>
      </w:r>
      <w:r w:rsidR="00CA07CF" w:rsidRPr="00CA07CF">
        <w:t>del medesimo regolamento delegato (UE) 2020/689</w:t>
      </w:r>
      <w:r w:rsidR="00A530C4">
        <w:t>)</w:t>
      </w:r>
      <w:r w:rsidR="00CA07CF" w:rsidRPr="00CA07CF">
        <w:t>.</w:t>
      </w:r>
    </w:p>
    <w:p w14:paraId="60CAD519" w14:textId="77777777" w:rsidR="00CA07CF" w:rsidRDefault="00CA07CF" w:rsidP="00CA07CF"/>
    <w:p w14:paraId="605E157F" w14:textId="77777777" w:rsidR="00CA07CF" w:rsidRDefault="00A530C4" w:rsidP="00CA07CF">
      <w:r>
        <w:t xml:space="preserve">Il successivo </w:t>
      </w:r>
      <w:r w:rsidRPr="00A530C4">
        <w:rPr>
          <w:b/>
          <w:u w:val="single"/>
        </w:rPr>
        <w:t>a</w:t>
      </w:r>
      <w:r w:rsidR="00CA07CF" w:rsidRPr="00A530C4">
        <w:rPr>
          <w:b/>
          <w:u w:val="single"/>
        </w:rPr>
        <w:t>rticolo 16</w:t>
      </w:r>
      <w:r w:rsidRPr="00A530C4">
        <w:t xml:space="preserve"> i</w:t>
      </w:r>
      <w:r>
        <w:t xml:space="preserve">dentifica nel </w:t>
      </w:r>
      <w:r w:rsidR="00CA07CF" w:rsidRPr="00D1732E">
        <w:rPr>
          <w:b/>
        </w:rPr>
        <w:t>Ministero della salute</w:t>
      </w:r>
      <w:r w:rsidR="00CA07CF">
        <w:t xml:space="preserve"> l’</w:t>
      </w:r>
      <w:r w:rsidR="00CA07CF" w:rsidRPr="00D1732E">
        <w:rPr>
          <w:b/>
        </w:rPr>
        <w:t>autorità competente</w:t>
      </w:r>
      <w:r w:rsidR="00CA07CF">
        <w:t xml:space="preserve"> deputata a </w:t>
      </w:r>
      <w:r w:rsidR="00CA07CF" w:rsidRPr="00D1732E">
        <w:rPr>
          <w:b/>
        </w:rPr>
        <w:t>richiedere</w:t>
      </w:r>
      <w:r w:rsidR="00F74EE4" w:rsidRPr="00F74EE4">
        <w:t xml:space="preserve"> </w:t>
      </w:r>
      <w:r w:rsidR="00F74EE4">
        <w:t>alla Commissione</w:t>
      </w:r>
      <w:r w:rsidR="00F74EE4" w:rsidRPr="00F74EE4">
        <w:t>,</w:t>
      </w:r>
      <w:r w:rsidR="00CA07CF">
        <w:t xml:space="preserve"> </w:t>
      </w:r>
      <w:r w:rsidR="00F74EE4">
        <w:t xml:space="preserve">su istanza delle regioni e delle province autonome e anche con il supporto dei </w:t>
      </w:r>
      <w:hyperlink r:id="rId62" w:anchor=":~:text=I%20Centri%20di%20Referenza%20Nazionale,alimenti%20e%20dell'igiene%20zootecnica." w:history="1">
        <w:r w:rsidR="00F74EE4" w:rsidRPr="00F74EE4">
          <w:rPr>
            <w:rStyle w:val="Collegamentoipertestuale"/>
          </w:rPr>
          <w:t>Centri di referenza nazionali</w:t>
        </w:r>
      </w:hyperlink>
      <w:r w:rsidR="00CA07CF">
        <w:t xml:space="preserve">, il </w:t>
      </w:r>
      <w:r w:rsidR="00CA07CF" w:rsidRPr="00D1732E">
        <w:rPr>
          <w:b/>
        </w:rPr>
        <w:t xml:space="preserve">riconoscimento dello </w:t>
      </w:r>
      <w:r w:rsidR="00CA07CF" w:rsidRPr="00D1732E">
        <w:rPr>
          <w:b/>
          <w:i/>
        </w:rPr>
        <w:t xml:space="preserve">status </w:t>
      </w:r>
      <w:r w:rsidR="00CA07CF" w:rsidRPr="00D1732E">
        <w:rPr>
          <w:b/>
        </w:rPr>
        <w:t>di indenne da</w:t>
      </w:r>
      <w:r w:rsidRPr="00D1732E">
        <w:rPr>
          <w:b/>
        </w:rPr>
        <w:t xml:space="preserve"> </w:t>
      </w:r>
      <w:r w:rsidR="00CA07CF" w:rsidRPr="00D1732E">
        <w:rPr>
          <w:b/>
        </w:rPr>
        <w:t>malattia</w:t>
      </w:r>
      <w:r w:rsidR="00CA07CF">
        <w:t xml:space="preserve"> per una o più malattie elencate di categoria B e C</w:t>
      </w:r>
      <w:r w:rsidR="00F505B9">
        <w:t>, per una o più delle specie pertinenti,</w:t>
      </w:r>
      <w:r w:rsidR="00CA07CF">
        <w:t xml:space="preserve"> per tutto o parte del territorio</w:t>
      </w:r>
      <w:r w:rsidR="00F74EE4">
        <w:t>,</w:t>
      </w:r>
      <w:r w:rsidR="00CA07CF">
        <w:t xml:space="preserve"> come</w:t>
      </w:r>
      <w:r>
        <w:t xml:space="preserve"> </w:t>
      </w:r>
      <w:r w:rsidR="00CA07CF">
        <w:t xml:space="preserve">previsto all’articolo 36 del </w:t>
      </w:r>
      <w:r w:rsidR="00F505B9">
        <w:t>R</w:t>
      </w:r>
      <w:r w:rsidR="00CA07CF">
        <w:t>egolamento o per determinat</w:t>
      </w:r>
      <w:r w:rsidR="00F505B9">
        <w:t>i</w:t>
      </w:r>
      <w:r w:rsidR="00CA07CF">
        <w:t xml:space="preserve"> compartiment</w:t>
      </w:r>
      <w:r w:rsidR="00F505B9">
        <w:t>i</w:t>
      </w:r>
      <w:r w:rsidR="00CA07CF">
        <w:t xml:space="preserve"> per una o più malattie</w:t>
      </w:r>
      <w:r>
        <w:t xml:space="preserve"> </w:t>
      </w:r>
      <w:r w:rsidR="00CA07CF">
        <w:t xml:space="preserve">elencate di categoria A, B e C ai sensi dell’articolo 37 del </w:t>
      </w:r>
      <w:r w:rsidR="00F505B9">
        <w:t>R</w:t>
      </w:r>
      <w:r w:rsidR="00CA07CF">
        <w:t>egolamento.</w:t>
      </w:r>
    </w:p>
    <w:p w14:paraId="146B8048" w14:textId="77777777" w:rsidR="00CA07CF" w:rsidRDefault="00CA07CF" w:rsidP="00CA07CF">
      <w:r>
        <w:t xml:space="preserve">In entrambe le fattispecie le regioni e province autonome sono tenute ad inviare la Ministero </w:t>
      </w:r>
      <w:r w:rsidR="00F505B9">
        <w:t xml:space="preserve">della salute </w:t>
      </w:r>
      <w:r>
        <w:t>i dati</w:t>
      </w:r>
      <w:r w:rsidR="00F505B9">
        <w:t xml:space="preserve"> </w:t>
      </w:r>
      <w:r>
        <w:t>comprovanti che le condizioni di cui agli articoli 36 e 37</w:t>
      </w:r>
      <w:r w:rsidR="00F505B9">
        <w:t>,</w:t>
      </w:r>
      <w:r>
        <w:t xml:space="preserve"> prodromiche alla richiesta</w:t>
      </w:r>
      <w:r w:rsidR="00F505B9">
        <w:t>,</w:t>
      </w:r>
      <w:r>
        <w:t xml:space="preserve"> siano assicurate.</w:t>
      </w:r>
    </w:p>
    <w:p w14:paraId="7B250725" w14:textId="77777777" w:rsidR="00F505B9" w:rsidRDefault="00F505B9" w:rsidP="00F505B9">
      <w:r>
        <w:t>Infine, i</w:t>
      </w:r>
      <w:r w:rsidRPr="00F505B9">
        <w:t xml:space="preserve">n attuazione dell’articolo 199 del </w:t>
      </w:r>
      <w:r>
        <w:t>R</w:t>
      </w:r>
      <w:r w:rsidRPr="00F505B9">
        <w:t>egolamento,</w:t>
      </w:r>
      <w:r>
        <w:t xml:space="preserve"> </w:t>
      </w:r>
      <w:r w:rsidR="00C206DC">
        <w:t xml:space="preserve">si stabilisce </w:t>
      </w:r>
      <w:r>
        <w:t>che</w:t>
      </w:r>
      <w:r w:rsidRPr="00F505B9">
        <w:t xml:space="preserve"> i </w:t>
      </w:r>
      <w:r w:rsidRPr="00C206DC">
        <w:rPr>
          <w:b/>
        </w:rPr>
        <w:t xml:space="preserve">salmonidi </w:t>
      </w:r>
      <w:r w:rsidRPr="00F505B9">
        <w:t>e tutte le altre specie sensibili alla</w:t>
      </w:r>
      <w:r>
        <w:t xml:space="preserve"> </w:t>
      </w:r>
      <w:r w:rsidRPr="00F505B9">
        <w:t xml:space="preserve">necrosi ematopoietica infettiva e alla setticemia emorragica virale di cui al </w:t>
      </w:r>
      <w:hyperlink r:id="rId63" w:history="1">
        <w:r w:rsidRPr="00F505B9">
          <w:rPr>
            <w:rStyle w:val="Collegamentoipertestuale"/>
          </w:rPr>
          <w:t xml:space="preserve">Regolamento di esecuzione (UE) </w:t>
        </w:r>
        <w:r w:rsidRPr="00F505B9">
          <w:rPr>
            <w:rStyle w:val="Collegamentoipertestuale"/>
          </w:rPr>
          <w:lastRenderedPageBreak/>
          <w:t>2018/1882</w:t>
        </w:r>
      </w:hyperlink>
      <w:r>
        <w:rPr>
          <w:rStyle w:val="Rimandonotaapidipagina"/>
        </w:rPr>
        <w:footnoteReference w:id="10"/>
      </w:r>
      <w:r w:rsidRPr="00F505B9">
        <w:t>, possono essere immessi nelle acque libere a scopo di ripopolamento o</w:t>
      </w:r>
      <w:r>
        <w:t xml:space="preserve"> </w:t>
      </w:r>
      <w:r w:rsidRPr="00F505B9">
        <w:t>pesca sportiva solo se provengono da una zona o compartimento dichiarati indenni da tali malattie</w:t>
      </w:r>
      <w:r>
        <w:t xml:space="preserve"> .</w:t>
      </w:r>
    </w:p>
    <w:p w14:paraId="56901119" w14:textId="77777777" w:rsidR="00F505B9" w:rsidRDefault="00F505B9" w:rsidP="00CA07CF"/>
    <w:p w14:paraId="6FECD341" w14:textId="77777777" w:rsidR="00CA07CF" w:rsidRDefault="00877E0B" w:rsidP="00460458">
      <w:r>
        <w:t>Ai sensi dell’</w:t>
      </w:r>
      <w:r w:rsidR="00D1732E" w:rsidRPr="00460458">
        <w:rPr>
          <w:b/>
          <w:u w:val="single"/>
        </w:rPr>
        <w:t>ar</w:t>
      </w:r>
      <w:r w:rsidR="00CA07CF" w:rsidRPr="00460458">
        <w:rPr>
          <w:b/>
          <w:u w:val="single"/>
        </w:rPr>
        <w:t>ticolo 17</w:t>
      </w:r>
      <w:r w:rsidR="00460458">
        <w:t>, il</w:t>
      </w:r>
      <w:r w:rsidR="00D1732E">
        <w:t xml:space="preserve"> </w:t>
      </w:r>
      <w:r w:rsidR="00460458" w:rsidRPr="00460458">
        <w:rPr>
          <w:b/>
        </w:rPr>
        <w:t>Ministero della salute</w:t>
      </w:r>
      <w:r w:rsidR="00460458">
        <w:t xml:space="preserve">, con decreto, previo parere della Conferenza Stato-regioni, adotta </w:t>
      </w:r>
      <w:r w:rsidR="00460458" w:rsidRPr="00460458">
        <w:rPr>
          <w:b/>
        </w:rPr>
        <w:t>i piani di emergenza e gli eventuali manuali operativi</w:t>
      </w:r>
      <w:r w:rsidR="00460458">
        <w:t xml:space="preserve">, entrambi definiti dalla Direzione strategica nell’ambito del </w:t>
      </w:r>
      <w:hyperlink r:id="rId64" w:history="1">
        <w:r w:rsidR="00460458" w:rsidRPr="00460458">
          <w:rPr>
            <w:rStyle w:val="Collegamentoipertestuale"/>
          </w:rPr>
          <w:t>Centro nazionale di lotta contro le malattie animali</w:t>
        </w:r>
      </w:hyperlink>
      <w:r w:rsidR="00460458">
        <w:t xml:space="preserve"> (</w:t>
      </w:r>
      <w:r w:rsidR="00460458" w:rsidRPr="00F74EE4">
        <w:rPr>
          <w:i/>
        </w:rPr>
        <w:t>infra</w:t>
      </w:r>
      <w:r w:rsidR="00460458">
        <w:t xml:space="preserve"> art. 5, comma 5, lett. </w:t>
      </w:r>
      <w:r w:rsidR="00460458" w:rsidRPr="00460458">
        <w:rPr>
          <w:i/>
        </w:rPr>
        <w:t>b</w:t>
      </w:r>
      <w:r w:rsidR="00460458">
        <w:t xml:space="preserve">). Piani e manuali sono redatti di concerto con </w:t>
      </w:r>
      <w:r w:rsidR="00460458" w:rsidRPr="00460458">
        <w:t>il Ministro delle</w:t>
      </w:r>
      <w:r w:rsidR="00460458">
        <w:t xml:space="preserve"> </w:t>
      </w:r>
      <w:r w:rsidR="00460458" w:rsidRPr="00460458">
        <w:t>politiche agricole, alimentari e forestali, con il Ministro della transizione ecologica e con il Ministro</w:t>
      </w:r>
      <w:r w:rsidR="00460458">
        <w:t xml:space="preserve"> </w:t>
      </w:r>
      <w:r w:rsidR="00460458" w:rsidRPr="00460458">
        <w:t>della difesa per gli eventuali aspetti di rispettiva competenza</w:t>
      </w:r>
      <w:r w:rsidR="00460458">
        <w:t xml:space="preserve">. In ultimo </w:t>
      </w:r>
      <w:r w:rsidR="00C206DC">
        <w:t>si</w:t>
      </w:r>
      <w:r w:rsidR="00460458">
        <w:t xml:space="preserve"> prevede che il </w:t>
      </w:r>
      <w:r w:rsidR="00460458" w:rsidRPr="00460458">
        <w:rPr>
          <w:b/>
        </w:rPr>
        <w:t>Ministero della salute</w:t>
      </w:r>
      <w:r w:rsidR="00460458" w:rsidRPr="00460458">
        <w:t>, previo parere della</w:t>
      </w:r>
      <w:r w:rsidR="00460458">
        <w:t xml:space="preserve"> </w:t>
      </w:r>
      <w:r w:rsidR="00460458" w:rsidRPr="00460458">
        <w:t xml:space="preserve">Conferenza </w:t>
      </w:r>
      <w:r w:rsidR="00460458">
        <w:t>S</w:t>
      </w:r>
      <w:r w:rsidR="00460458" w:rsidRPr="00460458">
        <w:t>tato</w:t>
      </w:r>
      <w:r w:rsidR="00460458">
        <w:t>-regioni</w:t>
      </w:r>
      <w:r w:rsidR="00460458" w:rsidRPr="00460458">
        <w:t xml:space="preserve">, </w:t>
      </w:r>
      <w:r w:rsidR="00460458" w:rsidRPr="00460458">
        <w:rPr>
          <w:b/>
        </w:rPr>
        <w:t>elabori</w:t>
      </w:r>
      <w:r w:rsidR="00460458" w:rsidRPr="00460458">
        <w:t xml:space="preserve"> un </w:t>
      </w:r>
      <w:r w:rsidR="00460458" w:rsidRPr="00460458">
        <w:rPr>
          <w:b/>
        </w:rPr>
        <w:t>programma di esercizi di simulazione, di durata quinquennale</w:t>
      </w:r>
      <w:r w:rsidR="00460458" w:rsidRPr="00460458">
        <w:t>, per la verifica</w:t>
      </w:r>
      <w:r w:rsidR="00460458">
        <w:t xml:space="preserve"> </w:t>
      </w:r>
      <w:r w:rsidR="00460458" w:rsidRPr="00460458">
        <w:t xml:space="preserve">dell’efficacia delle misure adottate nei Piani </w:t>
      </w:r>
      <w:r w:rsidR="00460458">
        <w:t>emergenza</w:t>
      </w:r>
      <w:r w:rsidR="00460458" w:rsidRPr="00460458">
        <w:t xml:space="preserve"> a livello nazionale, regionale o</w:t>
      </w:r>
      <w:r w:rsidR="00460458">
        <w:t xml:space="preserve"> </w:t>
      </w:r>
      <w:r w:rsidR="00460458" w:rsidRPr="00460458">
        <w:t>provinciale e locale.</w:t>
      </w:r>
    </w:p>
    <w:p w14:paraId="6B716962" w14:textId="77777777" w:rsidR="0023445C" w:rsidRDefault="0023445C" w:rsidP="00460458"/>
    <w:p w14:paraId="78E4CFB5" w14:textId="77777777" w:rsidR="0023445C" w:rsidRPr="0023445C" w:rsidRDefault="0023445C" w:rsidP="0023445C">
      <w:r w:rsidRPr="00F74EE4">
        <w:rPr>
          <w:b/>
          <w:u w:val="single"/>
        </w:rPr>
        <w:t>L’articolo 18</w:t>
      </w:r>
      <w:r>
        <w:t xml:space="preserve"> </w:t>
      </w:r>
      <w:r w:rsidR="002B13F7">
        <w:t>regolamenta</w:t>
      </w:r>
      <w:r w:rsidRPr="0023445C">
        <w:t xml:space="preserve"> le </w:t>
      </w:r>
      <w:r w:rsidRPr="00C206DC">
        <w:rPr>
          <w:b/>
        </w:rPr>
        <w:t xml:space="preserve">misure di controllo da adottare in caso di sospetto di malattia di </w:t>
      </w:r>
      <w:r w:rsidR="002B13F7" w:rsidRPr="00C206DC">
        <w:rPr>
          <w:b/>
        </w:rPr>
        <w:t>c</w:t>
      </w:r>
      <w:r w:rsidRPr="00C206DC">
        <w:rPr>
          <w:b/>
        </w:rPr>
        <w:t>ategoria A</w:t>
      </w:r>
      <w:r w:rsidR="002B13F7" w:rsidRPr="00C206DC">
        <w:rPr>
          <w:b/>
        </w:rPr>
        <w:t xml:space="preserve"> o di malattia emergente</w:t>
      </w:r>
      <w:r w:rsidR="00C206DC" w:rsidRPr="00C206DC">
        <w:t>,</w:t>
      </w:r>
      <w:r w:rsidR="00C206DC">
        <w:t xml:space="preserve"> definendo</w:t>
      </w:r>
      <w:r>
        <w:t xml:space="preserve"> </w:t>
      </w:r>
      <w:r w:rsidRPr="0023445C">
        <w:t>le autorità competenti e le procedure da applicare tenuto conto dei Piani di emergenza previsti</w:t>
      </w:r>
      <w:r w:rsidR="002B13F7">
        <w:t xml:space="preserve"> </w:t>
      </w:r>
      <w:r w:rsidR="00F74EE4">
        <w:t>dal precedente art.</w:t>
      </w:r>
      <w:r w:rsidRPr="0023445C">
        <w:t xml:space="preserve"> 17.</w:t>
      </w:r>
    </w:p>
    <w:p w14:paraId="7D013D60" w14:textId="77777777" w:rsidR="002B13F7" w:rsidRDefault="00C206DC" w:rsidP="002B13F7">
      <w:r>
        <w:t>Più precisamente, f</w:t>
      </w:r>
      <w:r w:rsidR="00470AA5">
        <w:t xml:space="preserve">atto salvo l’obbligo di notifica di cui all’art. 6 dello schema in esame, </w:t>
      </w:r>
      <w:r w:rsidR="00470AA5" w:rsidRPr="0023445C">
        <w:t>fino a che l’Azienda sanitaria</w:t>
      </w:r>
      <w:r w:rsidR="00470AA5">
        <w:t xml:space="preserve"> </w:t>
      </w:r>
      <w:r w:rsidR="00470AA5" w:rsidRPr="0023445C">
        <w:t xml:space="preserve">locale non escluda ufficialmente la presenza </w:t>
      </w:r>
      <w:r w:rsidR="00A71F10">
        <w:t xml:space="preserve">di </w:t>
      </w:r>
      <w:r w:rsidR="00A71F10" w:rsidRPr="0023445C">
        <w:t xml:space="preserve">malattie di categoria A </w:t>
      </w:r>
      <w:r w:rsidR="00A71F10">
        <w:t>o di</w:t>
      </w:r>
      <w:r w:rsidR="00A71F10" w:rsidRPr="0023445C">
        <w:t xml:space="preserve"> malattie emergenti</w:t>
      </w:r>
      <w:r w:rsidR="00470AA5">
        <w:t xml:space="preserve">, </w:t>
      </w:r>
      <w:r w:rsidR="00F74EE4" w:rsidRPr="0023445C">
        <w:t xml:space="preserve">gli operatori </w:t>
      </w:r>
      <w:r>
        <w:t xml:space="preserve">hanno </w:t>
      </w:r>
      <w:r w:rsidR="0023445C" w:rsidRPr="0023445C">
        <w:t xml:space="preserve">l’obbligo di </w:t>
      </w:r>
      <w:r w:rsidR="00470AA5">
        <w:t xml:space="preserve">adottare tutte le misure di controllo previste dal </w:t>
      </w:r>
      <w:hyperlink r:id="rId65" w:history="1">
        <w:r w:rsidR="00470AA5" w:rsidRPr="00470AA5">
          <w:rPr>
            <w:rStyle w:val="Collegamentoipertestuale"/>
          </w:rPr>
          <w:t xml:space="preserve">Regolamento </w:t>
        </w:r>
        <w:r w:rsidR="00470AA5">
          <w:rPr>
            <w:rStyle w:val="Collegamentoipertestuale"/>
          </w:rPr>
          <w:t xml:space="preserve">delegato </w:t>
        </w:r>
        <w:r w:rsidR="00470AA5" w:rsidRPr="00470AA5">
          <w:rPr>
            <w:rStyle w:val="Collegamentoipertestuale"/>
          </w:rPr>
          <w:t>(UE) 2020/687</w:t>
        </w:r>
      </w:hyperlink>
      <w:r w:rsidR="00470AA5">
        <w:rPr>
          <w:rStyle w:val="Rimandonotaapidipagina"/>
        </w:rPr>
        <w:footnoteReference w:id="11"/>
      </w:r>
      <w:r w:rsidR="00A71F10">
        <w:t xml:space="preserve"> </w:t>
      </w:r>
      <w:r>
        <w:t xml:space="preserve">- </w:t>
      </w:r>
      <w:r w:rsidR="00A71F10">
        <w:t>rispettivamente</w:t>
      </w:r>
      <w:r w:rsidR="0023445C" w:rsidRPr="0023445C">
        <w:t xml:space="preserve"> </w:t>
      </w:r>
      <w:r w:rsidR="00470AA5">
        <w:t>al</w:t>
      </w:r>
      <w:r w:rsidR="0023445C" w:rsidRPr="0023445C">
        <w:t>l’art</w:t>
      </w:r>
      <w:r w:rsidR="00470AA5">
        <w:t xml:space="preserve">. </w:t>
      </w:r>
      <w:r w:rsidR="0023445C" w:rsidRPr="0023445C">
        <w:t>5</w:t>
      </w:r>
      <w:r w:rsidR="00470AA5">
        <w:t xml:space="preserve"> per</w:t>
      </w:r>
      <w:r w:rsidR="0023445C" w:rsidRPr="0023445C">
        <w:t xml:space="preserve"> </w:t>
      </w:r>
      <w:r w:rsidR="00470AA5">
        <w:t>gli</w:t>
      </w:r>
      <w:r w:rsidR="00470AA5" w:rsidRPr="00470AA5">
        <w:t xml:space="preserve"> animali detenuti in uno stabilimento</w:t>
      </w:r>
      <w:r w:rsidR="0023445C" w:rsidRPr="0023445C">
        <w:t xml:space="preserve"> e </w:t>
      </w:r>
      <w:r w:rsidR="00470AA5">
        <w:t>all’art.</w:t>
      </w:r>
      <w:r w:rsidR="0023445C" w:rsidRPr="0023445C">
        <w:t xml:space="preserve">70 </w:t>
      </w:r>
      <w:r w:rsidR="00470AA5">
        <w:t xml:space="preserve">per gli </w:t>
      </w:r>
      <w:r w:rsidR="00470AA5" w:rsidRPr="00470AA5">
        <w:t>animali di acquacoltura in stabilimenti</w:t>
      </w:r>
      <w:r w:rsidR="0023445C" w:rsidRPr="0023445C">
        <w:t xml:space="preserve">. </w:t>
      </w:r>
      <w:r w:rsidR="00A71F10">
        <w:t xml:space="preserve">La RI precisa che </w:t>
      </w:r>
      <w:r w:rsidR="0023445C" w:rsidRPr="0023445C">
        <w:t xml:space="preserve">vengono equiparate </w:t>
      </w:r>
      <w:r w:rsidR="00A71F10">
        <w:t xml:space="preserve">malattie di categoria A e malattie emergenti in quanto </w:t>
      </w:r>
      <w:r w:rsidR="0023445C" w:rsidRPr="0023445C">
        <w:t>si è ritenuto</w:t>
      </w:r>
      <w:r w:rsidR="002B13F7">
        <w:t xml:space="preserve"> </w:t>
      </w:r>
      <w:r w:rsidR="0023445C" w:rsidRPr="0023445C">
        <w:t>opportuno individuare le misure urgenti ed immediate che gli operatori devono porre in essere fino</w:t>
      </w:r>
      <w:r w:rsidR="00A71F10">
        <w:t xml:space="preserve"> </w:t>
      </w:r>
      <w:r w:rsidR="002B13F7" w:rsidRPr="002B13F7">
        <w:t>a che la Commissione europea</w:t>
      </w:r>
      <w:r w:rsidR="00A71F10">
        <w:t>,</w:t>
      </w:r>
      <w:r w:rsidR="002B13F7" w:rsidRPr="002B13F7">
        <w:t xml:space="preserve"> ai sensi dell’articolo 6 del Regolamento </w:t>
      </w:r>
      <w:r w:rsidR="00A71F10">
        <w:t xml:space="preserve">2016/429, </w:t>
      </w:r>
      <w:r w:rsidR="002B13F7" w:rsidRPr="002B13F7">
        <w:t>non adotti atti di esecuzione</w:t>
      </w:r>
      <w:r w:rsidR="00470AA5">
        <w:t xml:space="preserve"> </w:t>
      </w:r>
      <w:r w:rsidR="002B13F7" w:rsidRPr="002B13F7">
        <w:t>specifici.</w:t>
      </w:r>
    </w:p>
    <w:p w14:paraId="339C77FF" w14:textId="77777777" w:rsidR="00943BE5" w:rsidRDefault="00943BE5" w:rsidP="002B13F7"/>
    <w:p w14:paraId="14B44FAD" w14:textId="77777777" w:rsidR="00A71F10" w:rsidRDefault="00994B56" w:rsidP="00994B56">
      <w:pPr>
        <w:pStyle w:val="Ridotto"/>
      </w:pPr>
      <w:r w:rsidRPr="00994B56">
        <w:t xml:space="preserve">L’ambito di applicazione del </w:t>
      </w:r>
      <w:r>
        <w:t>R</w:t>
      </w:r>
      <w:r w:rsidRPr="00994B56">
        <w:t xml:space="preserve">egolamento </w:t>
      </w:r>
      <w:r w:rsidR="00615339" w:rsidRPr="00A71F10">
        <w:t>delegato 2020/687</w:t>
      </w:r>
      <w:r w:rsidR="00615339">
        <w:t xml:space="preserve"> </w:t>
      </w:r>
      <w:r w:rsidRPr="00994B56">
        <w:t>include</w:t>
      </w:r>
      <w:r>
        <w:t xml:space="preserve"> le</w:t>
      </w:r>
      <w:r w:rsidRPr="00994B56">
        <w:t xml:space="preserve"> misure di controllo delle malattie di categoria A negli animali terrestri e acquatici, nonché determinate misure di controllo delle malattie di categoria B e C. Nel caso delle malattie di categoria B e C, tali misure di controllo </w:t>
      </w:r>
      <w:r>
        <w:t>son</w:t>
      </w:r>
      <w:r w:rsidRPr="00994B56">
        <w:t xml:space="preserve"> applicate congiuntamente </w:t>
      </w:r>
      <w:r w:rsidRPr="00994B56">
        <w:lastRenderedPageBreak/>
        <w:t xml:space="preserve">alle norme in materia di sorveglianza e di eradicazione di cui al </w:t>
      </w:r>
      <w:r>
        <w:t>R</w:t>
      </w:r>
      <w:r w:rsidRPr="00994B56">
        <w:t>egolamento delegato (UE) 2020/689 della Commissione</w:t>
      </w:r>
    </w:p>
    <w:p w14:paraId="646151BF" w14:textId="77777777" w:rsidR="00A71F10" w:rsidRDefault="00A71F10" w:rsidP="002B13F7"/>
    <w:p w14:paraId="048A0B8B" w14:textId="77777777" w:rsidR="002B13F7" w:rsidRPr="002B13F7" w:rsidRDefault="00C206DC" w:rsidP="002B13F7">
      <w:r>
        <w:t>I</w:t>
      </w:r>
      <w:r w:rsidR="002B13F7" w:rsidRPr="002B13F7">
        <w:t>n caso di sospetto di malattia</w:t>
      </w:r>
      <w:r w:rsidR="00994B56">
        <w:t>,</w:t>
      </w:r>
      <w:r w:rsidR="002B13F7" w:rsidRPr="002B13F7">
        <w:t xml:space="preserve"> è </w:t>
      </w:r>
      <w:r>
        <w:t xml:space="preserve">comunque </w:t>
      </w:r>
      <w:r w:rsidR="002B13F7" w:rsidRPr="002B13F7">
        <w:t>l’</w:t>
      </w:r>
      <w:r w:rsidR="002B13F7" w:rsidRPr="000F4603">
        <w:rPr>
          <w:b/>
        </w:rPr>
        <w:t>Azienda sanitaria</w:t>
      </w:r>
      <w:r w:rsidR="00EB2A7B" w:rsidRPr="000F4603">
        <w:rPr>
          <w:b/>
        </w:rPr>
        <w:t xml:space="preserve"> </w:t>
      </w:r>
      <w:r w:rsidR="002B13F7" w:rsidRPr="000F4603">
        <w:rPr>
          <w:b/>
        </w:rPr>
        <w:t xml:space="preserve">locale </w:t>
      </w:r>
      <w:r w:rsidR="002B13F7" w:rsidRPr="002B13F7">
        <w:t>territorialmente competente</w:t>
      </w:r>
      <w:r w:rsidR="00994B56">
        <w:t xml:space="preserve">, sulla base del relativo Piano di emergenza, </w:t>
      </w:r>
      <w:r w:rsidR="002B13F7" w:rsidRPr="002B13F7">
        <w:t xml:space="preserve"> a </w:t>
      </w:r>
      <w:r w:rsidR="002B13F7" w:rsidRPr="000F4603">
        <w:rPr>
          <w:b/>
        </w:rPr>
        <w:t xml:space="preserve">mettere in atto tutte le misure </w:t>
      </w:r>
      <w:r w:rsidR="00994B56" w:rsidRPr="000F4603">
        <w:rPr>
          <w:b/>
        </w:rPr>
        <w:t>preliminari di controllo</w:t>
      </w:r>
      <w:r w:rsidR="00994B56">
        <w:t xml:space="preserve"> </w:t>
      </w:r>
      <w:r w:rsidR="002B13F7" w:rsidRPr="002B13F7">
        <w:t>previste dal regolamento (UE)</w:t>
      </w:r>
      <w:r w:rsidR="00EB2A7B">
        <w:t xml:space="preserve"> </w:t>
      </w:r>
      <w:r w:rsidR="002B13F7" w:rsidRPr="002B13F7">
        <w:t>2016/429 e d</w:t>
      </w:r>
      <w:r w:rsidR="00994B56">
        <w:t>a</w:t>
      </w:r>
      <w:r w:rsidR="002B13F7" w:rsidRPr="002B13F7">
        <w:t xml:space="preserve">lle disposizioni integrative del </w:t>
      </w:r>
      <w:hyperlink r:id="rId66" w:history="1">
        <w:r w:rsidR="00615339" w:rsidRPr="00615339">
          <w:rPr>
            <w:rStyle w:val="Collegamentoipertestuale"/>
          </w:rPr>
          <w:t>R</w:t>
        </w:r>
        <w:r w:rsidR="002B13F7" w:rsidRPr="00615339">
          <w:rPr>
            <w:rStyle w:val="Collegamentoipertestuale"/>
          </w:rPr>
          <w:t>egolamento</w:t>
        </w:r>
        <w:r w:rsidR="00615339" w:rsidRPr="00615339">
          <w:rPr>
            <w:rStyle w:val="Collegamentoipertestuale"/>
          </w:rPr>
          <w:t xml:space="preserve"> delegato </w:t>
        </w:r>
        <w:r w:rsidR="002B13F7" w:rsidRPr="00615339">
          <w:rPr>
            <w:rStyle w:val="Collegamentoipertestuale"/>
          </w:rPr>
          <w:t>(UE) 2020/686</w:t>
        </w:r>
      </w:hyperlink>
      <w:r w:rsidR="00615339">
        <w:rPr>
          <w:rStyle w:val="Rimandonotaapidipagina"/>
        </w:rPr>
        <w:footnoteReference w:id="12"/>
      </w:r>
      <w:r w:rsidR="002B13F7" w:rsidRPr="002B13F7">
        <w:t xml:space="preserve">, </w:t>
      </w:r>
      <w:r w:rsidR="002B13F7" w:rsidRPr="000F4603">
        <w:rPr>
          <w:b/>
        </w:rPr>
        <w:t>informando</w:t>
      </w:r>
      <w:r w:rsidR="00EB2A7B" w:rsidRPr="000F4603">
        <w:rPr>
          <w:b/>
        </w:rPr>
        <w:t xml:space="preserve"> </w:t>
      </w:r>
      <w:r w:rsidR="002B13F7" w:rsidRPr="000F4603">
        <w:rPr>
          <w:b/>
        </w:rPr>
        <w:t xml:space="preserve">immediatamente </w:t>
      </w:r>
      <w:r w:rsidR="002B13F7" w:rsidRPr="002B13F7">
        <w:t xml:space="preserve">la </w:t>
      </w:r>
      <w:r w:rsidR="002B13F7" w:rsidRPr="000F4603">
        <w:rPr>
          <w:b/>
        </w:rPr>
        <w:t>regione</w:t>
      </w:r>
      <w:r w:rsidR="002B13F7" w:rsidRPr="002B13F7">
        <w:t xml:space="preserve"> e/o provincia autonoma competente</w:t>
      </w:r>
      <w:r w:rsidR="00FB680E">
        <w:t>,</w:t>
      </w:r>
      <w:r w:rsidR="002B13F7" w:rsidRPr="002B13F7">
        <w:t xml:space="preserve"> nella persona del Capo servizi</w:t>
      </w:r>
      <w:r w:rsidR="00EB2A7B">
        <w:t xml:space="preserve"> </w:t>
      </w:r>
      <w:r w:rsidR="002B13F7" w:rsidRPr="002B13F7">
        <w:t>veterinari regionali</w:t>
      </w:r>
      <w:r w:rsidR="00FB680E">
        <w:t>,</w:t>
      </w:r>
      <w:r w:rsidR="002B13F7" w:rsidRPr="002B13F7">
        <w:t xml:space="preserve"> che a sua volta, in attesa degli esisti dell’indagine epidemiologica, informa il</w:t>
      </w:r>
      <w:r w:rsidR="00615339" w:rsidRPr="00615339">
        <w:rPr>
          <w:rFonts w:ascii="Trebuchet MS" w:hAnsi="Trebuchet MS"/>
          <w:color w:val="2A2A25"/>
          <w:sz w:val="19"/>
          <w:szCs w:val="19"/>
          <w:shd w:val="clear" w:color="auto" w:fill="FFFFFF"/>
        </w:rPr>
        <w:t xml:space="preserve"> </w:t>
      </w:r>
      <w:proofErr w:type="spellStart"/>
      <w:r w:rsidR="00615339" w:rsidRPr="00615339">
        <w:rPr>
          <w:i/>
        </w:rPr>
        <w:t>Chief</w:t>
      </w:r>
      <w:proofErr w:type="spellEnd"/>
      <w:r w:rsidR="00615339" w:rsidRPr="00615339">
        <w:rPr>
          <w:i/>
        </w:rPr>
        <w:t xml:space="preserve"> </w:t>
      </w:r>
      <w:proofErr w:type="spellStart"/>
      <w:r w:rsidR="00615339" w:rsidRPr="00615339">
        <w:rPr>
          <w:i/>
        </w:rPr>
        <w:t>Veterinary</w:t>
      </w:r>
      <w:proofErr w:type="spellEnd"/>
      <w:r w:rsidR="00615339" w:rsidRPr="00615339">
        <w:rPr>
          <w:i/>
        </w:rPr>
        <w:t xml:space="preserve"> </w:t>
      </w:r>
      <w:proofErr w:type="spellStart"/>
      <w:r w:rsidR="00615339" w:rsidRPr="00615339">
        <w:rPr>
          <w:i/>
        </w:rPr>
        <w:t>Officer</w:t>
      </w:r>
      <w:proofErr w:type="spellEnd"/>
      <w:r w:rsidR="00615339" w:rsidRPr="00615339">
        <w:t xml:space="preserve"> </w:t>
      </w:r>
      <w:r w:rsidR="00615339">
        <w:t>–</w:t>
      </w:r>
      <w:r w:rsidR="00615339" w:rsidRPr="00615339">
        <w:t xml:space="preserve"> CVO</w:t>
      </w:r>
      <w:r w:rsidR="00615339">
        <w:t xml:space="preserve"> (</w:t>
      </w:r>
      <w:r w:rsidR="00615339" w:rsidRPr="00615339">
        <w:rPr>
          <w:i/>
        </w:rPr>
        <w:t>infra</w:t>
      </w:r>
      <w:r w:rsidR="00615339">
        <w:t xml:space="preserve"> art. 5 dello schema in esame)</w:t>
      </w:r>
      <w:r w:rsidR="002B13F7" w:rsidRPr="002B13F7">
        <w:t>. La Azienda sanitaria locale continua ad applicare le misure</w:t>
      </w:r>
      <w:r w:rsidR="00EB2A7B">
        <w:t xml:space="preserve"> </w:t>
      </w:r>
      <w:r w:rsidR="002B13F7" w:rsidRPr="002B13F7">
        <w:t xml:space="preserve">fino a che la malattia non sia esclusa o confermata </w:t>
      </w:r>
      <w:r>
        <w:t xml:space="preserve">- </w:t>
      </w:r>
      <w:r w:rsidR="002B13F7" w:rsidRPr="002B13F7">
        <w:t>ai sensi dell’articolo 58 del regolamento (UE)</w:t>
      </w:r>
      <w:r w:rsidR="00EB2A7B">
        <w:t xml:space="preserve"> </w:t>
      </w:r>
      <w:r w:rsidR="002B13F7" w:rsidRPr="002B13F7">
        <w:t>2016/429.</w:t>
      </w:r>
    </w:p>
    <w:p w14:paraId="3EE99057" w14:textId="77777777" w:rsidR="002B13F7" w:rsidRPr="002B13F7" w:rsidRDefault="002B13F7" w:rsidP="002B13F7">
      <w:r w:rsidRPr="002B13F7">
        <w:t>Per le modalità e le procedure operative da utilizzare per assicurare una tempestiva informazione a</w:t>
      </w:r>
      <w:r w:rsidR="00EB2A7B">
        <w:t xml:space="preserve"> </w:t>
      </w:r>
      <w:r w:rsidRPr="002B13F7">
        <w:t>tutti e tre i livelli di autorità competente si rinvia a quanto disposto nei rispettivi piani di emergenza</w:t>
      </w:r>
      <w:r w:rsidR="00EB2A7B">
        <w:t xml:space="preserve"> </w:t>
      </w:r>
      <w:r w:rsidRPr="002B13F7">
        <w:t>adottati ai sensi dell’articolo 17.</w:t>
      </w:r>
    </w:p>
    <w:p w14:paraId="21531FF7" w14:textId="77777777" w:rsidR="00FB680E" w:rsidRDefault="00FB680E" w:rsidP="00615339">
      <w:pPr>
        <w:pStyle w:val="Ridotto"/>
        <w:rPr>
          <w:bCs/>
        </w:rPr>
      </w:pPr>
    </w:p>
    <w:p w14:paraId="0CFE0FB7" w14:textId="77777777" w:rsidR="00615339" w:rsidRDefault="00C206DC" w:rsidP="00615339">
      <w:pPr>
        <w:pStyle w:val="Ridotto"/>
      </w:pPr>
      <w:r>
        <w:rPr>
          <w:bCs/>
        </w:rPr>
        <w:t>Si ricorda che l</w:t>
      </w:r>
      <w:r w:rsidR="00615339" w:rsidRPr="00615339">
        <w:rPr>
          <w:bCs/>
        </w:rPr>
        <w:t>e disposizioni del R</w:t>
      </w:r>
      <w:r w:rsidR="00615339" w:rsidRPr="00615339">
        <w:t xml:space="preserve">egolamento delegato (UE) 2020/686 della Commissione sono </w:t>
      </w:r>
      <w:r>
        <w:t xml:space="preserve">inoltre </w:t>
      </w:r>
      <w:r w:rsidR="00615339" w:rsidRPr="00615339">
        <w:t>necessarie per integrare le disposizioni di cui alla parte IV, titolo I, capi 1, 2 e 5, del regolamento (UE) 2016/429 per quanto riguarda il riconoscimento degli stabilimenti di materiale germinale, i registri delle autorità competenti relativi agli stabilimenti di materiale germinale, gli obblighi di conservazione della documentazione per gli operatori, le prescrizioni in materia di tracciabilità e di sanità animale nonché la certificazione sanitaria e gli obblighi di notifica per i movimenti all’interno dell’Unione di partite di materiale germinale di determinati animali terrestri detenuti al fine di prevenire la diffusione di malattie animali trasmissibili all’interno dell’Unione ad opera di tale materiale.</w:t>
      </w:r>
    </w:p>
    <w:p w14:paraId="09AD8FD0" w14:textId="77777777" w:rsidR="00FB680E" w:rsidRDefault="00FB680E" w:rsidP="00615339">
      <w:pPr>
        <w:pStyle w:val="Ridotto"/>
      </w:pPr>
    </w:p>
    <w:p w14:paraId="6272D81B" w14:textId="77777777" w:rsidR="00FB680E" w:rsidRPr="00FB680E" w:rsidRDefault="00C206DC" w:rsidP="00FB680E">
      <w:r>
        <w:t>G</w:t>
      </w:r>
      <w:r w:rsidR="00FB680E" w:rsidRPr="00FB680E">
        <w:t xml:space="preserve">li operatori </w:t>
      </w:r>
      <w:r>
        <w:t>degli stabil</w:t>
      </w:r>
      <w:r w:rsidR="00BF74C1">
        <w:t>im</w:t>
      </w:r>
      <w:r>
        <w:t xml:space="preserve">enti </w:t>
      </w:r>
      <w:r w:rsidR="00FB680E" w:rsidRPr="00FB680E">
        <w:t xml:space="preserve">coinvolti </w:t>
      </w:r>
      <w:r>
        <w:t xml:space="preserve">hanno </w:t>
      </w:r>
      <w:r w:rsidR="00FB680E" w:rsidRPr="00FB680E">
        <w:t>l’obbligo di rispettare tutte le specifiche misure adottate dall’ Azienda sanitaria locale territorialmente competente.</w:t>
      </w:r>
    </w:p>
    <w:p w14:paraId="6AD970D4" w14:textId="77777777" w:rsidR="00FB680E" w:rsidRPr="00FB680E" w:rsidRDefault="00FB680E" w:rsidP="00FB680E"/>
    <w:p w14:paraId="32CA59DF" w14:textId="77777777" w:rsidR="00EE5FFE" w:rsidRDefault="00FB680E" w:rsidP="00FB680E">
      <w:r w:rsidRPr="00FB680E">
        <w:rPr>
          <w:b/>
          <w:bCs/>
          <w:u w:val="single"/>
        </w:rPr>
        <w:t>L’articolo 19</w:t>
      </w:r>
      <w:r>
        <w:rPr>
          <w:b/>
          <w:bCs/>
        </w:rPr>
        <w:t xml:space="preserve"> </w:t>
      </w:r>
      <w:r w:rsidRPr="00EE5FFE">
        <w:rPr>
          <w:b/>
        </w:rPr>
        <w:t>attua</w:t>
      </w:r>
      <w:r w:rsidRPr="00FB680E">
        <w:t xml:space="preserve"> </w:t>
      </w:r>
      <w:r>
        <w:t xml:space="preserve">l’art. 58 </w:t>
      </w:r>
      <w:r w:rsidRPr="00FB680E">
        <w:t xml:space="preserve">del </w:t>
      </w:r>
      <w:r w:rsidRPr="00EE5FFE">
        <w:rPr>
          <w:b/>
        </w:rPr>
        <w:t>Regolamento (UE) 2016/429</w:t>
      </w:r>
      <w:r>
        <w:t xml:space="preserve"> - come integrato, per gli animali detenuti terrestri dall’art. 11 e per gli animali acquatici dall’art. 77, dal Regolamento (UE) 2020/687 –</w:t>
      </w:r>
      <w:r w:rsidRPr="00FB680E">
        <w:t xml:space="preserve"> </w:t>
      </w:r>
      <w:r w:rsidRPr="00EE5FFE">
        <w:rPr>
          <w:b/>
        </w:rPr>
        <w:t>relativamente alle misure applicate a seguito di conferma di focolaio di una malattia di categoria A</w:t>
      </w:r>
      <w:r>
        <w:t xml:space="preserve">. </w:t>
      </w:r>
    </w:p>
    <w:p w14:paraId="17E6865F" w14:textId="77777777" w:rsidR="00FB680E" w:rsidRPr="00EE5FFE" w:rsidRDefault="000F4603" w:rsidP="00EE5FFE">
      <w:r>
        <w:lastRenderedPageBreak/>
        <w:t>In prima istanza vengono</w:t>
      </w:r>
      <w:r w:rsidR="00FB680E" w:rsidRPr="00FB680E">
        <w:rPr>
          <w:b/>
          <w:bCs/>
        </w:rPr>
        <w:t xml:space="preserve"> </w:t>
      </w:r>
      <w:r w:rsidR="00FB680E" w:rsidRPr="00FB680E">
        <w:t>individua</w:t>
      </w:r>
      <w:r>
        <w:t>te</w:t>
      </w:r>
      <w:r w:rsidR="00FB680E" w:rsidRPr="00FB680E">
        <w:t xml:space="preserve"> le procedure per assicurare che le informazioni in ordine alla</w:t>
      </w:r>
      <w:r w:rsidR="00FB680E">
        <w:t xml:space="preserve"> </w:t>
      </w:r>
      <w:r w:rsidR="00FB680E" w:rsidRPr="00FB680E">
        <w:t xml:space="preserve">presenza di una malattia di </w:t>
      </w:r>
      <w:r w:rsidR="00FB680E">
        <w:t>c</w:t>
      </w:r>
      <w:r w:rsidR="00FB680E" w:rsidRPr="00FB680E">
        <w:t>ategoria A siano tempestivamente trasmesse dalla Azienda sanitaria</w:t>
      </w:r>
      <w:r w:rsidR="00FB680E">
        <w:t xml:space="preserve"> </w:t>
      </w:r>
      <w:r w:rsidR="00FB680E" w:rsidRPr="00FB680E">
        <w:t xml:space="preserve">locale al Capo servizi veterinari regionale o provinciale e da questi al </w:t>
      </w:r>
      <w:proofErr w:type="spellStart"/>
      <w:r w:rsidR="007B7142" w:rsidRPr="007B7142">
        <w:rPr>
          <w:i/>
        </w:rPr>
        <w:t>Chief</w:t>
      </w:r>
      <w:proofErr w:type="spellEnd"/>
      <w:r w:rsidR="007B7142" w:rsidRPr="007B7142">
        <w:rPr>
          <w:i/>
        </w:rPr>
        <w:t xml:space="preserve"> </w:t>
      </w:r>
      <w:proofErr w:type="spellStart"/>
      <w:r w:rsidR="007B7142" w:rsidRPr="007B7142">
        <w:rPr>
          <w:i/>
        </w:rPr>
        <w:t>Veterinary</w:t>
      </w:r>
      <w:proofErr w:type="spellEnd"/>
      <w:r w:rsidR="007B7142" w:rsidRPr="007B7142">
        <w:rPr>
          <w:i/>
        </w:rPr>
        <w:t xml:space="preserve"> </w:t>
      </w:r>
      <w:proofErr w:type="spellStart"/>
      <w:r w:rsidR="007B7142" w:rsidRPr="007B7142">
        <w:rPr>
          <w:i/>
        </w:rPr>
        <w:t>Officer</w:t>
      </w:r>
      <w:proofErr w:type="spellEnd"/>
      <w:r w:rsidR="007B7142" w:rsidRPr="007B7142">
        <w:t xml:space="preserve"> – CVO</w:t>
      </w:r>
      <w:r w:rsidR="00FB680E" w:rsidRPr="00FB680E">
        <w:t xml:space="preserve"> presso il Ministero della</w:t>
      </w:r>
      <w:r w:rsidR="00FB680E">
        <w:t xml:space="preserve"> </w:t>
      </w:r>
      <w:r w:rsidR="00FB680E" w:rsidRPr="00FB680E">
        <w:t xml:space="preserve">salute. </w:t>
      </w:r>
      <w:r w:rsidR="00FB680E" w:rsidRPr="00EE5FFE">
        <w:t>Ciò al fine di garantire una catena di comando che coinvolga tutti e tre i livelli di autorità competente e il massimo coordinamento di tutte le parti interessate attraverso l’attivazione da parte del CVO dell’Unità centrale di crisi del Centro di lotta (</w:t>
      </w:r>
      <w:r w:rsidR="00FB680E" w:rsidRPr="00EE5FFE">
        <w:rPr>
          <w:i/>
        </w:rPr>
        <w:t>infra</w:t>
      </w:r>
      <w:r w:rsidR="00FB680E" w:rsidRPr="00EE5FFE">
        <w:t xml:space="preserve"> art. 5 dello schema) e l’eventuale attivazione di tutte le Unità di crisi di livello regionale e locale dei territori coinvolti dal focolaio di malattia confermato.</w:t>
      </w:r>
    </w:p>
    <w:p w14:paraId="01BDB37F" w14:textId="77777777" w:rsidR="00EE5FFE" w:rsidRDefault="00B93D2E" w:rsidP="00FB680E">
      <w:r>
        <w:t xml:space="preserve">Sono </w:t>
      </w:r>
      <w:r w:rsidRPr="004D7009">
        <w:rPr>
          <w:b/>
        </w:rPr>
        <w:t>in carico all’</w:t>
      </w:r>
      <w:r w:rsidR="00EE5FFE" w:rsidRPr="004D7009">
        <w:rPr>
          <w:b/>
        </w:rPr>
        <w:t>ASL competente</w:t>
      </w:r>
      <w:r w:rsidRPr="004D7009">
        <w:rPr>
          <w:b/>
        </w:rPr>
        <w:t xml:space="preserve"> i seguenti compiti</w:t>
      </w:r>
      <w:r w:rsidR="00EE5FFE">
        <w:t>:</w:t>
      </w:r>
    </w:p>
    <w:p w14:paraId="659BBF77" w14:textId="77777777" w:rsidR="00EE5FFE" w:rsidRDefault="00EE5FFE" w:rsidP="00EE5FFE">
      <w:r>
        <w:t xml:space="preserve">- </w:t>
      </w:r>
      <w:r w:rsidRPr="00EE5FFE">
        <w:t>condu</w:t>
      </w:r>
      <w:r w:rsidR="00B93D2E">
        <w:t>rr</w:t>
      </w:r>
      <w:r w:rsidRPr="00EE5FFE">
        <w:t xml:space="preserve">e l’indagine epidemiologica </w:t>
      </w:r>
      <w:r>
        <w:t>(</w:t>
      </w:r>
      <w:r w:rsidRPr="00EE5FFE">
        <w:t>di cui all’art</w:t>
      </w:r>
      <w:r>
        <w:t>.</w:t>
      </w:r>
      <w:r w:rsidRPr="00EE5FFE">
        <w:t xml:space="preserve"> 57 del </w:t>
      </w:r>
      <w:r>
        <w:t>R</w:t>
      </w:r>
      <w:r w:rsidRPr="00EE5FFE">
        <w:t>egolamento</w:t>
      </w:r>
      <w:r>
        <w:t xml:space="preserve">) </w:t>
      </w:r>
      <w:r w:rsidRPr="00EE5FFE">
        <w:t>avvalendosi, ove presente, dell’Osservatorio Epidemiologico Veterinario regionale</w:t>
      </w:r>
      <w:r>
        <w:t>;</w:t>
      </w:r>
    </w:p>
    <w:p w14:paraId="230D1825" w14:textId="77777777" w:rsidR="00EE5FFE" w:rsidRDefault="00EE5FFE" w:rsidP="00EE5FFE">
      <w:r>
        <w:t>- mette</w:t>
      </w:r>
      <w:r w:rsidR="00B93D2E">
        <w:t>re</w:t>
      </w:r>
      <w:r>
        <w:t xml:space="preserve"> in atto le azioni previste dal Piano di emergenza;</w:t>
      </w:r>
    </w:p>
    <w:p w14:paraId="4863FABD" w14:textId="77777777" w:rsidR="00EE5FFE" w:rsidRDefault="00EE5FFE" w:rsidP="00EE5FFE">
      <w:r w:rsidRPr="00060E3C">
        <w:t>- adotta</w:t>
      </w:r>
      <w:r w:rsidR="00B93D2E" w:rsidRPr="00060E3C">
        <w:t>re</w:t>
      </w:r>
      <w:r w:rsidR="00CD77D9" w:rsidRPr="00060E3C">
        <w:t xml:space="preserve"> le misure previste dall’art. 61</w:t>
      </w:r>
      <w:r w:rsidRPr="00060E3C">
        <w:t xml:space="preserve"> del Regolamento, ovvero: restrizioni sui movimenti delle persone, degli animali, dei prodotti, dei veicoli o di qualsiasi altro materiale o sostanza che potrebbero essere contaminati e contribuire alla diffusione della malattia elencata; abbattimento ed eliminazione o macellazione degli animali che potrebbero essere contaminati o contribuire alla diffusione della malattia elencata; distruzione, lavorazione, trasformazione o trattamento dei prodotti, dei mangimi o delle altre sostanze, o trattamento delle attrezzature, dei mezzi di trasporto, delle piante o dei prodotti vegetali o dell'acqua che potrebbero essere contaminati, nella misura adeguata a garantire che qualsiasi agente patogeno o vettore della malattia sia distrutto; isolamento, quarantena o trattamento degli animali e dei prodotti che potrebbero essere contaminati e contribuire alla diffusione della malattia elencata; misure di biosicurezza necessarie da applicare allo stabilimento, all'azienda alimentare e di mangimi, allo stabilimento che tratta sottoprodotti di origine animale o ad altri luoghi colpiti per ridurre al minimo il rischio di diffusione della malattia elencata; prelievo di un numero sufficiente di campioni adeguati necessari per completare l'indagine e</w:t>
      </w:r>
      <w:r w:rsidR="00CD77D9" w:rsidRPr="00060E3C">
        <w:t xml:space="preserve">pidemiologica; </w:t>
      </w:r>
      <w:r w:rsidRPr="00060E3C">
        <w:t xml:space="preserve"> analisi di laboratorio dei campioni</w:t>
      </w:r>
      <w:r w:rsidR="008B3574" w:rsidRPr="00060E3C">
        <w:t>.</w:t>
      </w:r>
    </w:p>
    <w:p w14:paraId="3E970073" w14:textId="77777777" w:rsidR="00FB680E" w:rsidRPr="00FB680E" w:rsidRDefault="00B93D2E" w:rsidP="00FB680E">
      <w:r>
        <w:t>G</w:t>
      </w:r>
      <w:r w:rsidR="00FB680E" w:rsidRPr="00FB680E">
        <w:t>li operatori</w:t>
      </w:r>
      <w:r>
        <w:t xml:space="preserve"> sono tenuti a</w:t>
      </w:r>
      <w:r w:rsidR="00FB680E" w:rsidRPr="00FB680E">
        <w:t xml:space="preserve"> rispettare le misure previste dal</w:t>
      </w:r>
      <w:r>
        <w:t>la disposizione in commento</w:t>
      </w:r>
      <w:r w:rsidR="00FB680E" w:rsidRPr="00FB680E">
        <w:t xml:space="preserve"> e a cooperare con l</w:t>
      </w:r>
      <w:r>
        <w:t>’</w:t>
      </w:r>
      <w:r w:rsidR="00FB680E" w:rsidRPr="00FB680E">
        <w:t>Azienda sanitaria locale per l’efficace attuazione delle stesse.</w:t>
      </w:r>
    </w:p>
    <w:p w14:paraId="41F902CF" w14:textId="77777777" w:rsidR="008B3574" w:rsidRDefault="00B93D2E" w:rsidP="00691A43">
      <w:r>
        <w:t>Per quanto riguarda l’</w:t>
      </w:r>
      <w:r w:rsidRPr="00B93D2E">
        <w:rPr>
          <w:b/>
        </w:rPr>
        <w:t>indennità dovuta agli operatori per</w:t>
      </w:r>
      <w:r>
        <w:t xml:space="preserve"> l’</w:t>
      </w:r>
      <w:r w:rsidRPr="00B93D2E">
        <w:rPr>
          <w:b/>
        </w:rPr>
        <w:t>abbattimento</w:t>
      </w:r>
      <w:r>
        <w:t xml:space="preserve"> </w:t>
      </w:r>
      <w:r w:rsidRPr="00B93D2E">
        <w:t xml:space="preserve">o la </w:t>
      </w:r>
      <w:r w:rsidRPr="00B93D2E">
        <w:rPr>
          <w:b/>
        </w:rPr>
        <w:t>macellazione</w:t>
      </w:r>
      <w:r w:rsidRPr="00B93D2E">
        <w:t xml:space="preserve"> di </w:t>
      </w:r>
      <w:r w:rsidRPr="00B93D2E">
        <w:rPr>
          <w:b/>
        </w:rPr>
        <w:t>animali infetti</w:t>
      </w:r>
      <w:r>
        <w:t xml:space="preserve"> </w:t>
      </w:r>
      <w:r w:rsidRPr="00B93D2E">
        <w:t xml:space="preserve">o </w:t>
      </w:r>
      <w:r w:rsidRPr="00B93D2E">
        <w:rPr>
          <w:b/>
        </w:rPr>
        <w:t>sospetti di infezione</w:t>
      </w:r>
      <w:r w:rsidRPr="00B93D2E">
        <w:t xml:space="preserve"> o di c</w:t>
      </w:r>
      <w:r w:rsidRPr="00B93D2E">
        <w:rPr>
          <w:b/>
        </w:rPr>
        <w:t>ontaminazione</w:t>
      </w:r>
      <w:r>
        <w:t xml:space="preserve">, si </w:t>
      </w:r>
      <w:r w:rsidR="00FB680E" w:rsidRPr="00FB680E">
        <w:t>applica</w:t>
      </w:r>
      <w:r>
        <w:t>no</w:t>
      </w:r>
      <w:r w:rsidR="00FB680E" w:rsidRPr="00FB680E">
        <w:t xml:space="preserve"> le disposizioni della legge</w:t>
      </w:r>
      <w:r w:rsidR="00EE5FFE">
        <w:t xml:space="preserve"> </w:t>
      </w:r>
      <w:r w:rsidR="00FB680E" w:rsidRPr="00FB680E">
        <w:t>n. 218 del 1988</w:t>
      </w:r>
      <w:r w:rsidR="008B3574">
        <w:rPr>
          <w:rStyle w:val="Rimandonotaapidipagina"/>
        </w:rPr>
        <w:footnoteReference w:id="13"/>
      </w:r>
      <w:r w:rsidR="00FB680E" w:rsidRPr="00FB680E">
        <w:t xml:space="preserve"> </w:t>
      </w:r>
      <w:r w:rsidR="008B3574">
        <w:t xml:space="preserve">concernente </w:t>
      </w:r>
      <w:r w:rsidR="00FB680E" w:rsidRPr="00FB680E">
        <w:t>la definizione</w:t>
      </w:r>
      <w:r w:rsidR="008B3574">
        <w:t xml:space="preserve"> dell’indennità, stabilita </w:t>
      </w:r>
      <w:r>
        <w:t xml:space="preserve">con provvedimento separato </w:t>
      </w:r>
      <w:r w:rsidR="008B3574">
        <w:t>dalla ASL competente</w:t>
      </w:r>
      <w:r>
        <w:t>,</w:t>
      </w:r>
      <w:r w:rsidR="008B3574">
        <w:t xml:space="preserve"> secondo i criteri stabiliti </w:t>
      </w:r>
      <w:hyperlink r:id="rId67" w:history="1">
        <w:r w:rsidR="008B3574" w:rsidRPr="008B3574">
          <w:rPr>
            <w:rStyle w:val="Collegamentoipertestuale"/>
          </w:rPr>
          <w:t xml:space="preserve">dal decreto n. 298 </w:t>
        </w:r>
        <w:r w:rsidR="008B3574" w:rsidRPr="008B3574">
          <w:rPr>
            <w:rStyle w:val="Collegamentoipertestuale"/>
          </w:rPr>
          <w:lastRenderedPageBreak/>
          <w:t>del 1989</w:t>
        </w:r>
      </w:hyperlink>
      <w:r w:rsidR="00FB680E" w:rsidRPr="00FB680E">
        <w:t xml:space="preserve">. </w:t>
      </w:r>
      <w:r w:rsidR="008B3574">
        <w:t xml:space="preserve">Dall’ammontare dell’indennità viene eventualmente detratto il ricavo della vendita delle carni, dei mangimi e degli altri prodotti. </w:t>
      </w:r>
      <w:r w:rsidR="008B3574" w:rsidRPr="008B3574">
        <w:t>I provvedimenti dell’azienda sanitaria locale sono</w:t>
      </w:r>
      <w:r w:rsidR="008B3574">
        <w:t xml:space="preserve"> </w:t>
      </w:r>
      <w:r w:rsidR="008B3574" w:rsidRPr="008B3574">
        <w:t>definitivi e sono trasmessi alla regione interessata che provvede a liquidare le indennità ai sensi</w:t>
      </w:r>
      <w:r w:rsidR="008B3574">
        <w:t xml:space="preserve"> </w:t>
      </w:r>
      <w:r w:rsidR="008B3574" w:rsidRPr="008B3574">
        <w:t>dell’art</w:t>
      </w:r>
      <w:r w:rsidR="008B3574">
        <w:t>.</w:t>
      </w:r>
      <w:r w:rsidR="008B3574" w:rsidRPr="008B3574">
        <w:t xml:space="preserve"> 3 della citata legge n. 218 del 1988 e ne informa il Ministero della salute.</w:t>
      </w:r>
      <w:r w:rsidR="00691A43" w:rsidRPr="00691A43">
        <w:rPr>
          <w:sz w:val="24"/>
          <w:szCs w:val="24"/>
        </w:rPr>
        <w:t xml:space="preserve"> </w:t>
      </w:r>
      <w:r w:rsidR="00691A43">
        <w:t xml:space="preserve">Le risorse relative alle indennità </w:t>
      </w:r>
      <w:r>
        <w:t>sono garantite</w:t>
      </w:r>
      <w:r w:rsidR="00691A43" w:rsidRPr="00691A43">
        <w:t xml:space="preserve"> </w:t>
      </w:r>
      <w:r>
        <w:t>dal</w:t>
      </w:r>
      <w:r w:rsidR="00691A43" w:rsidRPr="00691A43">
        <w:t xml:space="preserve">le risorse </w:t>
      </w:r>
      <w:r>
        <w:t>a tal fine previste</w:t>
      </w:r>
      <w:r w:rsidR="00691A43" w:rsidRPr="00691A43">
        <w:t xml:space="preserve"> dall’art</w:t>
      </w:r>
      <w:r w:rsidR="00691A43">
        <w:t>.</w:t>
      </w:r>
      <w:r w:rsidR="00691A43" w:rsidRPr="00691A43">
        <w:t xml:space="preserve"> 3</w:t>
      </w:r>
      <w:r w:rsidR="00691A43">
        <w:t xml:space="preserve"> </w:t>
      </w:r>
      <w:r w:rsidR="00691A43" w:rsidRPr="00691A43">
        <w:t xml:space="preserve">della legge </w:t>
      </w:r>
      <w:r w:rsidR="00691A43">
        <w:t xml:space="preserve">n. </w:t>
      </w:r>
      <w:r w:rsidR="00691A43" w:rsidRPr="00691A43">
        <w:t>218</w:t>
      </w:r>
      <w:r w:rsidR="00691A43">
        <w:t xml:space="preserve"> del 1988</w:t>
      </w:r>
      <w:r w:rsidR="00691A43" w:rsidRPr="00691A43">
        <w:t xml:space="preserve"> e gravano sulla quota a destinazione vincolata del Fondo</w:t>
      </w:r>
      <w:r w:rsidR="00691A43">
        <w:t xml:space="preserve"> </w:t>
      </w:r>
      <w:r w:rsidR="00691A43" w:rsidRPr="00691A43">
        <w:t>sanitario nazionale, per la parte afferente alla profilassi delle malattie</w:t>
      </w:r>
      <w:r w:rsidR="00691A43">
        <w:t xml:space="preserve"> animali.</w:t>
      </w:r>
    </w:p>
    <w:p w14:paraId="08EDA089" w14:textId="77777777" w:rsidR="003B28D9" w:rsidRPr="00687E9D" w:rsidRDefault="004D7009" w:rsidP="00691A43">
      <w:pPr>
        <w:rPr>
          <w:i/>
        </w:rPr>
      </w:pPr>
      <w:r w:rsidRPr="00687E9D">
        <w:rPr>
          <w:i/>
        </w:rPr>
        <w:t>Si segnala che l’art. 32</w:t>
      </w:r>
      <w:r w:rsidR="00687E9D" w:rsidRPr="00687E9D">
        <w:rPr>
          <w:i/>
        </w:rPr>
        <w:t xml:space="preserve">, commi 2 e 3, </w:t>
      </w:r>
      <w:r w:rsidRPr="00687E9D">
        <w:rPr>
          <w:i/>
        </w:rPr>
        <w:t xml:space="preserve">dello schema in commento novella, con modifiche ritenute necessarie, </w:t>
      </w:r>
      <w:r w:rsidR="00687E9D" w:rsidRPr="00687E9D">
        <w:rPr>
          <w:i/>
        </w:rPr>
        <w:t>norme specifiche in materia indennità di abbattimento.</w:t>
      </w:r>
    </w:p>
    <w:p w14:paraId="1F345960" w14:textId="77777777" w:rsidR="004D7009" w:rsidRDefault="004D7009" w:rsidP="003B28D9">
      <w:pPr>
        <w:pStyle w:val="Ridotto"/>
      </w:pPr>
    </w:p>
    <w:p w14:paraId="365574CB" w14:textId="77777777" w:rsidR="003B28D9" w:rsidRPr="003B28D9" w:rsidRDefault="003B28D9" w:rsidP="003B28D9">
      <w:pPr>
        <w:pStyle w:val="Ridotto"/>
      </w:pPr>
      <w:r w:rsidRPr="003B28D9">
        <w:t>Si segnala che il Sindaco</w:t>
      </w:r>
      <w:r>
        <w:t xml:space="preserve">, essendo stato abrogato il Regolamento di Polizia veterinaria dall’art. 31 dello schema in commento, </w:t>
      </w:r>
      <w:r w:rsidRPr="003B28D9">
        <w:t>non rientra</w:t>
      </w:r>
      <w:r>
        <w:t xml:space="preserve"> </w:t>
      </w:r>
      <w:r w:rsidRPr="003B28D9">
        <w:t>più tra le autorità competenti ad adottare i suddetti provvedimenti</w:t>
      </w:r>
      <w:r>
        <w:t xml:space="preserve">. </w:t>
      </w:r>
    </w:p>
    <w:p w14:paraId="076E5D13" w14:textId="77777777" w:rsidR="00CF515D" w:rsidRDefault="00CF515D" w:rsidP="008B3574"/>
    <w:p w14:paraId="2FF566C3" w14:textId="77777777" w:rsidR="00CF515D" w:rsidRPr="00CF515D" w:rsidRDefault="00CF515D" w:rsidP="00CF515D">
      <w:r w:rsidRPr="00271804">
        <w:rPr>
          <w:b/>
          <w:u w:val="single"/>
        </w:rPr>
        <w:t>L’articolo 20</w:t>
      </w:r>
      <w:r>
        <w:t xml:space="preserve"> </w:t>
      </w:r>
      <w:r w:rsidRPr="00CF515D">
        <w:rPr>
          <w:b/>
        </w:rPr>
        <w:t xml:space="preserve">attua </w:t>
      </w:r>
      <w:r w:rsidRPr="00CF515D">
        <w:t>gli art</w:t>
      </w:r>
      <w:r>
        <w:t>t.</w:t>
      </w:r>
      <w:r w:rsidRPr="00CF515D">
        <w:t xml:space="preserve"> 74 e 76 del </w:t>
      </w:r>
      <w:r w:rsidR="00087AE3" w:rsidRPr="00087AE3">
        <w:rPr>
          <w:b/>
        </w:rPr>
        <w:t>R</w:t>
      </w:r>
      <w:r w:rsidRPr="00087AE3">
        <w:rPr>
          <w:b/>
        </w:rPr>
        <w:t>egolamento (UE) 2016/429</w:t>
      </w:r>
      <w:r w:rsidRPr="00CF515D">
        <w:t xml:space="preserve"> </w:t>
      </w:r>
      <w:r>
        <w:t xml:space="preserve">- </w:t>
      </w:r>
      <w:r w:rsidRPr="00CF515D">
        <w:t>come integrati dagli articoli 68 e</w:t>
      </w:r>
      <w:r>
        <w:t xml:space="preserve"> </w:t>
      </w:r>
      <w:r w:rsidRPr="00CF515D">
        <w:t xml:space="preserve">110 del </w:t>
      </w:r>
      <w:r w:rsidR="00271804">
        <w:t>R</w:t>
      </w:r>
      <w:r w:rsidRPr="00CF515D">
        <w:t>egolamento (UE) 2020/686</w:t>
      </w:r>
      <w:r w:rsidR="00087AE3">
        <w:t xml:space="preserve"> -</w:t>
      </w:r>
      <w:r w:rsidRPr="00CF515D">
        <w:t xml:space="preserve"> concernenti le </w:t>
      </w:r>
      <w:r w:rsidRPr="00087AE3">
        <w:rPr>
          <w:b/>
        </w:rPr>
        <w:t>misure di controllo delle malattie da adottare in</w:t>
      </w:r>
      <w:r w:rsidR="00691A43" w:rsidRPr="00087AE3">
        <w:rPr>
          <w:b/>
        </w:rPr>
        <w:t xml:space="preserve"> </w:t>
      </w:r>
      <w:r w:rsidRPr="00087AE3">
        <w:rPr>
          <w:b/>
        </w:rPr>
        <w:t>caso di sospetto e conferma di malattia elencata di categoria B e C</w:t>
      </w:r>
      <w:r w:rsidRPr="00CF515D">
        <w:t xml:space="preserve">. </w:t>
      </w:r>
    </w:p>
    <w:p w14:paraId="74741DE7" w14:textId="77777777" w:rsidR="00CF515D" w:rsidRPr="00CF515D" w:rsidRDefault="00CF515D" w:rsidP="00CF515D">
      <w:r w:rsidRPr="00CF515D">
        <w:t xml:space="preserve">I </w:t>
      </w:r>
      <w:r w:rsidRPr="00CF515D">
        <w:rPr>
          <w:b/>
          <w:bCs/>
        </w:rPr>
        <w:t xml:space="preserve">commi 1, 2 e 3 </w:t>
      </w:r>
      <w:r w:rsidRPr="00CF515D">
        <w:t xml:space="preserve">regolamentano le </w:t>
      </w:r>
      <w:r w:rsidRPr="00271804">
        <w:rPr>
          <w:b/>
        </w:rPr>
        <w:t>procedure da attuare</w:t>
      </w:r>
      <w:r w:rsidRPr="00CF515D">
        <w:t xml:space="preserve"> ed individuano le</w:t>
      </w:r>
      <w:r w:rsidRPr="00271804">
        <w:rPr>
          <w:b/>
        </w:rPr>
        <w:t xml:space="preserve"> autorità competenti </w:t>
      </w:r>
      <w:r w:rsidRPr="00CF515D">
        <w:t>in</w:t>
      </w:r>
      <w:r w:rsidR="00473B5F">
        <w:t xml:space="preserve"> </w:t>
      </w:r>
      <w:r w:rsidRPr="00CF515D">
        <w:t>caso di sospetto di malattia di categoria B (comma 1) e C (comma 2), oltre a fissare gli obblighi</w:t>
      </w:r>
      <w:r w:rsidR="00473B5F">
        <w:t xml:space="preserve"> </w:t>
      </w:r>
      <w:r w:rsidRPr="00CF515D">
        <w:t>degli operatori che sono tenuti ad adottare le misure preliminari di controllo</w:t>
      </w:r>
      <w:r w:rsidR="00271804">
        <w:t xml:space="preserve"> (</w:t>
      </w:r>
      <w:r w:rsidR="00271804" w:rsidRPr="00E23982">
        <w:rPr>
          <w:b/>
        </w:rPr>
        <w:t>comma 6</w:t>
      </w:r>
      <w:r w:rsidR="00271804">
        <w:t>)</w:t>
      </w:r>
      <w:r w:rsidRPr="00CF515D">
        <w:t xml:space="preserve"> </w:t>
      </w:r>
      <w:r w:rsidR="007B7142">
        <w:t xml:space="preserve">per </w:t>
      </w:r>
      <w:r w:rsidR="007B7142" w:rsidRPr="007B7142">
        <w:t>limitare la diffusione di tale malattia dal territorio, dallo stabilimento, dall'azienda alimentare o di mangimi, dallo stabilimento che tratta sottoprodotti di origine animale o da qualunque altro luogo colpiti</w:t>
      </w:r>
      <w:r w:rsidR="007B7142">
        <w:t xml:space="preserve"> (attuazione </w:t>
      </w:r>
      <w:r w:rsidRPr="00CF515D">
        <w:t>art</w:t>
      </w:r>
      <w:r w:rsidR="00473B5F">
        <w:t>.</w:t>
      </w:r>
      <w:r w:rsidRPr="00CF515D">
        <w:t xml:space="preserve"> 74</w:t>
      </w:r>
      <w:r w:rsidR="00473B5F">
        <w:t>, par. 1, lett.</w:t>
      </w:r>
      <w:r w:rsidR="007B7142">
        <w:t xml:space="preserve"> </w:t>
      </w:r>
      <w:r w:rsidR="00473B5F" w:rsidRPr="007B7142">
        <w:rPr>
          <w:i/>
        </w:rPr>
        <w:t>a)</w:t>
      </w:r>
      <w:r w:rsidR="00473B5F">
        <w:t xml:space="preserve"> </w:t>
      </w:r>
      <w:r w:rsidRPr="00CF515D">
        <w:t xml:space="preserve">del </w:t>
      </w:r>
      <w:r w:rsidR="007B7142">
        <w:t>R</w:t>
      </w:r>
      <w:r w:rsidRPr="00CF515D">
        <w:t>egolamento</w:t>
      </w:r>
      <w:r w:rsidR="007B7142">
        <w:t>)</w:t>
      </w:r>
      <w:r w:rsidRPr="00CF515D">
        <w:t xml:space="preserve"> fino all’adozione del provvedimento da parte della Azienda sanitaria locale</w:t>
      </w:r>
      <w:r w:rsidR="00473B5F">
        <w:t xml:space="preserve"> </w:t>
      </w:r>
      <w:r w:rsidRPr="00CF515D">
        <w:t>competente</w:t>
      </w:r>
      <w:r w:rsidR="007B7142">
        <w:t xml:space="preserve"> che</w:t>
      </w:r>
      <w:r w:rsidRPr="00CF515D">
        <w:t xml:space="preserve"> provvede all’adozione delle misure di cui agli articoli citati del</w:t>
      </w:r>
      <w:r w:rsidR="007B7142">
        <w:t xml:space="preserve"> R</w:t>
      </w:r>
      <w:r w:rsidRPr="00CF515D">
        <w:t xml:space="preserve">egolamento </w:t>
      </w:r>
      <w:r w:rsidR="007B7142">
        <w:t xml:space="preserve">- </w:t>
      </w:r>
      <w:r w:rsidRPr="00CF515D">
        <w:t xml:space="preserve">come integrati dalle disposizioni del regolamento (UE) 2020/687 </w:t>
      </w:r>
      <w:r w:rsidR="007B7142">
        <w:t xml:space="preserve">- </w:t>
      </w:r>
      <w:r w:rsidRPr="00CF515D">
        <w:t>e informa</w:t>
      </w:r>
      <w:r w:rsidR="007B7142">
        <w:t xml:space="preserve"> </w:t>
      </w:r>
      <w:r w:rsidRPr="00CF515D">
        <w:t>immediatamente il Capo servizi veterinari regionale o provinciale.</w:t>
      </w:r>
    </w:p>
    <w:p w14:paraId="25AC29AB" w14:textId="77777777" w:rsidR="00CF515D" w:rsidRPr="00CF515D" w:rsidRDefault="009B5398" w:rsidP="00CF515D">
      <w:r>
        <w:t>I</w:t>
      </w:r>
      <w:r w:rsidRPr="00CF515D">
        <w:t>n</w:t>
      </w:r>
      <w:r>
        <w:t xml:space="preserve"> </w:t>
      </w:r>
      <w:r w:rsidRPr="00CF515D">
        <w:t>caso di conferma di malattia di categoria B e C</w:t>
      </w:r>
      <w:r>
        <w:t>, l</w:t>
      </w:r>
      <w:r w:rsidR="00CF515D" w:rsidRPr="00CF515D">
        <w:t>’</w:t>
      </w:r>
      <w:r w:rsidR="00CF515D" w:rsidRPr="009B5398">
        <w:rPr>
          <w:b/>
        </w:rPr>
        <w:t xml:space="preserve">Azienda sanitaria locale </w:t>
      </w:r>
      <w:r>
        <w:t xml:space="preserve">è individuata </w:t>
      </w:r>
      <w:r w:rsidR="00CF515D" w:rsidRPr="00CF515D">
        <w:t xml:space="preserve">quale </w:t>
      </w:r>
      <w:r w:rsidR="00CF515D" w:rsidRPr="009B5398">
        <w:rPr>
          <w:b/>
        </w:rPr>
        <w:t>autorità competente</w:t>
      </w:r>
      <w:r w:rsidR="00CF515D" w:rsidRPr="00CF515D">
        <w:t xml:space="preserve"> a</w:t>
      </w:r>
      <w:r w:rsidR="007B7142">
        <w:t xml:space="preserve"> </w:t>
      </w:r>
      <w:r w:rsidR="00CF515D" w:rsidRPr="00CF515D">
        <w:t xml:space="preserve">mettere in atto le misure previste dal </w:t>
      </w:r>
      <w:r w:rsidR="00AA02BD">
        <w:t>R</w:t>
      </w:r>
      <w:r w:rsidR="00CF515D" w:rsidRPr="00CF515D">
        <w:t>egolamento</w:t>
      </w:r>
      <w:r w:rsidR="00AA02BD">
        <w:t xml:space="preserve"> -</w:t>
      </w:r>
      <w:r w:rsidR="00CF515D" w:rsidRPr="00CF515D">
        <w:t xml:space="preserve"> come integrato dal </w:t>
      </w:r>
      <w:r w:rsidR="00AA02BD">
        <w:t>R</w:t>
      </w:r>
      <w:r w:rsidR="00CF515D" w:rsidRPr="00CF515D">
        <w:t>egolamento (UE)2020/687.</w:t>
      </w:r>
    </w:p>
    <w:p w14:paraId="58C75D9C" w14:textId="77777777" w:rsidR="00CF515D" w:rsidRPr="00CF515D" w:rsidRDefault="009B5398" w:rsidP="00CF515D">
      <w:r>
        <w:t>Inoltre,</w:t>
      </w:r>
      <w:r w:rsidR="00CF515D" w:rsidRPr="00CF515D">
        <w:t xml:space="preserve"> in caso il sospetto o la conferma coinvolgano animali detenuti in più</w:t>
      </w:r>
      <w:r w:rsidR="007B7142">
        <w:t xml:space="preserve"> </w:t>
      </w:r>
      <w:r w:rsidR="00CF515D" w:rsidRPr="00CF515D">
        <w:t>regioni, i relativi Capi servizi veterinari si coordinano tra loro e, laddove in base alla valutazione del</w:t>
      </w:r>
      <w:r w:rsidR="007B7142">
        <w:t xml:space="preserve"> </w:t>
      </w:r>
      <w:r w:rsidR="00CF515D" w:rsidRPr="00CF515D">
        <w:t xml:space="preserve">rischio ritengano necessario coinvolgere il livello centrale, informano il </w:t>
      </w:r>
      <w:proofErr w:type="spellStart"/>
      <w:r w:rsidR="007B7142" w:rsidRPr="007B7142">
        <w:rPr>
          <w:i/>
        </w:rPr>
        <w:t>Chief</w:t>
      </w:r>
      <w:proofErr w:type="spellEnd"/>
      <w:r w:rsidR="007B7142" w:rsidRPr="007B7142">
        <w:rPr>
          <w:i/>
        </w:rPr>
        <w:t xml:space="preserve"> </w:t>
      </w:r>
      <w:proofErr w:type="spellStart"/>
      <w:r w:rsidR="007B7142" w:rsidRPr="007B7142">
        <w:rPr>
          <w:i/>
        </w:rPr>
        <w:t>Veterinary</w:t>
      </w:r>
      <w:proofErr w:type="spellEnd"/>
      <w:r w:rsidR="007B7142" w:rsidRPr="007B7142">
        <w:rPr>
          <w:i/>
        </w:rPr>
        <w:t xml:space="preserve"> </w:t>
      </w:r>
      <w:proofErr w:type="spellStart"/>
      <w:r w:rsidR="007B7142" w:rsidRPr="007B7142">
        <w:rPr>
          <w:i/>
        </w:rPr>
        <w:t>Officer</w:t>
      </w:r>
      <w:proofErr w:type="spellEnd"/>
      <w:r w:rsidR="007B7142" w:rsidRPr="007B7142">
        <w:t xml:space="preserve"> – CVO</w:t>
      </w:r>
      <w:r w:rsidR="00271804">
        <w:t>, che – se ritiene – convoca l’</w:t>
      </w:r>
      <w:r w:rsidR="0009480C">
        <w:t xml:space="preserve">Unità Centrale di Crisi - </w:t>
      </w:r>
      <w:r w:rsidR="00271804">
        <w:t>UCC (</w:t>
      </w:r>
      <w:r w:rsidR="00271804" w:rsidRPr="00271804">
        <w:rPr>
          <w:i/>
        </w:rPr>
        <w:t>infra</w:t>
      </w:r>
      <w:r w:rsidR="00271804">
        <w:t xml:space="preserve"> art. 5)</w:t>
      </w:r>
      <w:r w:rsidR="00CF515D" w:rsidRPr="00CF515D">
        <w:t>.</w:t>
      </w:r>
    </w:p>
    <w:p w14:paraId="735F175D" w14:textId="77777777" w:rsidR="00CF515D" w:rsidRDefault="009B5398" w:rsidP="00CF515D">
      <w:r>
        <w:t>P</w:t>
      </w:r>
      <w:r w:rsidRPr="00CF515D">
        <w:t>er le ipotesi di corresponsione di</w:t>
      </w:r>
      <w:r>
        <w:t xml:space="preserve"> </w:t>
      </w:r>
      <w:r w:rsidRPr="00CF515D">
        <w:t>indennità per l’abbattimento di animali</w:t>
      </w:r>
      <w:r>
        <w:t>, si fa espresso riferimento a quanto stabilito a proposito dal</w:t>
      </w:r>
      <w:r w:rsidR="00CF515D" w:rsidRPr="00CF515D">
        <w:t>l’art</w:t>
      </w:r>
      <w:r w:rsidR="00271804">
        <w:t>.</w:t>
      </w:r>
      <w:r w:rsidR="00CF515D" w:rsidRPr="00CF515D">
        <w:t>19</w:t>
      </w:r>
      <w:r>
        <w:t>.</w:t>
      </w:r>
      <w:r w:rsidR="00CF515D" w:rsidRPr="00CF515D">
        <w:t xml:space="preserve"> </w:t>
      </w:r>
    </w:p>
    <w:p w14:paraId="221047FE" w14:textId="77777777" w:rsidR="00912B36" w:rsidRDefault="00912B36" w:rsidP="00CF515D"/>
    <w:p w14:paraId="65A6A2D4" w14:textId="77777777" w:rsidR="00912B36" w:rsidRPr="00912B36" w:rsidRDefault="006D0A21" w:rsidP="008E181D">
      <w:r w:rsidRPr="008E181D">
        <w:rPr>
          <w:b/>
          <w:bCs/>
          <w:u w:val="single"/>
        </w:rPr>
        <w:t>L’a</w:t>
      </w:r>
      <w:r w:rsidR="00912B36" w:rsidRPr="006D0A21">
        <w:rPr>
          <w:b/>
          <w:bCs/>
          <w:u w:val="single"/>
        </w:rPr>
        <w:t>rticolo 21</w:t>
      </w:r>
      <w:r w:rsidR="00912B36" w:rsidRPr="00912B36">
        <w:t xml:space="preserve"> </w:t>
      </w:r>
      <w:r w:rsidR="00912B36">
        <w:t xml:space="preserve">individua nelle </w:t>
      </w:r>
      <w:r w:rsidR="00912B36" w:rsidRPr="00125B81">
        <w:rPr>
          <w:b/>
        </w:rPr>
        <w:t>regioni e nelle province autonome</w:t>
      </w:r>
      <w:r>
        <w:t xml:space="preserve"> </w:t>
      </w:r>
      <w:r w:rsidR="00912B36">
        <w:t xml:space="preserve">le </w:t>
      </w:r>
      <w:r w:rsidR="00150104" w:rsidRPr="00125B81">
        <w:rPr>
          <w:b/>
        </w:rPr>
        <w:t>autorità competenti</w:t>
      </w:r>
      <w:r w:rsidR="00150104">
        <w:t xml:space="preserve"> </w:t>
      </w:r>
      <w:r w:rsidR="00912B36" w:rsidRPr="00912B36">
        <w:t>a concedere</w:t>
      </w:r>
      <w:r>
        <w:t xml:space="preserve"> </w:t>
      </w:r>
      <w:r w:rsidR="00912B36" w:rsidRPr="00912B36">
        <w:t xml:space="preserve">le </w:t>
      </w:r>
      <w:r w:rsidR="00912B36" w:rsidRPr="00125B81">
        <w:rPr>
          <w:b/>
        </w:rPr>
        <w:t xml:space="preserve">deroghe </w:t>
      </w:r>
      <w:r w:rsidR="00AA02BD">
        <w:rPr>
          <w:b/>
        </w:rPr>
        <w:t xml:space="preserve">- </w:t>
      </w:r>
      <w:r w:rsidR="00912B36" w:rsidRPr="008E181D">
        <w:t>di cui al</w:t>
      </w:r>
      <w:r w:rsidR="00912B36" w:rsidRPr="00125B81">
        <w:rPr>
          <w:b/>
        </w:rPr>
        <w:t xml:space="preserve"> </w:t>
      </w:r>
      <w:hyperlink r:id="rId68" w:history="1">
        <w:r w:rsidR="00912B36" w:rsidRPr="00125B81">
          <w:rPr>
            <w:rStyle w:val="Collegamentoipertestuale"/>
          </w:rPr>
          <w:t>regolamento (UE) 2020/687</w:t>
        </w:r>
      </w:hyperlink>
      <w:r w:rsidR="00912B36" w:rsidRPr="00125B81">
        <w:rPr>
          <w:b/>
        </w:rPr>
        <w:t xml:space="preserve"> </w:t>
      </w:r>
      <w:r w:rsidR="00AA02BD">
        <w:rPr>
          <w:b/>
        </w:rPr>
        <w:t xml:space="preserve">- </w:t>
      </w:r>
      <w:r w:rsidR="00AA02BD">
        <w:t>al</w:t>
      </w:r>
      <w:r w:rsidR="00912B36" w:rsidRPr="00912B36">
        <w:t xml:space="preserve">l’applicazione delle </w:t>
      </w:r>
      <w:r w:rsidR="00912B36" w:rsidRPr="008E181D">
        <w:rPr>
          <w:b/>
        </w:rPr>
        <w:t>misure di prevenzione e</w:t>
      </w:r>
      <w:r w:rsidRPr="008E181D">
        <w:rPr>
          <w:b/>
        </w:rPr>
        <w:t xml:space="preserve"> </w:t>
      </w:r>
      <w:r w:rsidR="00912B36" w:rsidRPr="008E181D">
        <w:rPr>
          <w:b/>
        </w:rPr>
        <w:t>controllo delle malattie di categoria A</w:t>
      </w:r>
      <w:r w:rsidR="00912B36" w:rsidRPr="00912B36">
        <w:t>.</w:t>
      </w:r>
      <w:r w:rsidRPr="006D0A21">
        <w:t xml:space="preserve"> </w:t>
      </w:r>
      <w:r w:rsidR="00AA02BD">
        <w:t>Le deroghe, che devono essere comunicate tempestivamente</w:t>
      </w:r>
      <w:r w:rsidR="008E181D" w:rsidRPr="008E181D">
        <w:t xml:space="preserve"> </w:t>
      </w:r>
      <w:r w:rsidR="008E181D">
        <w:t xml:space="preserve">al </w:t>
      </w:r>
      <w:r w:rsidR="008E181D" w:rsidRPr="00912B36">
        <w:t>Ministero della salute</w:t>
      </w:r>
      <w:r w:rsidR="008E181D">
        <w:t xml:space="preserve">, </w:t>
      </w:r>
      <w:r w:rsidR="00AA02BD">
        <w:t>possono essere concesse nei</w:t>
      </w:r>
      <w:r w:rsidR="008E181D">
        <w:t xml:space="preserve"> seguenti casi:</w:t>
      </w:r>
      <w:r w:rsidR="008E181D" w:rsidRPr="008E181D">
        <w:t xml:space="preserve"> </w:t>
      </w:r>
      <w:r w:rsidR="008E181D">
        <w:t>c</w:t>
      </w:r>
      <w:r w:rsidR="008E181D" w:rsidRPr="008E181D">
        <w:t>onferma ufficiale della</w:t>
      </w:r>
      <w:r w:rsidR="008E181D">
        <w:t xml:space="preserve"> </w:t>
      </w:r>
      <w:r w:rsidR="008E181D" w:rsidRPr="008E181D">
        <w:t xml:space="preserve">presenza di una malattia </w:t>
      </w:r>
      <w:r w:rsidR="008E181D">
        <w:t xml:space="preserve">di categoria A; </w:t>
      </w:r>
      <w:r w:rsidR="008E181D" w:rsidRPr="008E181D">
        <w:t>in zone soggette a</w:t>
      </w:r>
      <w:r w:rsidR="008E181D">
        <w:t xml:space="preserve"> </w:t>
      </w:r>
      <w:r w:rsidR="008E181D" w:rsidRPr="008E181D">
        <w:t>restrizioni</w:t>
      </w:r>
      <w:r w:rsidR="008E181D">
        <w:t>;</w:t>
      </w:r>
      <w:r w:rsidR="008E181D" w:rsidRPr="008E181D">
        <w:rPr>
          <w:sz w:val="24"/>
          <w:szCs w:val="24"/>
        </w:rPr>
        <w:t xml:space="preserve"> </w:t>
      </w:r>
      <w:r w:rsidR="008E181D" w:rsidRPr="008E181D">
        <w:t>nelle zone di</w:t>
      </w:r>
      <w:r w:rsidR="008E181D">
        <w:t xml:space="preserve"> </w:t>
      </w:r>
      <w:r w:rsidR="008E181D" w:rsidRPr="008E181D">
        <w:t>protezione</w:t>
      </w:r>
      <w:r w:rsidR="004609CB">
        <w:t>;</w:t>
      </w:r>
      <w:r w:rsidR="008E181D" w:rsidRPr="008E181D">
        <w:rPr>
          <w:sz w:val="24"/>
          <w:szCs w:val="24"/>
        </w:rPr>
        <w:t xml:space="preserve"> </w:t>
      </w:r>
      <w:r w:rsidR="008E181D" w:rsidRPr="008E181D">
        <w:t>nelle zone di</w:t>
      </w:r>
      <w:r w:rsidR="008E181D">
        <w:t xml:space="preserve"> </w:t>
      </w:r>
      <w:r w:rsidR="008E181D" w:rsidRPr="008E181D">
        <w:t>sorveglianza</w:t>
      </w:r>
      <w:r w:rsidR="008E181D">
        <w:t xml:space="preserve">; </w:t>
      </w:r>
      <w:r w:rsidR="008E181D" w:rsidRPr="008E181D">
        <w:t>nella zona soggetta a restrizioni in caso di ulteriori focolai di malattia di</w:t>
      </w:r>
      <w:r w:rsidR="008E181D">
        <w:t xml:space="preserve"> </w:t>
      </w:r>
      <w:r w:rsidR="008E181D" w:rsidRPr="008E181D">
        <w:t>categoria A</w:t>
      </w:r>
      <w:r w:rsidR="008E181D">
        <w:t>.</w:t>
      </w:r>
    </w:p>
    <w:p w14:paraId="44C18AC3" w14:textId="77777777" w:rsidR="00912B36" w:rsidRPr="00912B36" w:rsidRDefault="00AA02BD" w:rsidP="004609CB">
      <w:r>
        <w:t>I</w:t>
      </w:r>
      <w:r w:rsidRPr="00912B36">
        <w:t xml:space="preserve">l </w:t>
      </w:r>
      <w:r w:rsidRPr="004609CB">
        <w:rPr>
          <w:b/>
        </w:rPr>
        <w:t>Ministero della salute</w:t>
      </w:r>
      <w:r>
        <w:t xml:space="preserve"> – più precisamente l’</w:t>
      </w:r>
      <w:r w:rsidR="00912B36" w:rsidRPr="004609CB">
        <w:rPr>
          <w:b/>
        </w:rPr>
        <w:t>Unità di crisi</w:t>
      </w:r>
      <w:r w:rsidR="00912B36" w:rsidRPr="00912B36">
        <w:t xml:space="preserve"> del Centro di lotta</w:t>
      </w:r>
      <w:r>
        <w:t xml:space="preserve"> -</w:t>
      </w:r>
      <w:r w:rsidR="00912B36" w:rsidRPr="00912B36">
        <w:t xml:space="preserve"> può </w:t>
      </w:r>
      <w:r w:rsidR="004609CB">
        <w:t xml:space="preserve">disporre, </w:t>
      </w:r>
      <w:r w:rsidR="004609CB" w:rsidRPr="004609CB">
        <w:rPr>
          <w:b/>
        </w:rPr>
        <w:t xml:space="preserve">con decreto </w:t>
      </w:r>
      <w:proofErr w:type="gramStart"/>
      <w:r w:rsidR="004609CB" w:rsidRPr="004609CB">
        <w:rPr>
          <w:b/>
        </w:rPr>
        <w:t>direttoriale</w:t>
      </w:r>
      <w:r w:rsidR="004609CB">
        <w:t xml:space="preserve">, </w:t>
      </w:r>
      <w:r w:rsidR="00912B36" w:rsidRPr="00912B36">
        <w:t xml:space="preserve"> di</w:t>
      </w:r>
      <w:proofErr w:type="gramEnd"/>
      <w:r w:rsidR="00912B36" w:rsidRPr="00912B36">
        <w:t xml:space="preserve"> </w:t>
      </w:r>
      <w:r w:rsidR="00912B36" w:rsidRPr="004609CB">
        <w:rPr>
          <w:b/>
        </w:rPr>
        <w:t>non concedere una o più deroghe</w:t>
      </w:r>
      <w:r w:rsidR="00912B36" w:rsidRPr="00912B36">
        <w:t xml:space="preserve"> o di </w:t>
      </w:r>
      <w:r w:rsidR="00912B36" w:rsidRPr="004609CB">
        <w:rPr>
          <w:b/>
        </w:rPr>
        <w:t>individuare condizioni ulteriori</w:t>
      </w:r>
      <w:r w:rsidR="00912B36" w:rsidRPr="00912B36">
        <w:t xml:space="preserve"> per la </w:t>
      </w:r>
      <w:r w:rsidR="00912B36" w:rsidRPr="004609CB">
        <w:rPr>
          <w:b/>
        </w:rPr>
        <w:t>loro</w:t>
      </w:r>
      <w:r w:rsidR="004609CB" w:rsidRPr="004609CB">
        <w:rPr>
          <w:b/>
        </w:rPr>
        <w:t xml:space="preserve"> </w:t>
      </w:r>
      <w:r w:rsidR="00912B36" w:rsidRPr="004609CB">
        <w:rPr>
          <w:b/>
        </w:rPr>
        <w:t>concessione</w:t>
      </w:r>
      <w:r w:rsidR="00912B36" w:rsidRPr="00912B36">
        <w:t xml:space="preserve">. </w:t>
      </w:r>
    </w:p>
    <w:p w14:paraId="4FF53C52" w14:textId="77777777" w:rsidR="00912B36" w:rsidRPr="00912B36" w:rsidRDefault="00AA02BD" w:rsidP="004609CB">
      <w:r>
        <w:t>L</w:t>
      </w:r>
      <w:r w:rsidR="004609CB">
        <w:t xml:space="preserve">a </w:t>
      </w:r>
      <w:r w:rsidR="004609CB" w:rsidRPr="004609CB">
        <w:rPr>
          <w:b/>
        </w:rPr>
        <w:t xml:space="preserve">verifica </w:t>
      </w:r>
      <w:r w:rsidR="004609CB" w:rsidRPr="004609CB">
        <w:t>per l’</w:t>
      </w:r>
      <w:r w:rsidR="004609CB" w:rsidRPr="004609CB">
        <w:rPr>
          <w:b/>
        </w:rPr>
        <w:t xml:space="preserve">applicabilità </w:t>
      </w:r>
      <w:r w:rsidR="004609CB" w:rsidRPr="004609CB">
        <w:t>di tutte le</w:t>
      </w:r>
      <w:r w:rsidR="004609CB" w:rsidRPr="004609CB">
        <w:rPr>
          <w:b/>
        </w:rPr>
        <w:t xml:space="preserve"> deroghe</w:t>
      </w:r>
      <w:r w:rsidR="004609CB">
        <w:t xml:space="preserve"> è </w:t>
      </w:r>
      <w:r w:rsidR="004609CB" w:rsidRPr="004609CB">
        <w:rPr>
          <w:b/>
        </w:rPr>
        <w:t>in capo all’ASL territorialmente competente</w:t>
      </w:r>
      <w:r w:rsidR="004609CB">
        <w:t xml:space="preserve">. </w:t>
      </w:r>
    </w:p>
    <w:p w14:paraId="0E17FBB2" w14:textId="77777777" w:rsidR="004609CB" w:rsidRDefault="004609CB" w:rsidP="00912B36">
      <w:pPr>
        <w:rPr>
          <w:b/>
          <w:bCs/>
        </w:rPr>
      </w:pPr>
    </w:p>
    <w:p w14:paraId="491F9057" w14:textId="77777777" w:rsidR="00C1791D" w:rsidRDefault="004609CB" w:rsidP="00C1791D">
      <w:r w:rsidRPr="00C66B9C">
        <w:rPr>
          <w:b/>
          <w:bCs/>
          <w:u w:val="single"/>
        </w:rPr>
        <w:t>L’a</w:t>
      </w:r>
      <w:r w:rsidR="00912B36" w:rsidRPr="00C66B9C">
        <w:rPr>
          <w:b/>
          <w:bCs/>
          <w:u w:val="single"/>
        </w:rPr>
        <w:t>rticolo 22</w:t>
      </w:r>
      <w:r>
        <w:rPr>
          <w:b/>
          <w:bCs/>
        </w:rPr>
        <w:t xml:space="preserve"> </w:t>
      </w:r>
      <w:r w:rsidR="00EB40B9">
        <w:t>i</w:t>
      </w:r>
      <w:r w:rsidR="00912B36" w:rsidRPr="00912B36">
        <w:t xml:space="preserve">ndividua le </w:t>
      </w:r>
      <w:r w:rsidR="00912B36" w:rsidRPr="00C1791D">
        <w:rPr>
          <w:b/>
        </w:rPr>
        <w:t>autorità competenti per la concessione di determinate deroghe</w:t>
      </w:r>
      <w:r w:rsidR="00912B36" w:rsidRPr="00912B36">
        <w:t xml:space="preserve"> distinguendo tra quelle di competenza del Ministero della salute e quelle di</w:t>
      </w:r>
      <w:r>
        <w:t xml:space="preserve"> </w:t>
      </w:r>
      <w:r w:rsidR="00912B36" w:rsidRPr="00912B36">
        <w:t>competenza delle Aziende sanitarie locali.</w:t>
      </w:r>
      <w:r w:rsidR="00C1791D">
        <w:t xml:space="preserve"> </w:t>
      </w:r>
    </w:p>
    <w:p w14:paraId="5AF127AE" w14:textId="77777777" w:rsidR="00C1791D" w:rsidRPr="00C1791D" w:rsidRDefault="00C1791D" w:rsidP="00C1791D">
      <w:r>
        <w:t xml:space="preserve">Più precisamente il </w:t>
      </w:r>
      <w:r w:rsidRPr="00C1791D">
        <w:rPr>
          <w:b/>
        </w:rPr>
        <w:t>Ministero della salute</w:t>
      </w:r>
      <w:r>
        <w:t xml:space="preserve"> è competente per le deroghe</w:t>
      </w:r>
      <w:r w:rsidRPr="00C1791D">
        <w:rPr>
          <w:sz w:val="24"/>
          <w:szCs w:val="24"/>
        </w:rPr>
        <w:t xml:space="preserve"> </w:t>
      </w:r>
      <w:r w:rsidRPr="00C1791D">
        <w:t>concernent</w:t>
      </w:r>
      <w:r>
        <w:t>i:</w:t>
      </w:r>
      <w:r w:rsidRPr="00C1791D">
        <w:t xml:space="preserve"> i movimenti a fini scientifici di animali detenuti; le introduzioni degli animali terrestri per l'uso ricreativo, per gli</w:t>
      </w:r>
      <w:r>
        <w:t xml:space="preserve"> </w:t>
      </w:r>
      <w:r w:rsidRPr="00C1791D">
        <w:t>eventi sportivi e culturali, per il lavoro in prossimità delle frontiere e per il pascolo; i movimenti di materiale germinale a fini scientifici; gli obblighi degli operatori per quanto riguarda i movimenti</w:t>
      </w:r>
      <w:r>
        <w:t xml:space="preserve"> </w:t>
      </w:r>
      <w:r w:rsidRPr="00C1791D">
        <w:t>di animali di acquacoltura tra Stati Membri, zone o compartimenti sottoposti a un programma di</w:t>
      </w:r>
      <w:r>
        <w:t xml:space="preserve"> </w:t>
      </w:r>
      <w:r w:rsidRPr="00C1791D">
        <w:t>eradicazione; misure degli Stati membri relativamente al rilascio in natura di</w:t>
      </w:r>
      <w:r>
        <w:t xml:space="preserve"> </w:t>
      </w:r>
      <w:r w:rsidRPr="00C1791D">
        <w:t>animali acquatici;</w:t>
      </w:r>
      <w:r>
        <w:t xml:space="preserve"> </w:t>
      </w:r>
    </w:p>
    <w:p w14:paraId="708C2263" w14:textId="77777777" w:rsidR="00912B36" w:rsidRDefault="00C1791D" w:rsidP="00C1791D">
      <w:r w:rsidRPr="00C1791D">
        <w:t>L’</w:t>
      </w:r>
      <w:r w:rsidR="00AA02BD" w:rsidRPr="00AA02BD">
        <w:rPr>
          <w:b/>
        </w:rPr>
        <w:t>A</w:t>
      </w:r>
      <w:r w:rsidRPr="00AA02BD">
        <w:rPr>
          <w:b/>
        </w:rPr>
        <w:t>zienda sanitaria locale</w:t>
      </w:r>
      <w:r w:rsidRPr="00C1791D">
        <w:t xml:space="preserve"> è l’autorità competente a concedere le deroghe concernent</w:t>
      </w:r>
      <w:r>
        <w:t>i i</w:t>
      </w:r>
      <w:r w:rsidRPr="00C1791D">
        <w:t xml:space="preserve"> movimenti di animali di acquacoltura vivi destinati al consumo</w:t>
      </w:r>
      <w:r>
        <w:t xml:space="preserve"> </w:t>
      </w:r>
      <w:r w:rsidRPr="00C1791D">
        <w:t>umano in Stati membri, zone o compartimenti degli stessi, dichiarati indenni da malattia o sottoposti</w:t>
      </w:r>
      <w:r>
        <w:t xml:space="preserve"> </w:t>
      </w:r>
      <w:r w:rsidRPr="00C1791D">
        <w:t>a un programma di eradicazione.</w:t>
      </w:r>
    </w:p>
    <w:p w14:paraId="4B102A8C" w14:textId="77777777" w:rsidR="00035668" w:rsidRDefault="00035668" w:rsidP="00C1791D"/>
    <w:p w14:paraId="463D1CFE" w14:textId="77777777" w:rsidR="00F53253" w:rsidRPr="0059166D" w:rsidRDefault="00F53253" w:rsidP="00F53253">
      <w:pPr>
        <w:rPr>
          <w:bCs/>
        </w:rPr>
      </w:pPr>
      <w:r w:rsidRPr="0059166D">
        <w:rPr>
          <w:bCs/>
        </w:rPr>
        <w:t xml:space="preserve">Gli </w:t>
      </w:r>
      <w:r w:rsidRPr="0059166D">
        <w:rPr>
          <w:b/>
          <w:bCs/>
          <w:u w:val="single"/>
        </w:rPr>
        <w:t>articoli da 23 a 30</w:t>
      </w:r>
      <w:r w:rsidRPr="0059166D">
        <w:rPr>
          <w:b/>
          <w:bCs/>
        </w:rPr>
        <w:t xml:space="preserve"> </w:t>
      </w:r>
      <w:r w:rsidRPr="0059166D">
        <w:rPr>
          <w:bCs/>
        </w:rPr>
        <w:t>recano l’</w:t>
      </w:r>
      <w:r w:rsidRPr="0059166D">
        <w:rPr>
          <w:b/>
          <w:bCs/>
        </w:rPr>
        <w:t>apparato sanzionatorio</w:t>
      </w:r>
      <w:r w:rsidRPr="0059166D">
        <w:rPr>
          <w:bCs/>
        </w:rPr>
        <w:t xml:space="preserve"> che si applica nei casi di inosservanza di disposizioni contenute nello schema di decreto in esame (art. 23) ovvero di norme del regolamento di immediata applicazione nell’ordinamento interno (artt. da 24 a 30). </w:t>
      </w:r>
    </w:p>
    <w:p w14:paraId="318E17D6" w14:textId="77777777" w:rsidR="00F53253" w:rsidRPr="0059166D" w:rsidRDefault="00F53253" w:rsidP="00F53253">
      <w:pPr>
        <w:rPr>
          <w:bCs/>
        </w:rPr>
      </w:pPr>
      <w:r w:rsidRPr="0059166D">
        <w:rPr>
          <w:bCs/>
        </w:rPr>
        <w:t xml:space="preserve">Si tratta di </w:t>
      </w:r>
      <w:r w:rsidRPr="0059166D">
        <w:rPr>
          <w:b/>
          <w:bCs/>
        </w:rPr>
        <w:t>sanzioni amministrative pecuniarie</w:t>
      </w:r>
      <w:r w:rsidRPr="0059166D">
        <w:rPr>
          <w:bCs/>
        </w:rPr>
        <w:t xml:space="preserve"> consistenti nel pagamento di una somma di denaro di diversa entità, commisurata alla gravità della violazione. A tale proposito, occorre ricordare che l’art. 268 del regolamento, oltre a prevedere che siano gli Stati membri a determinare le </w:t>
      </w:r>
      <w:r w:rsidRPr="0059166D">
        <w:t>sanzioni applicabili in caso di violazione delle disposizioni del regolamento</w:t>
      </w:r>
      <w:r w:rsidRPr="0059166D">
        <w:rPr>
          <w:bCs/>
        </w:rPr>
        <w:t xml:space="preserve"> stesso, stabilisce che le sanzioni debbano essere “</w:t>
      </w:r>
      <w:r w:rsidRPr="0059166D">
        <w:rPr>
          <w:b/>
          <w:bCs/>
        </w:rPr>
        <w:t xml:space="preserve">effettive, proporzionate e </w:t>
      </w:r>
      <w:r w:rsidRPr="0059166D">
        <w:rPr>
          <w:b/>
          <w:bCs/>
        </w:rPr>
        <w:lastRenderedPageBreak/>
        <w:t>dissuasive</w:t>
      </w:r>
      <w:r w:rsidRPr="0059166D">
        <w:rPr>
          <w:bCs/>
        </w:rPr>
        <w:t>”. È in ogni caso fatta salva la possibilità di applicare una sanzione penale qualora il fatto costituisca reato.</w:t>
      </w:r>
    </w:p>
    <w:p w14:paraId="3335453C" w14:textId="77777777" w:rsidR="00F53253" w:rsidRPr="0059166D" w:rsidRDefault="00F53253" w:rsidP="00F53253">
      <w:pPr>
        <w:rPr>
          <w:bCs/>
        </w:rPr>
      </w:pPr>
    </w:p>
    <w:p w14:paraId="1DADD622" w14:textId="77777777" w:rsidR="00F53253" w:rsidRPr="0059166D" w:rsidRDefault="00F53253" w:rsidP="00F53253">
      <w:pPr>
        <w:rPr>
          <w:bCs/>
        </w:rPr>
      </w:pPr>
      <w:r w:rsidRPr="0059166D">
        <w:rPr>
          <w:bCs/>
        </w:rPr>
        <w:t>Più nel dettaglio, l’</w:t>
      </w:r>
      <w:r w:rsidRPr="0059166D">
        <w:rPr>
          <w:b/>
          <w:bCs/>
        </w:rPr>
        <w:t>art. 23</w:t>
      </w:r>
      <w:r w:rsidRPr="0059166D">
        <w:rPr>
          <w:bCs/>
        </w:rPr>
        <w:t xml:space="preserve">, che riguarda i casi di </w:t>
      </w:r>
      <w:r w:rsidRPr="0059166D">
        <w:rPr>
          <w:b/>
          <w:bCs/>
        </w:rPr>
        <w:t>violazione delle</w:t>
      </w:r>
      <w:r w:rsidRPr="0059166D">
        <w:rPr>
          <w:bCs/>
        </w:rPr>
        <w:t xml:space="preserve"> </w:t>
      </w:r>
      <w:r w:rsidRPr="0059166D">
        <w:rPr>
          <w:b/>
          <w:bCs/>
        </w:rPr>
        <w:t>misure di controllo delle malattie</w:t>
      </w:r>
      <w:r w:rsidRPr="0059166D">
        <w:rPr>
          <w:bCs/>
        </w:rPr>
        <w:t xml:space="preserve">, sanziona fattispecie equivalenti a quelle già punite dalla normativa abrogata dal presente schema di decreto (v. </w:t>
      </w:r>
      <w:r w:rsidRPr="0059166D">
        <w:rPr>
          <w:bCs/>
          <w:i/>
        </w:rPr>
        <w:t>infra</w:t>
      </w:r>
      <w:r w:rsidRPr="0059166D">
        <w:rPr>
          <w:bCs/>
        </w:rPr>
        <w:t xml:space="preserve">, art. 32). Tuttavia, mentre la normativa nazionale ed europea in materia di sanità animale era precedentemente differenziata per malattia, il reg. (UE)2016/429 ha predisposto una disciplina applicabile a gruppi di malattie animali individuate in modo omogeneo (v. </w:t>
      </w:r>
      <w:proofErr w:type="spellStart"/>
      <w:r w:rsidRPr="0059166D">
        <w:rPr>
          <w:bCs/>
          <w:i/>
        </w:rPr>
        <w:t>supra</w:t>
      </w:r>
      <w:proofErr w:type="spellEnd"/>
      <w:r w:rsidRPr="0059166D">
        <w:rPr>
          <w:bCs/>
        </w:rPr>
        <w:t>, Il Regolamento (UE) 2016/429), rendendo quindi necessaria un’armonizzazione delle sanzioni riferite a singole malattie con la nuova impostazione.</w:t>
      </w:r>
    </w:p>
    <w:p w14:paraId="30FC86D5" w14:textId="77777777" w:rsidR="00F53253" w:rsidRPr="0059166D" w:rsidRDefault="00F53253" w:rsidP="00F53253">
      <w:r w:rsidRPr="0059166D">
        <w:rPr>
          <w:bCs/>
        </w:rPr>
        <w:t xml:space="preserve">Le sanzioni pecuniarie contenute nei 14 commi dell’art. 23, che vanno da un minimo di 500 euro ad un massimo di 10.000 euro (ad eccezione del caso di mancato abbattimento di animali di cui al comma 12, quantificato da 15 a 150 euro per capo non abbattuto), sono comminate agli operatori o ad altra persona fisica o giuridica che non si attenga agli obblighi </w:t>
      </w:r>
      <w:r w:rsidRPr="0059166D">
        <w:t>di notifica delle malattie alle autorità competenti; non adotti le misure di biosicurezza; non partecipi ai programmi di formazione; non sottoponga i propri stabilimenti alle visite di sanità animale; non fornisca la necessaria collaborazione all’autorità competente; non rispetti le misure previste nei programmi di eradicazione o di sorveglianza della malattia; non ponga in essere le misure di controllo; contravvenga all’obbligo di abbattimento degli animali; non adotti le misure di controllo previste in caso di sospetto e conferma di malattia di categoria B e C.</w:t>
      </w:r>
    </w:p>
    <w:p w14:paraId="62CD60DC" w14:textId="77777777" w:rsidR="00F53253" w:rsidRPr="0059166D" w:rsidRDefault="00F53253" w:rsidP="00F53253">
      <w:pPr>
        <w:rPr>
          <w:bCs/>
        </w:rPr>
      </w:pPr>
    </w:p>
    <w:p w14:paraId="7C09BCB2" w14:textId="77777777" w:rsidR="00F53253" w:rsidRPr="0059166D" w:rsidRDefault="00F53253" w:rsidP="00F53253">
      <w:pPr>
        <w:rPr>
          <w:bCs/>
        </w:rPr>
      </w:pPr>
      <w:r w:rsidRPr="0059166D">
        <w:rPr>
          <w:bCs/>
        </w:rPr>
        <w:t xml:space="preserve">Gli </w:t>
      </w:r>
      <w:r w:rsidRPr="0059166D">
        <w:rPr>
          <w:b/>
          <w:bCs/>
        </w:rPr>
        <w:t>artt. da 24 a 30</w:t>
      </w:r>
      <w:r w:rsidRPr="0059166D">
        <w:rPr>
          <w:bCs/>
        </w:rPr>
        <w:t xml:space="preserve">, in attuazione dello specifico </w:t>
      </w:r>
      <w:r w:rsidRPr="0059166D">
        <w:rPr>
          <w:b/>
          <w:bCs/>
        </w:rPr>
        <w:t>criterio di delega di cui all’art. 14, co. 2, lett. p)</w:t>
      </w:r>
      <w:r w:rsidRPr="0059166D">
        <w:rPr>
          <w:bCs/>
        </w:rPr>
        <w:t xml:space="preserve">, della legge n. 53 del 2021 che, menzionando i termini utilizzati dall’art. 268 del regolamento, demanda al Governo l’introduzione di sanzioni amministrative efficaci, dissuasive e proporzionate, prevedono </w:t>
      </w:r>
      <w:r w:rsidRPr="0059166D">
        <w:rPr>
          <w:b/>
          <w:bCs/>
        </w:rPr>
        <w:t xml:space="preserve">sanzioni relative a violazione di norme del reg. (UE)2016/429 </w:t>
      </w:r>
      <w:r w:rsidRPr="0059166D">
        <w:rPr>
          <w:bCs/>
        </w:rPr>
        <w:t xml:space="preserve">di contenuto immediatamente precettivo. Si tratta quindi, nella maggior parte dei casi, di </w:t>
      </w:r>
      <w:r w:rsidRPr="0059166D">
        <w:rPr>
          <w:b/>
          <w:bCs/>
        </w:rPr>
        <w:t>sanzioni di nuova introduzione</w:t>
      </w:r>
      <w:r w:rsidRPr="0059166D">
        <w:rPr>
          <w:bCs/>
        </w:rPr>
        <w:t xml:space="preserve"> in quanto direttamente correlate alle nuove disposizioni del citato regolamento, come rileva la relazione tecnica allegata allo schema di decreto in esame. In particolare, sono di nuova introduzione le sanzioni che riguardano violazioni di disposizioni relative agli </w:t>
      </w:r>
      <w:r w:rsidRPr="0059166D">
        <w:rPr>
          <w:b/>
          <w:bCs/>
        </w:rPr>
        <w:t>animali acquatici</w:t>
      </w:r>
      <w:r w:rsidRPr="0059166D">
        <w:rPr>
          <w:bCs/>
        </w:rPr>
        <w:t>, di cui agli artt. 28 e 29, che non trovano corrispondenza nella normativa attualmente vigente.</w:t>
      </w:r>
    </w:p>
    <w:p w14:paraId="1C9904A2" w14:textId="77777777" w:rsidR="00F53253" w:rsidRPr="0059166D" w:rsidRDefault="00F53253" w:rsidP="00F53253">
      <w:pPr>
        <w:rPr>
          <w:bCs/>
        </w:rPr>
      </w:pPr>
      <w:r w:rsidRPr="0059166D">
        <w:rPr>
          <w:bCs/>
        </w:rPr>
        <w:t>Le sanzioni concernono:</w:t>
      </w:r>
    </w:p>
    <w:p w14:paraId="35537A04" w14:textId="77777777" w:rsidR="00F53253" w:rsidRPr="0059166D" w:rsidRDefault="00F53253" w:rsidP="00B667DA">
      <w:pPr>
        <w:ind w:left="284" w:hanging="284"/>
        <w:rPr>
          <w:bCs/>
        </w:rPr>
      </w:pPr>
      <w:r w:rsidRPr="0059166D">
        <w:rPr>
          <w:bCs/>
        </w:rPr>
        <w:t xml:space="preserve">- </w:t>
      </w:r>
      <w:r w:rsidR="00B667DA">
        <w:rPr>
          <w:bCs/>
        </w:rPr>
        <w:tab/>
      </w:r>
      <w:r w:rsidRPr="0059166D">
        <w:rPr>
          <w:bCs/>
        </w:rPr>
        <w:t xml:space="preserve">violazioni relative alle prescrizioni per i movimenti di </w:t>
      </w:r>
      <w:r w:rsidRPr="0059166D">
        <w:rPr>
          <w:b/>
          <w:bCs/>
        </w:rPr>
        <w:t>animali terrestri detenuti</w:t>
      </w:r>
      <w:r w:rsidRPr="0059166D">
        <w:rPr>
          <w:bCs/>
        </w:rPr>
        <w:t xml:space="preserve"> all’interno dell’Unione europea </w:t>
      </w:r>
      <w:r w:rsidRPr="0059166D">
        <w:t>(art. 24);</w:t>
      </w:r>
    </w:p>
    <w:p w14:paraId="5E7CCA03" w14:textId="77777777" w:rsidR="00F53253" w:rsidRPr="0059166D" w:rsidRDefault="00F53253" w:rsidP="00B667DA">
      <w:pPr>
        <w:ind w:left="284" w:hanging="284"/>
      </w:pPr>
      <w:r w:rsidRPr="0059166D">
        <w:rPr>
          <w:bCs/>
        </w:rPr>
        <w:t xml:space="preserve">- </w:t>
      </w:r>
      <w:r w:rsidR="00B667DA">
        <w:rPr>
          <w:bCs/>
        </w:rPr>
        <w:tab/>
      </w:r>
      <w:r w:rsidRPr="0059166D">
        <w:t xml:space="preserve">violazioni delle condizioni per i movimenti di </w:t>
      </w:r>
      <w:r w:rsidRPr="0059166D">
        <w:rPr>
          <w:b/>
        </w:rPr>
        <w:t>animali selvatici terrestri</w:t>
      </w:r>
      <w:r w:rsidRPr="0059166D">
        <w:t xml:space="preserve"> (art. 25);</w:t>
      </w:r>
    </w:p>
    <w:p w14:paraId="745EB7C4" w14:textId="77777777" w:rsidR="00F53253" w:rsidRPr="0059166D" w:rsidRDefault="00F53253" w:rsidP="00B667DA">
      <w:pPr>
        <w:ind w:left="284" w:hanging="284"/>
      </w:pPr>
      <w:r w:rsidRPr="0059166D">
        <w:lastRenderedPageBreak/>
        <w:t xml:space="preserve">- </w:t>
      </w:r>
      <w:r w:rsidR="00B667DA">
        <w:tab/>
      </w:r>
      <w:r w:rsidRPr="0059166D">
        <w:t xml:space="preserve">violazioni delle prescrizioni per i movimenti di </w:t>
      </w:r>
      <w:r w:rsidRPr="0059166D">
        <w:rPr>
          <w:b/>
        </w:rPr>
        <w:t>materiale germinale</w:t>
      </w:r>
      <w:r w:rsidRPr="0059166D">
        <w:t xml:space="preserve"> all’interno dell’Unione europea (art. 26);</w:t>
      </w:r>
    </w:p>
    <w:p w14:paraId="70BCE2DF" w14:textId="77777777" w:rsidR="00F53253" w:rsidRPr="0059166D" w:rsidRDefault="00F53253" w:rsidP="00B667DA">
      <w:pPr>
        <w:ind w:left="284" w:hanging="284"/>
      </w:pPr>
      <w:r w:rsidRPr="0059166D">
        <w:t xml:space="preserve">- </w:t>
      </w:r>
      <w:r w:rsidR="00B667DA">
        <w:tab/>
      </w:r>
      <w:r w:rsidRPr="0059166D">
        <w:t xml:space="preserve">inosservanza delle norme sulla </w:t>
      </w:r>
      <w:r w:rsidRPr="0059166D">
        <w:rPr>
          <w:b/>
        </w:rPr>
        <w:t>produzione e distribuzione di prodotti di origine animale</w:t>
      </w:r>
      <w:r w:rsidRPr="0059166D">
        <w:t xml:space="preserve"> all’interno dell’Unione europea (art. 27);</w:t>
      </w:r>
    </w:p>
    <w:p w14:paraId="19586AD8" w14:textId="77777777" w:rsidR="00F53253" w:rsidRPr="0059166D" w:rsidRDefault="00F53253" w:rsidP="00B667DA">
      <w:pPr>
        <w:ind w:left="284" w:hanging="284"/>
      </w:pPr>
      <w:r w:rsidRPr="0059166D">
        <w:t xml:space="preserve">- </w:t>
      </w:r>
      <w:r w:rsidR="00B667DA">
        <w:tab/>
      </w:r>
      <w:r w:rsidRPr="0059166D">
        <w:t xml:space="preserve">inosservanza delle disposizioni relative al movimento di </w:t>
      </w:r>
      <w:r w:rsidRPr="0059166D">
        <w:rPr>
          <w:b/>
        </w:rPr>
        <w:t>animali acquatici</w:t>
      </w:r>
      <w:r w:rsidRPr="0059166D">
        <w:t xml:space="preserve"> all’interno dell’Unione europea (art. 28);</w:t>
      </w:r>
    </w:p>
    <w:p w14:paraId="70078E3F" w14:textId="77777777" w:rsidR="00F53253" w:rsidRPr="0059166D" w:rsidRDefault="00F53253" w:rsidP="00B667DA">
      <w:pPr>
        <w:ind w:left="284" w:hanging="284"/>
      </w:pPr>
      <w:r w:rsidRPr="0059166D">
        <w:t xml:space="preserve">- </w:t>
      </w:r>
      <w:r w:rsidR="00B667DA">
        <w:tab/>
      </w:r>
      <w:r w:rsidRPr="0059166D">
        <w:t xml:space="preserve">violazioni nella </w:t>
      </w:r>
      <w:r w:rsidRPr="0059166D">
        <w:rPr>
          <w:b/>
        </w:rPr>
        <w:t>produzione, trasformazione e distribuzione di prodotti di origine animale ottenuti da animali acquatici</w:t>
      </w:r>
      <w:r w:rsidRPr="0059166D">
        <w:t>, diversi dagli animali acquatici vivi all’interno dell’Unione europea (art. 29);</w:t>
      </w:r>
    </w:p>
    <w:p w14:paraId="6CE9066A" w14:textId="77777777" w:rsidR="00F53253" w:rsidRPr="0059166D" w:rsidRDefault="00F53253" w:rsidP="00B667DA">
      <w:pPr>
        <w:ind w:left="284" w:hanging="284"/>
        <w:rPr>
          <w:bCs/>
        </w:rPr>
      </w:pPr>
      <w:r w:rsidRPr="0059166D">
        <w:t xml:space="preserve">- </w:t>
      </w:r>
      <w:r w:rsidR="00B667DA">
        <w:tab/>
      </w:r>
      <w:r w:rsidRPr="0059166D">
        <w:t>violazioni per l’</w:t>
      </w:r>
      <w:r w:rsidRPr="0059166D">
        <w:rPr>
          <w:b/>
        </w:rPr>
        <w:t>ingresso nell’Unione di determinate merci</w:t>
      </w:r>
      <w:r w:rsidRPr="0059166D">
        <w:t xml:space="preserve"> diverse da animali, materiale germinale e prodotti di origine animale provenienti da paesi terzi e territori (art. 30).</w:t>
      </w:r>
    </w:p>
    <w:p w14:paraId="42A7F057" w14:textId="77777777" w:rsidR="00F53253" w:rsidRPr="0059166D" w:rsidRDefault="00F53253" w:rsidP="00F53253">
      <w:pPr>
        <w:rPr>
          <w:bCs/>
        </w:rPr>
      </w:pPr>
      <w:r w:rsidRPr="0059166D">
        <w:rPr>
          <w:bCs/>
        </w:rPr>
        <w:t>Le sanzioni, che vanno da un minimo di 1.000 euro ad un massimo di 100.000 euro, sono comminate agli operatori che non rispettano le misure precauzionali volte a prevenire la diffusione di malattie animali trasmissibili all’uomo tanto nelle attività di spostamento di animali all’interno dell’UE quanto nelle attività di produzione, trasformazione e distribuzione di prodotti di origine animale, mettendo in atto comportamenti che possono concretizzarsi nella mancanza delle autorizzazioni o dei certificati sanitari richiesti, nell’omessa notifica alle autorità sanitarie competenti di dati ed informazioni, nel mancato adempimento dei controlli e delle verifiche prescritti.</w:t>
      </w:r>
    </w:p>
    <w:p w14:paraId="3FBC1FBC" w14:textId="77777777" w:rsidR="005C6CA3" w:rsidRDefault="005C6CA3" w:rsidP="00BA0567">
      <w:pPr>
        <w:rPr>
          <w:bCs/>
        </w:rPr>
      </w:pPr>
    </w:p>
    <w:p w14:paraId="2F1A38E1" w14:textId="77777777" w:rsidR="002036BC" w:rsidRPr="002036BC" w:rsidRDefault="002036BC" w:rsidP="002036BC">
      <w:pPr>
        <w:rPr>
          <w:bCs/>
        </w:rPr>
      </w:pPr>
      <w:r w:rsidRPr="004F5C6A">
        <w:rPr>
          <w:b/>
          <w:bCs/>
          <w:u w:val="single"/>
        </w:rPr>
        <w:t>L’articolo</w:t>
      </w:r>
      <w:r w:rsidR="00BA0567" w:rsidRPr="004F5C6A">
        <w:rPr>
          <w:b/>
          <w:bCs/>
          <w:u w:val="single"/>
        </w:rPr>
        <w:t xml:space="preserve"> 31</w:t>
      </w:r>
      <w:r w:rsidR="00BA0567" w:rsidRPr="00BA0567">
        <w:rPr>
          <w:bCs/>
        </w:rPr>
        <w:t xml:space="preserve"> </w:t>
      </w:r>
      <w:r w:rsidRPr="002036BC">
        <w:rPr>
          <w:bCs/>
        </w:rPr>
        <w:t>individua</w:t>
      </w:r>
      <w:r w:rsidRPr="002036BC">
        <w:rPr>
          <w:sz w:val="24"/>
          <w:szCs w:val="24"/>
        </w:rPr>
        <w:t xml:space="preserve"> </w:t>
      </w:r>
      <w:r>
        <w:rPr>
          <w:sz w:val="24"/>
          <w:szCs w:val="24"/>
        </w:rPr>
        <w:t xml:space="preserve">il </w:t>
      </w:r>
      <w:r w:rsidRPr="002036BC">
        <w:rPr>
          <w:bCs/>
        </w:rPr>
        <w:t>Ministero della salute, le regioni, le</w:t>
      </w:r>
      <w:r>
        <w:rPr>
          <w:bCs/>
        </w:rPr>
        <w:t xml:space="preserve"> </w:t>
      </w:r>
      <w:r w:rsidRPr="002036BC">
        <w:rPr>
          <w:bCs/>
        </w:rPr>
        <w:t>Province autonome</w:t>
      </w:r>
      <w:r>
        <w:rPr>
          <w:bCs/>
        </w:rPr>
        <w:t xml:space="preserve">, </w:t>
      </w:r>
      <w:r w:rsidRPr="002036BC">
        <w:rPr>
          <w:bCs/>
        </w:rPr>
        <w:t>le aziende unità sanitarie locali</w:t>
      </w:r>
      <w:r>
        <w:rPr>
          <w:bCs/>
        </w:rPr>
        <w:t xml:space="preserve"> e il Ministero della d</w:t>
      </w:r>
      <w:r w:rsidR="004F5C6A">
        <w:rPr>
          <w:bCs/>
        </w:rPr>
        <w:t>i</w:t>
      </w:r>
      <w:r>
        <w:rPr>
          <w:bCs/>
        </w:rPr>
        <w:t xml:space="preserve">fesa per quanto stabilito all’art. 3 dello schema in esame (vedi </w:t>
      </w:r>
      <w:proofErr w:type="spellStart"/>
      <w:r w:rsidRPr="002036BC">
        <w:rPr>
          <w:bCs/>
          <w:u w:val="single"/>
        </w:rPr>
        <w:t>s</w:t>
      </w:r>
      <w:r w:rsidRPr="004F5C6A">
        <w:rPr>
          <w:bCs/>
          <w:i/>
          <w:u w:val="single"/>
        </w:rPr>
        <w:t>upra</w:t>
      </w:r>
      <w:proofErr w:type="spellEnd"/>
      <w:r>
        <w:rPr>
          <w:bCs/>
        </w:rPr>
        <w:t>) quali</w:t>
      </w:r>
      <w:r w:rsidRPr="002036BC">
        <w:rPr>
          <w:bCs/>
        </w:rPr>
        <w:t xml:space="preserve"> </w:t>
      </w:r>
      <w:r w:rsidRPr="004F5C6A">
        <w:rPr>
          <w:b/>
          <w:bCs/>
        </w:rPr>
        <w:t>autorità competenti allo svolgimento delle attività di controllo ufficiale e all’accertamento ed irrogazione le sanzioni</w:t>
      </w:r>
      <w:r w:rsidRPr="002036BC">
        <w:rPr>
          <w:bCs/>
        </w:rPr>
        <w:t>.</w:t>
      </w:r>
    </w:p>
    <w:p w14:paraId="1C04D174" w14:textId="77777777" w:rsidR="004F5C6A" w:rsidRPr="004F5C6A" w:rsidRDefault="004F5C6A" w:rsidP="004F5C6A">
      <w:pPr>
        <w:rPr>
          <w:bCs/>
        </w:rPr>
      </w:pPr>
      <w:r w:rsidRPr="004F5C6A">
        <w:rPr>
          <w:bCs/>
        </w:rPr>
        <w:t xml:space="preserve">Le autorità competenti svolgono le attività di </w:t>
      </w:r>
      <w:r>
        <w:rPr>
          <w:bCs/>
        </w:rPr>
        <w:t>controllo</w:t>
      </w:r>
      <w:r w:rsidRPr="004F5C6A">
        <w:rPr>
          <w:bCs/>
        </w:rPr>
        <w:t xml:space="preserve"> anche su segnalazione di</w:t>
      </w:r>
      <w:r>
        <w:rPr>
          <w:bCs/>
        </w:rPr>
        <w:t xml:space="preserve"> </w:t>
      </w:r>
      <w:r w:rsidRPr="004F5C6A">
        <w:rPr>
          <w:bCs/>
        </w:rPr>
        <w:t>soggetti privati e sono tenute agli obblighi di riservatezza relativamente alle informazioni acquisite</w:t>
      </w:r>
      <w:r>
        <w:rPr>
          <w:bCs/>
        </w:rPr>
        <w:t xml:space="preserve"> </w:t>
      </w:r>
      <w:r w:rsidRPr="004F5C6A">
        <w:rPr>
          <w:bCs/>
        </w:rPr>
        <w:t>in conformità alla legislazione vigente.</w:t>
      </w:r>
    </w:p>
    <w:p w14:paraId="7FE40E14" w14:textId="77777777" w:rsidR="004F5C6A" w:rsidRPr="004F5C6A" w:rsidRDefault="004F5C6A" w:rsidP="004F5C6A">
      <w:pPr>
        <w:rPr>
          <w:bCs/>
        </w:rPr>
      </w:pPr>
      <w:r>
        <w:rPr>
          <w:bCs/>
        </w:rPr>
        <w:t xml:space="preserve">Viene fatta </w:t>
      </w:r>
      <w:r w:rsidRPr="004F5C6A">
        <w:rPr>
          <w:bCs/>
        </w:rPr>
        <w:t>salva l'applicazione degli art</w:t>
      </w:r>
      <w:r>
        <w:rPr>
          <w:bCs/>
        </w:rPr>
        <w:t>t.</w:t>
      </w:r>
      <w:r w:rsidRPr="004F5C6A">
        <w:rPr>
          <w:bCs/>
        </w:rPr>
        <w:t xml:space="preserve"> 13</w:t>
      </w:r>
      <w:r w:rsidR="003B15CD">
        <w:rPr>
          <w:bCs/>
        </w:rPr>
        <w:t xml:space="preserve"> (atti di accertamento)</w:t>
      </w:r>
      <w:r w:rsidRPr="004F5C6A">
        <w:rPr>
          <w:bCs/>
        </w:rPr>
        <w:t>, 14</w:t>
      </w:r>
      <w:r w:rsidR="003B15CD" w:rsidRPr="003B15CD">
        <w:t xml:space="preserve"> </w:t>
      </w:r>
      <w:r w:rsidR="003B15CD">
        <w:t>(c</w:t>
      </w:r>
      <w:r w:rsidR="003B15CD" w:rsidRPr="003B15CD">
        <w:rPr>
          <w:bCs/>
        </w:rPr>
        <w:t>ontestazione e notificazione</w:t>
      </w:r>
      <w:r w:rsidR="003B15CD">
        <w:rPr>
          <w:bCs/>
        </w:rPr>
        <w:t>)</w:t>
      </w:r>
      <w:r w:rsidRPr="004F5C6A">
        <w:rPr>
          <w:bCs/>
        </w:rPr>
        <w:t>, 16</w:t>
      </w:r>
      <w:r w:rsidR="0080746D">
        <w:rPr>
          <w:bCs/>
        </w:rPr>
        <w:t xml:space="preserve"> (</w:t>
      </w:r>
      <w:r w:rsidR="003B15CD">
        <w:rPr>
          <w:bCs/>
        </w:rPr>
        <w:t>p</w:t>
      </w:r>
      <w:r w:rsidR="0080746D">
        <w:rPr>
          <w:bCs/>
        </w:rPr>
        <w:t>agamento in misura ridotta)</w:t>
      </w:r>
      <w:r w:rsidRPr="004F5C6A">
        <w:rPr>
          <w:bCs/>
        </w:rPr>
        <w:t xml:space="preserve"> e 17 </w:t>
      </w:r>
      <w:r w:rsidR="003B15CD">
        <w:rPr>
          <w:bCs/>
        </w:rPr>
        <w:t xml:space="preserve">(obbligo del rapporto in caso di mancato pagamento in forma ridotta) </w:t>
      </w:r>
      <w:r w:rsidRPr="004F5C6A">
        <w:rPr>
          <w:bCs/>
        </w:rPr>
        <w:t>della legge n. 689</w:t>
      </w:r>
      <w:r>
        <w:rPr>
          <w:bCs/>
        </w:rPr>
        <w:t xml:space="preserve"> del</w:t>
      </w:r>
      <w:r w:rsidRPr="004F5C6A">
        <w:rPr>
          <w:bCs/>
        </w:rPr>
        <w:t xml:space="preserve"> 1981, e</w:t>
      </w:r>
      <w:r>
        <w:rPr>
          <w:bCs/>
        </w:rPr>
        <w:t xml:space="preserve"> </w:t>
      </w:r>
      <w:r w:rsidRPr="004F5C6A">
        <w:rPr>
          <w:bCs/>
        </w:rPr>
        <w:t xml:space="preserve">la competenza degli altri organi preposti all'accertamento delle violazioni previste </w:t>
      </w:r>
      <w:r>
        <w:rPr>
          <w:bCs/>
        </w:rPr>
        <w:t>dal provvedimento in commento.  P</w:t>
      </w:r>
      <w:r w:rsidRPr="004F5C6A">
        <w:rPr>
          <w:bCs/>
        </w:rPr>
        <w:t>er quanto non previsto, per le procedure sanzionatorie si applicano le</w:t>
      </w:r>
      <w:r>
        <w:rPr>
          <w:bCs/>
        </w:rPr>
        <w:t xml:space="preserve"> </w:t>
      </w:r>
      <w:r w:rsidRPr="004F5C6A">
        <w:rPr>
          <w:bCs/>
        </w:rPr>
        <w:t>disposizioni della citata legge n. 689 del 1981.</w:t>
      </w:r>
    </w:p>
    <w:p w14:paraId="6AFD0548" w14:textId="77777777" w:rsidR="004F5C6A" w:rsidRDefault="004F5C6A" w:rsidP="004F5C6A">
      <w:pPr>
        <w:rPr>
          <w:bCs/>
        </w:rPr>
      </w:pPr>
      <w:r w:rsidRPr="004F5C6A">
        <w:rPr>
          <w:bCs/>
        </w:rPr>
        <w:lastRenderedPageBreak/>
        <w:t xml:space="preserve">Ove applicabile è fatta salva la disposizione concernente l’istituto della </w:t>
      </w:r>
      <w:r w:rsidRPr="0080746D">
        <w:rPr>
          <w:b/>
          <w:bCs/>
        </w:rPr>
        <w:t>diffida</w:t>
      </w:r>
      <w:r w:rsidRPr="004F5C6A">
        <w:rPr>
          <w:bCs/>
        </w:rPr>
        <w:t xml:space="preserve"> di cui all’art</w:t>
      </w:r>
      <w:r>
        <w:rPr>
          <w:bCs/>
        </w:rPr>
        <w:t xml:space="preserve">. </w:t>
      </w:r>
      <w:r w:rsidRPr="004F5C6A">
        <w:rPr>
          <w:bCs/>
        </w:rPr>
        <w:t>1, comma 3, del decreto</w:t>
      </w:r>
      <w:r>
        <w:rPr>
          <w:bCs/>
        </w:rPr>
        <w:t xml:space="preserve"> </w:t>
      </w:r>
      <w:r w:rsidRPr="004F5C6A">
        <w:rPr>
          <w:bCs/>
        </w:rPr>
        <w:t>legge n. 91</w:t>
      </w:r>
      <w:r>
        <w:rPr>
          <w:bCs/>
        </w:rPr>
        <w:t xml:space="preserve"> del </w:t>
      </w:r>
      <w:r w:rsidRPr="004F5C6A">
        <w:rPr>
          <w:bCs/>
        </w:rPr>
        <w:t>2014</w:t>
      </w:r>
      <w:r w:rsidR="0080746D">
        <w:rPr>
          <w:rStyle w:val="Rimandonotaapidipagina"/>
          <w:bCs/>
        </w:rPr>
        <w:footnoteReference w:id="14"/>
      </w:r>
      <w:r>
        <w:rPr>
          <w:bCs/>
        </w:rPr>
        <w:t>.</w:t>
      </w:r>
    </w:p>
    <w:p w14:paraId="07C08A47" w14:textId="77777777" w:rsidR="0080746D" w:rsidRDefault="0080746D" w:rsidP="004F5C6A">
      <w:pPr>
        <w:rPr>
          <w:bCs/>
        </w:rPr>
      </w:pPr>
    </w:p>
    <w:p w14:paraId="008587A9" w14:textId="77777777" w:rsidR="0080746D" w:rsidRDefault="0080746D" w:rsidP="0080746D">
      <w:pPr>
        <w:pStyle w:val="Ridotto"/>
      </w:pPr>
      <w:r w:rsidRPr="0080746D">
        <w:rPr>
          <w:rStyle w:val="RidottoCarattere"/>
        </w:rPr>
        <w:t>Per le violazioni delle norme in materia agroalimentare e di sicurezza alimentare, per le quali è prevista l'applicazione della sanzione amministrativa pecuniaria, la norma del decreto legge n. 91 del 2014 dispone  che l'organo di controllo incaricato, nel caso in cui accerti per la prima volta l'esistenza di violazioni sanabili, diffidi l'interessato ad adempiere alle</w:t>
      </w:r>
      <w:r w:rsidRPr="0080746D">
        <w:t xml:space="preserve"> prescrizioni violate entro il termine di trenta giorni dalla data di notificazione dell'atto di diffida e ad elidere le conseguenze dannose o pericolose dell'illecito amministrativo. </w:t>
      </w:r>
      <w:r>
        <w:t>La stessa disposizione del decreto legge n. 91 chiarisce che p</w:t>
      </w:r>
      <w:r w:rsidRPr="0080746D">
        <w:t xml:space="preserve">er violazioni sanabili si intendono errori e omissioni formali che comportano una mera operazione di regolarizzazione, ovvero violazioni le cui conseguenze dannose o pericolose sono eliminabili. In caso di mancata ottemperanza alle prescrizioni contenute nella diffida entro il termine indicato, l'organo di controllo effettua la contestazione </w:t>
      </w:r>
      <w:r>
        <w:t>(</w:t>
      </w:r>
      <w:r w:rsidRPr="0080746D">
        <w:t>ai sensi dell'art</w:t>
      </w:r>
      <w:r>
        <w:t>.</w:t>
      </w:r>
      <w:r w:rsidRPr="0080746D">
        <w:t xml:space="preserve"> 14 della legge n. 689</w:t>
      </w:r>
      <w:r>
        <w:t xml:space="preserve"> del</w:t>
      </w:r>
      <w:r w:rsidRPr="0080746D">
        <w:t xml:space="preserve"> 1981</w:t>
      </w:r>
      <w:r>
        <w:t>)</w:t>
      </w:r>
      <w:r w:rsidRPr="0080746D">
        <w:t xml:space="preserve">. In tale ipotesi è esclusa l'applicazione </w:t>
      </w:r>
      <w:r>
        <w:t xml:space="preserve">del pagamento in misura ridotta </w:t>
      </w:r>
      <w:r w:rsidRPr="0080746D">
        <w:t>dell'art</w:t>
      </w:r>
      <w:r>
        <w:t>.</w:t>
      </w:r>
      <w:r w:rsidRPr="0080746D">
        <w:t xml:space="preserve"> 16 della legge n. 689 del 1981</w:t>
      </w:r>
      <w:r>
        <w:t>)</w:t>
      </w:r>
      <w:r w:rsidRPr="0080746D">
        <w:t>. I termini concessi per adempiere alla diffida sono sospensivi dei termini previsti per la notificazione degli estremi della violazione. Il procedimento di diffida non si applica nel caso in cui i prodotti non conformi siano stati già immessi in commercio, anche solo in parte.</w:t>
      </w:r>
    </w:p>
    <w:p w14:paraId="1DB204E9" w14:textId="77777777" w:rsidR="0080746D" w:rsidRDefault="0080746D" w:rsidP="0080746D">
      <w:pPr>
        <w:pStyle w:val="Ridotto"/>
      </w:pPr>
    </w:p>
    <w:p w14:paraId="5173200F" w14:textId="77777777" w:rsidR="004F5C6A" w:rsidRPr="004F5C6A" w:rsidRDefault="004F5C6A" w:rsidP="004F5C6A">
      <w:pPr>
        <w:rPr>
          <w:bCs/>
        </w:rPr>
      </w:pPr>
      <w:r>
        <w:rPr>
          <w:bCs/>
        </w:rPr>
        <w:t>Come già detto, i</w:t>
      </w:r>
      <w:r w:rsidRPr="004F5C6A">
        <w:rPr>
          <w:bCs/>
        </w:rPr>
        <w:t xml:space="preserve"> proventi derivanti dall'applicazione delle sanzioni amministrative pecuniarie accertate dagli</w:t>
      </w:r>
      <w:r>
        <w:rPr>
          <w:bCs/>
        </w:rPr>
        <w:t xml:space="preserve"> </w:t>
      </w:r>
      <w:r w:rsidRPr="004F5C6A">
        <w:rPr>
          <w:bCs/>
        </w:rPr>
        <w:t>organi dello Stato nelle materie di competenza statale per le violazioni di cui al presente decreto,</w:t>
      </w:r>
      <w:r>
        <w:rPr>
          <w:bCs/>
        </w:rPr>
        <w:t xml:space="preserve"> </w:t>
      </w:r>
      <w:r w:rsidRPr="004F5C6A">
        <w:rPr>
          <w:bCs/>
        </w:rPr>
        <w:t>sono versati all'entrata del bilancio dello Stato.</w:t>
      </w:r>
    </w:p>
    <w:p w14:paraId="48A1B461" w14:textId="77777777" w:rsidR="003B15CD" w:rsidRDefault="004F5C6A" w:rsidP="004F5C6A">
      <w:pPr>
        <w:rPr>
          <w:bCs/>
        </w:rPr>
      </w:pPr>
      <w:r w:rsidRPr="004F5C6A">
        <w:rPr>
          <w:bCs/>
        </w:rPr>
        <w:t>Per la graduazione della sanzione amministrativa irrogata con ordinanza – ingiunzione</w:t>
      </w:r>
      <w:r w:rsidR="003B15CD">
        <w:rPr>
          <w:bCs/>
        </w:rPr>
        <w:t xml:space="preserve"> (</w:t>
      </w:r>
      <w:r w:rsidR="003B15CD" w:rsidRPr="003B15CD">
        <w:rPr>
          <w:bCs/>
        </w:rPr>
        <w:t>atto della pubblica amministrazione con il quale si notifica al soggetto il tipo di violazione e l'ammontare di una sanzione pecuniaria per la stessa prevista.</w:t>
      </w:r>
      <w:r w:rsidR="003B15CD">
        <w:rPr>
          <w:bCs/>
        </w:rPr>
        <w:t>)</w:t>
      </w:r>
      <w:r w:rsidRPr="004F5C6A">
        <w:rPr>
          <w:bCs/>
        </w:rPr>
        <w:t>, l’autorità</w:t>
      </w:r>
      <w:r>
        <w:rPr>
          <w:bCs/>
        </w:rPr>
        <w:t xml:space="preserve"> </w:t>
      </w:r>
      <w:r w:rsidRPr="004F5C6A">
        <w:rPr>
          <w:bCs/>
        </w:rPr>
        <w:t>competente</w:t>
      </w:r>
      <w:r w:rsidR="003B15CD">
        <w:rPr>
          <w:bCs/>
        </w:rPr>
        <w:t>,</w:t>
      </w:r>
      <w:r w:rsidRPr="004F5C6A">
        <w:rPr>
          <w:bCs/>
        </w:rPr>
        <w:t xml:space="preserve"> </w:t>
      </w:r>
      <w:r w:rsidR="003B15CD" w:rsidRPr="004F5C6A">
        <w:rPr>
          <w:bCs/>
        </w:rPr>
        <w:t>oltre ai criteri di cui</w:t>
      </w:r>
      <w:r w:rsidR="003B15CD">
        <w:rPr>
          <w:bCs/>
        </w:rPr>
        <w:t xml:space="preserve"> </w:t>
      </w:r>
      <w:r w:rsidR="003B15CD" w:rsidRPr="004F5C6A">
        <w:rPr>
          <w:bCs/>
        </w:rPr>
        <w:t>all’art</w:t>
      </w:r>
      <w:r w:rsidR="003B15CD">
        <w:rPr>
          <w:bCs/>
        </w:rPr>
        <w:t>.</w:t>
      </w:r>
      <w:r w:rsidR="003B15CD" w:rsidRPr="004F5C6A">
        <w:rPr>
          <w:bCs/>
        </w:rPr>
        <w:t xml:space="preserve"> 11 </w:t>
      </w:r>
      <w:r w:rsidRPr="004F5C6A">
        <w:rPr>
          <w:bCs/>
        </w:rPr>
        <w:t>della legge n. 689 del 1981</w:t>
      </w:r>
      <w:r w:rsidR="003B15CD">
        <w:rPr>
          <w:bCs/>
        </w:rPr>
        <w:t>,</w:t>
      </w:r>
      <w:r w:rsidR="003B15CD" w:rsidRPr="003B15CD">
        <w:rPr>
          <w:bCs/>
        </w:rPr>
        <w:t xml:space="preserve"> </w:t>
      </w:r>
      <w:r w:rsidR="003B15CD" w:rsidRPr="004F5C6A">
        <w:rPr>
          <w:bCs/>
        </w:rPr>
        <w:t>può tener conto del criterio relativo al grado di rischio di</w:t>
      </w:r>
      <w:r w:rsidR="003B15CD">
        <w:rPr>
          <w:bCs/>
        </w:rPr>
        <w:t xml:space="preserve"> </w:t>
      </w:r>
      <w:r w:rsidR="003B15CD" w:rsidRPr="004F5C6A">
        <w:rPr>
          <w:bCs/>
        </w:rPr>
        <w:t>diffusione della malattia.</w:t>
      </w:r>
    </w:p>
    <w:p w14:paraId="7E91D5FC" w14:textId="77777777" w:rsidR="003B15CD" w:rsidRDefault="003B15CD" w:rsidP="004F5C6A">
      <w:pPr>
        <w:rPr>
          <w:bCs/>
        </w:rPr>
      </w:pPr>
    </w:p>
    <w:p w14:paraId="3BCB2234" w14:textId="77777777" w:rsidR="003B15CD" w:rsidRDefault="003B15CD" w:rsidP="003B15CD">
      <w:pPr>
        <w:pStyle w:val="Ridotto"/>
      </w:pPr>
      <w:r>
        <w:t xml:space="preserve">Si ricorda che ai sensi dell’art. 11 della legge </w:t>
      </w:r>
      <w:r w:rsidRPr="003B15CD">
        <w:t>n. 689 del 1981</w:t>
      </w:r>
      <w:r>
        <w:t>, n</w:t>
      </w:r>
      <w:r w:rsidRPr="003B15CD">
        <w:t>ella determinazione della sanzione amministrativa pecuniaria fissata dalla legge tra un limite minimo ed un limite massimo e nell'applicazione delle sanzioni accessorie facoltative, si ha riguardo alla gravità della violazione, all'opera svolta dall'agente per l'eliminazione o attenuazione delle conseguenze della violazione, nonché alla personalità dello stesso e alle sue condizioni economiche.</w:t>
      </w:r>
    </w:p>
    <w:p w14:paraId="7AEBEFE4" w14:textId="77777777" w:rsidR="002427FB" w:rsidRDefault="002427FB" w:rsidP="003B15CD">
      <w:pPr>
        <w:pStyle w:val="Ridotto"/>
      </w:pPr>
    </w:p>
    <w:p w14:paraId="485EF736" w14:textId="77777777" w:rsidR="002427FB" w:rsidRPr="002427FB" w:rsidRDefault="002427FB" w:rsidP="00690379">
      <w:r w:rsidRPr="007E1084">
        <w:rPr>
          <w:b/>
          <w:u w:val="single"/>
        </w:rPr>
        <w:lastRenderedPageBreak/>
        <w:t>L’articolo 32</w:t>
      </w:r>
      <w:r w:rsidRPr="00690379">
        <w:rPr>
          <w:b/>
        </w:rPr>
        <w:t xml:space="preserve"> prevede</w:t>
      </w:r>
      <w:r>
        <w:t xml:space="preserve">, dall’entrata in vigore del provvedimento in commento, </w:t>
      </w:r>
      <w:r w:rsidRPr="00690379">
        <w:rPr>
          <w:b/>
        </w:rPr>
        <w:t>l’abrogazione</w:t>
      </w:r>
      <w:r w:rsidRPr="00690379">
        <w:rPr>
          <w:b/>
          <w:szCs w:val="24"/>
        </w:rPr>
        <w:t xml:space="preserve"> </w:t>
      </w:r>
      <w:r w:rsidRPr="00690379">
        <w:rPr>
          <w:b/>
        </w:rPr>
        <w:t xml:space="preserve">espressa </w:t>
      </w:r>
      <w:r w:rsidRPr="00690379">
        <w:t>di tutta la</w:t>
      </w:r>
      <w:r w:rsidRPr="00690379">
        <w:rPr>
          <w:b/>
        </w:rPr>
        <w:t xml:space="preserve"> normativa nazionale di recepimento delle direttive oggetto di abrogazione da parte del regolamento </w:t>
      </w:r>
      <w:r w:rsidRPr="00690379">
        <w:t>e</w:t>
      </w:r>
      <w:r w:rsidRPr="00690379">
        <w:rPr>
          <w:b/>
        </w:rPr>
        <w:t xml:space="preserve"> dei decreti legislativi di attuazione dei Regolamenti europei ugualmente abrogati</w:t>
      </w:r>
      <w:r w:rsidRPr="002427FB">
        <w:t>.</w:t>
      </w:r>
    </w:p>
    <w:p w14:paraId="7E3EB658" w14:textId="77777777" w:rsidR="00690379" w:rsidRDefault="002427FB" w:rsidP="00690379">
      <w:r w:rsidRPr="002427FB">
        <w:t>Di conseguenza risultano abrogati tutti i decreti ministeriali e le Ordinanze Ministeriali senza</w:t>
      </w:r>
      <w:r w:rsidR="00690379">
        <w:t xml:space="preserve"> </w:t>
      </w:r>
      <w:r w:rsidRPr="002427FB">
        <w:t>termine di scadenza, che hanno apportato modifiche o integrazioni alla normativa espressamente</w:t>
      </w:r>
      <w:r w:rsidR="00690379">
        <w:t xml:space="preserve"> </w:t>
      </w:r>
      <w:r w:rsidRPr="002427FB">
        <w:t>abrogata dal presente articolo.</w:t>
      </w:r>
      <w:r w:rsidR="00690379">
        <w:t xml:space="preserve"> </w:t>
      </w:r>
    </w:p>
    <w:p w14:paraId="46E6451B" w14:textId="77777777" w:rsidR="002427FB" w:rsidRPr="002427FB" w:rsidRDefault="00690379" w:rsidP="00690379">
      <w:r>
        <w:t xml:space="preserve">La RI al provvedimento sottolinea che </w:t>
      </w:r>
      <w:r w:rsidR="002427FB" w:rsidRPr="002427FB">
        <w:t>nell’ambito della ricognizione effettuata su tutta la normativa in materia di</w:t>
      </w:r>
      <w:r>
        <w:t xml:space="preserve"> </w:t>
      </w:r>
      <w:r w:rsidR="002427FB" w:rsidRPr="002427FB">
        <w:t>sanit</w:t>
      </w:r>
      <w:r>
        <w:t>à</w:t>
      </w:r>
      <w:r w:rsidR="002427FB" w:rsidRPr="002427FB">
        <w:t xml:space="preserve"> animale si sono riscontrati innumerevoli decreti ministeriali e ordinanze senza termine di</w:t>
      </w:r>
      <w:r>
        <w:t xml:space="preserve"> </w:t>
      </w:r>
      <w:r w:rsidR="002427FB" w:rsidRPr="002427FB">
        <w:t>scadenza che non sono direttamente connessi ad atti espressamente abrogati, ma che ciò nonostante</w:t>
      </w:r>
      <w:r>
        <w:t xml:space="preserve"> </w:t>
      </w:r>
      <w:r w:rsidR="002427FB" w:rsidRPr="002427FB">
        <w:t>sono da considerarsi da disapplicare perché totalmente in contrasto con le disposizioni del</w:t>
      </w:r>
      <w:r>
        <w:t xml:space="preserve"> </w:t>
      </w:r>
      <w:r w:rsidR="002427FB" w:rsidRPr="002427FB">
        <w:t>regolamento o comunque superate da norme nazionali successive che hanno regolamentato in modo</w:t>
      </w:r>
      <w:r>
        <w:t xml:space="preserve"> </w:t>
      </w:r>
      <w:r w:rsidR="002427FB" w:rsidRPr="002427FB">
        <w:t>diverso la medesima materia, ma che non hanno provveduto ad un’abrogazione espressa.</w:t>
      </w:r>
    </w:p>
    <w:p w14:paraId="0AF5EF75" w14:textId="77777777" w:rsidR="002427FB" w:rsidRPr="002427FB" w:rsidRDefault="00690379" w:rsidP="00690379">
      <w:r>
        <w:t>Pertanto la medesima RI garantisce che sarà cura</w:t>
      </w:r>
      <w:r w:rsidR="002427FB" w:rsidRPr="002427FB">
        <w:t xml:space="preserve"> </w:t>
      </w:r>
      <w:r>
        <w:t>dell’</w:t>
      </w:r>
      <w:r w:rsidR="002427FB" w:rsidRPr="002427FB">
        <w:t>amministrazione proponente trovare la modalità ottimale per addivenire ad</w:t>
      </w:r>
      <w:r>
        <w:t xml:space="preserve"> </w:t>
      </w:r>
      <w:r w:rsidR="002427FB" w:rsidRPr="002427FB">
        <w:t>un’abrogazione espressa delle suddette norme o comunque per rendere nota la loro non applicabilità</w:t>
      </w:r>
      <w:r>
        <w:t xml:space="preserve"> </w:t>
      </w:r>
      <w:r w:rsidR="002427FB" w:rsidRPr="002427FB">
        <w:t>a far data dall’entrata in vigore del decreto</w:t>
      </w:r>
      <w:r>
        <w:t xml:space="preserve"> in esame</w:t>
      </w:r>
      <w:r w:rsidR="002427FB" w:rsidRPr="002427FB">
        <w:t>.</w:t>
      </w:r>
    </w:p>
    <w:p w14:paraId="17F01C65" w14:textId="77777777" w:rsidR="00215611" w:rsidRDefault="00215611" w:rsidP="00215611">
      <w:r w:rsidRPr="00215611">
        <w:t xml:space="preserve">Dalla data di entrata in vigore del decreto </w:t>
      </w:r>
      <w:r>
        <w:t xml:space="preserve">in commento </w:t>
      </w:r>
      <w:r w:rsidRPr="00215611">
        <w:t xml:space="preserve">sono </w:t>
      </w:r>
      <w:r>
        <w:t xml:space="preserve">dunque </w:t>
      </w:r>
      <w:r w:rsidRPr="00215611">
        <w:t xml:space="preserve">abrogate le norme seguenti: </w:t>
      </w:r>
    </w:p>
    <w:p w14:paraId="717E0DB4" w14:textId="77777777" w:rsidR="00215611" w:rsidRPr="00215611" w:rsidRDefault="00215611" w:rsidP="00215611">
      <w:r w:rsidRPr="00215611">
        <w:t xml:space="preserve">a) la </w:t>
      </w:r>
      <w:r w:rsidRPr="00215611">
        <w:rPr>
          <w:b/>
        </w:rPr>
        <w:t xml:space="preserve">legge n. 397 del </w:t>
      </w:r>
      <w:proofErr w:type="gramStart"/>
      <w:r w:rsidRPr="00215611">
        <w:rPr>
          <w:b/>
        </w:rPr>
        <w:t>1976</w:t>
      </w:r>
      <w:r w:rsidRPr="00215611">
        <w:t>,  recante</w:t>
      </w:r>
      <w:proofErr w:type="gramEnd"/>
      <w:r w:rsidRPr="00215611">
        <w:t xml:space="preserve"> norme sanitarie sugli scambi di animali tra l’Italia e gli</w:t>
      </w:r>
      <w:r>
        <w:t xml:space="preserve"> </w:t>
      </w:r>
      <w:r w:rsidRPr="00215611">
        <w:t>altri Stati membri della Comunità economica europea;</w:t>
      </w:r>
    </w:p>
    <w:p w14:paraId="0BE0A961" w14:textId="77777777" w:rsidR="00215611" w:rsidRPr="00215611" w:rsidRDefault="00215611" w:rsidP="00215611">
      <w:r w:rsidRPr="00215611">
        <w:t>b) gli art</w:t>
      </w:r>
      <w:r>
        <w:t>t.</w:t>
      </w:r>
      <w:r w:rsidRPr="00215611">
        <w:t xml:space="preserve"> 1, 2, 3 e 4 della </w:t>
      </w:r>
      <w:r w:rsidRPr="00215611">
        <w:rPr>
          <w:b/>
        </w:rPr>
        <w:t>legge n. 296 del 1981</w:t>
      </w:r>
      <w:r w:rsidRPr="00215611">
        <w:t xml:space="preserve"> recante norme per l’attuazione delle</w:t>
      </w:r>
      <w:r>
        <w:t xml:space="preserve"> </w:t>
      </w:r>
      <w:r w:rsidRPr="00215611">
        <w:t>direttive CEE n. 77/391 del 17 maggio 1977, n. 78/52 del 13 dicembre 1977 e n. 79/110 del 24</w:t>
      </w:r>
      <w:r>
        <w:t xml:space="preserve"> </w:t>
      </w:r>
      <w:r w:rsidRPr="00215611">
        <w:t>gennaio 1979, e norme per l'accelerazione della bonifica sanitaria degli allevamenti dalla</w:t>
      </w:r>
      <w:r>
        <w:t xml:space="preserve"> </w:t>
      </w:r>
      <w:r w:rsidRPr="00215611">
        <w:t>tubercolosi e dalla brucellosi;</w:t>
      </w:r>
    </w:p>
    <w:p w14:paraId="44CEB2CC" w14:textId="77777777" w:rsidR="00215611" w:rsidRPr="00215611" w:rsidRDefault="00215611" w:rsidP="00215611">
      <w:r w:rsidRPr="00215611">
        <w:t xml:space="preserve">c) </w:t>
      </w:r>
      <w:r w:rsidRPr="00215611">
        <w:rPr>
          <w:b/>
        </w:rPr>
        <w:t>l’art. 1, l’art. 2, commi 1, 2, 3, gli artt. 4 e 6 della legge n. 218 del 1988</w:t>
      </w:r>
      <w:r w:rsidRPr="00215611">
        <w:t>, recante misure per la lotta contro l'afta epizootica ed altre malattie epizootiche degli animali;</w:t>
      </w:r>
    </w:p>
    <w:p w14:paraId="48AE1DAA" w14:textId="77777777" w:rsidR="00215611" w:rsidRPr="00215611" w:rsidRDefault="00215611" w:rsidP="00215611">
      <w:r w:rsidRPr="00215611">
        <w:t xml:space="preserve">d) il </w:t>
      </w:r>
      <w:r w:rsidRPr="00215611">
        <w:rPr>
          <w:b/>
        </w:rPr>
        <w:t>D. Lgs. n. 132 del 2005</w:t>
      </w:r>
      <w:r w:rsidRPr="00215611">
        <w:t>, recante attuazione della direttiva 2003/43/CE</w:t>
      </w:r>
      <w:r>
        <w:t xml:space="preserve"> </w:t>
      </w:r>
      <w:r w:rsidRPr="00215611">
        <w:t>relativa agli scambi intracomunitari ed alle importazioni di sperma di animali della specie</w:t>
      </w:r>
      <w:r>
        <w:t xml:space="preserve"> </w:t>
      </w:r>
      <w:r w:rsidRPr="00215611">
        <w:t>bovina;</w:t>
      </w:r>
    </w:p>
    <w:p w14:paraId="5AB4EFA1" w14:textId="77777777" w:rsidR="00215611" w:rsidRPr="00215611" w:rsidRDefault="00215611" w:rsidP="00215611">
      <w:r w:rsidRPr="00215611">
        <w:t xml:space="preserve">e) il </w:t>
      </w:r>
      <w:r w:rsidRPr="009B36A3">
        <w:rPr>
          <w:b/>
        </w:rPr>
        <w:t>D. Lgs. n. 633 del 1996</w:t>
      </w:r>
      <w:r w:rsidRPr="00215611">
        <w:t>, recante attuazione della direttiva 92/65/CEE che</w:t>
      </w:r>
      <w:r>
        <w:t xml:space="preserve"> </w:t>
      </w:r>
      <w:r w:rsidRPr="00215611">
        <w:t>stabilisce norme sanitarie per gli scambi e le importazioni nella Comunità di animali, sperma,</w:t>
      </w:r>
      <w:r>
        <w:t xml:space="preserve"> </w:t>
      </w:r>
      <w:r w:rsidRPr="00215611">
        <w:t>ovuli e embrioni non soggetti, per quanto riguarda le condizioni di polizia sanitaria, alle</w:t>
      </w:r>
      <w:r>
        <w:t xml:space="preserve"> </w:t>
      </w:r>
      <w:r w:rsidRPr="00215611">
        <w:t>normative comunitarie specifiche di cui all'allegato A, sezione I, della direttiva 90/425/CEE;</w:t>
      </w:r>
    </w:p>
    <w:p w14:paraId="6A59CA67" w14:textId="77777777" w:rsidR="00215611" w:rsidRPr="00215611" w:rsidRDefault="00215611" w:rsidP="00215611">
      <w:r w:rsidRPr="00215611">
        <w:t xml:space="preserve">f) il </w:t>
      </w:r>
      <w:r w:rsidRPr="009B36A3">
        <w:rPr>
          <w:b/>
        </w:rPr>
        <w:t>D. Lgs. n. 674 del 1996</w:t>
      </w:r>
      <w:r w:rsidRPr="00215611">
        <w:t>, recante attuazione della direttiva 92/118/CEE</w:t>
      </w:r>
      <w:r>
        <w:t xml:space="preserve"> </w:t>
      </w:r>
      <w:r w:rsidRPr="00215611">
        <w:t>concernente condizioni sanitarie per gli scambi e le importazioni dei patogeni e dei prodotti non</w:t>
      </w:r>
      <w:r>
        <w:t xml:space="preserve"> </w:t>
      </w:r>
      <w:r w:rsidRPr="00215611">
        <w:t>soggetti a normative comunitarie specifiche;</w:t>
      </w:r>
    </w:p>
    <w:p w14:paraId="11B6C63C" w14:textId="77777777" w:rsidR="00215611" w:rsidRPr="00215611" w:rsidRDefault="00215611" w:rsidP="00215611">
      <w:r w:rsidRPr="00215611">
        <w:lastRenderedPageBreak/>
        <w:t xml:space="preserve">g) il </w:t>
      </w:r>
      <w:r w:rsidRPr="009B36A3">
        <w:rPr>
          <w:b/>
        </w:rPr>
        <w:t xml:space="preserve">D. Lgs. n. 225 </w:t>
      </w:r>
      <w:proofErr w:type="gramStart"/>
      <w:r w:rsidRPr="009B36A3">
        <w:rPr>
          <w:b/>
        </w:rPr>
        <w:t>del  2003</w:t>
      </w:r>
      <w:proofErr w:type="gramEnd"/>
      <w:r w:rsidRPr="00215611">
        <w:t>, recante attuazione della direttiva 2000/75/CE relativa</w:t>
      </w:r>
      <w:r>
        <w:t xml:space="preserve"> </w:t>
      </w:r>
      <w:r w:rsidRPr="00215611">
        <w:t>alle misure di lotta e di eradicazione del morbo «lingua blu» degli ovini;</w:t>
      </w:r>
    </w:p>
    <w:p w14:paraId="2BDFA618" w14:textId="77777777" w:rsidR="00215611" w:rsidRPr="00215611" w:rsidRDefault="00215611" w:rsidP="00215611">
      <w:r w:rsidRPr="00215611">
        <w:t xml:space="preserve">h) il </w:t>
      </w:r>
      <w:r w:rsidRPr="009B36A3">
        <w:rPr>
          <w:b/>
        </w:rPr>
        <w:t>D. Lgs. n. 55 del 2004</w:t>
      </w:r>
      <w:r w:rsidRPr="00215611">
        <w:t>, recante attuazione della direttiva 2001/89/CE</w:t>
      </w:r>
      <w:r>
        <w:t xml:space="preserve"> </w:t>
      </w:r>
      <w:r w:rsidRPr="00215611">
        <w:t>relativa alle misure comunitarie di lotta contro la peste suina classica;</w:t>
      </w:r>
    </w:p>
    <w:p w14:paraId="3DF3A655" w14:textId="77777777" w:rsidR="00215611" w:rsidRPr="00215611" w:rsidRDefault="00215611" w:rsidP="00215611">
      <w:r w:rsidRPr="00215611">
        <w:t xml:space="preserve">i) il </w:t>
      </w:r>
      <w:r w:rsidRPr="009B36A3">
        <w:rPr>
          <w:b/>
        </w:rPr>
        <w:t>D. Lgs. n. 54 del 2004</w:t>
      </w:r>
      <w:proofErr w:type="gramStart"/>
      <w:r w:rsidRPr="00215611">
        <w:t>, ,</w:t>
      </w:r>
      <w:proofErr w:type="gramEnd"/>
      <w:r w:rsidRPr="00215611">
        <w:t xml:space="preserve"> recante attuazione della direttiva 2002/60/CE</w:t>
      </w:r>
      <w:r>
        <w:t xml:space="preserve"> </w:t>
      </w:r>
      <w:r w:rsidRPr="00215611">
        <w:t>recante disposizioni specifiche per la lotta contro la peste suina africana;</w:t>
      </w:r>
    </w:p>
    <w:p w14:paraId="4740ECE3" w14:textId="77777777" w:rsidR="00215611" w:rsidRPr="00215611" w:rsidRDefault="00215611" w:rsidP="00215611">
      <w:r w:rsidRPr="00215611">
        <w:t>l) il D. Lgs n. 117</w:t>
      </w:r>
      <w:r>
        <w:t xml:space="preserve"> del</w:t>
      </w:r>
      <w:r w:rsidRPr="00215611">
        <w:t xml:space="preserve"> 2005</w:t>
      </w:r>
      <w:proofErr w:type="gramStart"/>
      <w:r w:rsidRPr="00215611">
        <w:t>, ,</w:t>
      </w:r>
      <w:proofErr w:type="gramEnd"/>
      <w:r w:rsidRPr="00215611">
        <w:t xml:space="preserve"> recante attuazione della direttiva 2002/99/CE che</w:t>
      </w:r>
      <w:r>
        <w:t xml:space="preserve"> </w:t>
      </w:r>
      <w:r w:rsidRPr="00215611">
        <w:t>stabilisce norme di polizia sanitaria per la produzione, la trasformazione, la distribuzione e</w:t>
      </w:r>
      <w:r>
        <w:t xml:space="preserve"> </w:t>
      </w:r>
      <w:r w:rsidRPr="00215611">
        <w:t>l'introduzione di prodotti di origine animale destinati al consumo umano;</w:t>
      </w:r>
    </w:p>
    <w:p w14:paraId="20CC8A6C" w14:textId="77777777" w:rsidR="00215611" w:rsidRPr="00215611" w:rsidRDefault="00215611" w:rsidP="00215611">
      <w:r w:rsidRPr="00215611">
        <w:t xml:space="preserve">m) il </w:t>
      </w:r>
      <w:r w:rsidRPr="009B36A3">
        <w:rPr>
          <w:b/>
        </w:rPr>
        <w:t>D. Lgs. n. 274 del 2006</w:t>
      </w:r>
      <w:r w:rsidRPr="00215611">
        <w:t>, recante attuazione della direttiva 2003/85/CE</w:t>
      </w:r>
      <w:r w:rsidRPr="00215611">
        <w:rPr>
          <w:sz w:val="24"/>
          <w:szCs w:val="24"/>
        </w:rPr>
        <w:t xml:space="preserve"> </w:t>
      </w:r>
      <w:r w:rsidRPr="00215611">
        <w:t>relativa a misure comunitarie di lotta contro l’afta epizootica;</w:t>
      </w:r>
    </w:p>
    <w:p w14:paraId="61E70F6C" w14:textId="77777777" w:rsidR="00215611" w:rsidRPr="00215611" w:rsidRDefault="00215611" w:rsidP="00215611">
      <w:r w:rsidRPr="00215611">
        <w:t xml:space="preserve">n) il </w:t>
      </w:r>
      <w:r w:rsidR="009B36A3" w:rsidRPr="009B36A3">
        <w:rPr>
          <w:b/>
        </w:rPr>
        <w:t xml:space="preserve">D. Lgs. n. </w:t>
      </w:r>
      <w:r w:rsidR="009B36A3">
        <w:rPr>
          <w:b/>
        </w:rPr>
        <w:t>47</w:t>
      </w:r>
      <w:r w:rsidR="009B36A3" w:rsidRPr="009B36A3">
        <w:rPr>
          <w:b/>
        </w:rPr>
        <w:t xml:space="preserve"> del </w:t>
      </w:r>
      <w:r w:rsidRPr="00215611">
        <w:t>2007</w:t>
      </w:r>
      <w:proofErr w:type="gramStart"/>
      <w:r w:rsidRPr="00215611">
        <w:t>, ,</w:t>
      </w:r>
      <w:proofErr w:type="gramEnd"/>
      <w:r w:rsidRPr="00215611">
        <w:t xml:space="preserve"> recante attuazione della direttiva 2004/68/CE che</w:t>
      </w:r>
      <w:r w:rsidR="009B36A3">
        <w:t xml:space="preserve"> </w:t>
      </w:r>
      <w:r w:rsidRPr="00215611">
        <w:t>stabilisce norme di polizia sanitaria per le importazioni e il transito nella Comunità di</w:t>
      </w:r>
      <w:r w:rsidR="009B36A3">
        <w:t xml:space="preserve"> </w:t>
      </w:r>
      <w:r w:rsidRPr="00215611">
        <w:t>determinati ungulati vivi, che modifica le direttive 90/426/CEE e 92/65/CEE e che abroga la</w:t>
      </w:r>
      <w:r w:rsidR="009B36A3">
        <w:t xml:space="preserve"> </w:t>
      </w:r>
      <w:r w:rsidRPr="00215611">
        <w:t>direttiva 72/462/CEE;</w:t>
      </w:r>
    </w:p>
    <w:p w14:paraId="7847994B" w14:textId="77777777" w:rsidR="00215611" w:rsidRPr="00215611" w:rsidRDefault="00215611" w:rsidP="00215611">
      <w:r w:rsidRPr="00215611">
        <w:t>o) il</w:t>
      </w:r>
      <w:r w:rsidR="009B36A3" w:rsidRPr="009B36A3">
        <w:rPr>
          <w:b/>
        </w:rPr>
        <w:t xml:space="preserve"> D. Lgs. n. 9 del</w:t>
      </w:r>
      <w:r w:rsidRPr="009B36A3">
        <w:rPr>
          <w:b/>
        </w:rPr>
        <w:t xml:space="preserve"> 2010</w:t>
      </w:r>
      <w:r w:rsidRPr="00215611">
        <w:t>, recante attuazione della direttiva 2005/94/CE relativa</w:t>
      </w:r>
      <w:r w:rsidR="009B36A3">
        <w:t xml:space="preserve"> </w:t>
      </w:r>
      <w:r w:rsidRPr="00215611">
        <w:t>a misure comunitarie di lotta contro l'influenza aviaria e che abroga la direttiva 92/40/CEE;</w:t>
      </w:r>
    </w:p>
    <w:p w14:paraId="6DD0C422" w14:textId="77777777" w:rsidR="00215611" w:rsidRPr="00215611" w:rsidRDefault="00215611" w:rsidP="00215611">
      <w:r w:rsidRPr="00215611">
        <w:t xml:space="preserve">p) il </w:t>
      </w:r>
      <w:r w:rsidR="009B36A3" w:rsidRPr="009B36A3">
        <w:rPr>
          <w:b/>
        </w:rPr>
        <w:t>D.P.R.</w:t>
      </w:r>
      <w:r w:rsidRPr="009B36A3">
        <w:rPr>
          <w:b/>
        </w:rPr>
        <w:t xml:space="preserve"> </w:t>
      </w:r>
      <w:r w:rsidR="009B36A3" w:rsidRPr="009B36A3">
        <w:rPr>
          <w:b/>
        </w:rPr>
        <w:t xml:space="preserve"> n. 241 del</w:t>
      </w:r>
      <w:r w:rsidRPr="009B36A3">
        <w:rPr>
          <w:b/>
        </w:rPr>
        <w:t xml:space="preserve"> 1994</w:t>
      </w:r>
      <w:r w:rsidRPr="00215611">
        <w:t>, concernente regolamento</w:t>
      </w:r>
      <w:r w:rsidR="009B36A3">
        <w:t xml:space="preserve"> </w:t>
      </w:r>
      <w:r w:rsidRPr="00215611">
        <w:t>recante attuazione della direttiva 89/556/CEE che stabilisce le condizioni di polizia sanitaria in</w:t>
      </w:r>
      <w:r w:rsidR="009B36A3">
        <w:t xml:space="preserve"> </w:t>
      </w:r>
      <w:r w:rsidRPr="00215611">
        <w:t>materia di scambi intracomunitari e di importazioni da Paesi terzi di embrioni di animali della</w:t>
      </w:r>
      <w:r w:rsidR="009B36A3">
        <w:t xml:space="preserve"> </w:t>
      </w:r>
      <w:r w:rsidRPr="00215611">
        <w:t>specie bovina;</w:t>
      </w:r>
    </w:p>
    <w:p w14:paraId="7D015026" w14:textId="77777777" w:rsidR="00215611" w:rsidRPr="00215611" w:rsidRDefault="00215611" w:rsidP="00215611">
      <w:r w:rsidRPr="00215611">
        <w:t xml:space="preserve">q) il </w:t>
      </w:r>
      <w:r w:rsidR="009B36A3" w:rsidRPr="009B36A3">
        <w:rPr>
          <w:b/>
        </w:rPr>
        <w:t>D.P.R. n. 24</w:t>
      </w:r>
      <w:r w:rsidR="009B36A3">
        <w:rPr>
          <w:b/>
        </w:rPr>
        <w:t>2</w:t>
      </w:r>
      <w:r w:rsidR="009B36A3" w:rsidRPr="009B36A3">
        <w:rPr>
          <w:b/>
        </w:rPr>
        <w:t xml:space="preserve"> del 1994</w:t>
      </w:r>
      <w:r w:rsidRPr="00215611">
        <w:t>, concernete regolamento</w:t>
      </w:r>
      <w:r w:rsidR="009B36A3">
        <w:t xml:space="preserve"> </w:t>
      </w:r>
      <w:r w:rsidRPr="00215611">
        <w:t>recante attuazione della direttiva 90/429/CEE concernente le norme di polizia sanitaria</w:t>
      </w:r>
      <w:r w:rsidR="009B36A3">
        <w:t xml:space="preserve"> </w:t>
      </w:r>
      <w:r w:rsidRPr="00215611">
        <w:t>applicabili agli scambi intracomunitari ed alle importazioni di sperma di animali della specie</w:t>
      </w:r>
      <w:r w:rsidR="009B36A3">
        <w:t xml:space="preserve"> </w:t>
      </w:r>
      <w:r w:rsidRPr="00215611">
        <w:t>suina;</w:t>
      </w:r>
    </w:p>
    <w:p w14:paraId="366CAF20" w14:textId="77777777" w:rsidR="00215611" w:rsidRPr="00215611" w:rsidRDefault="00215611" w:rsidP="00215611">
      <w:r w:rsidRPr="00215611">
        <w:t xml:space="preserve">r) il </w:t>
      </w:r>
      <w:r w:rsidR="009B36A3" w:rsidRPr="009B36A3">
        <w:rPr>
          <w:b/>
        </w:rPr>
        <w:t xml:space="preserve">D.P.R. n. </w:t>
      </w:r>
      <w:r w:rsidR="009B36A3">
        <w:rPr>
          <w:b/>
        </w:rPr>
        <w:t>361</w:t>
      </w:r>
      <w:r w:rsidR="009B36A3" w:rsidRPr="009B36A3">
        <w:rPr>
          <w:b/>
        </w:rPr>
        <w:t xml:space="preserve"> del 199</w:t>
      </w:r>
      <w:r w:rsidR="009B36A3">
        <w:rPr>
          <w:b/>
        </w:rPr>
        <w:t>6</w:t>
      </w:r>
      <w:r w:rsidRPr="00215611">
        <w:t>, concernente regolamento</w:t>
      </w:r>
      <w:r w:rsidR="009B36A3">
        <w:t xml:space="preserve"> </w:t>
      </w:r>
      <w:r w:rsidRPr="00215611">
        <w:t>recante norme per l'attuazione della direttiva 92/35/CEE, del Consiglio del 29 aprile 1992, che</w:t>
      </w:r>
      <w:r w:rsidR="009B36A3">
        <w:t xml:space="preserve"> </w:t>
      </w:r>
      <w:r w:rsidRPr="00215611">
        <w:t>fissa le norme di controllo e le misure di lotta contro la peste equina;</w:t>
      </w:r>
    </w:p>
    <w:p w14:paraId="02873911" w14:textId="77777777" w:rsidR="00215611" w:rsidRPr="00215611" w:rsidRDefault="00215611" w:rsidP="00215611">
      <w:r w:rsidRPr="00215611">
        <w:t xml:space="preserve">s) il </w:t>
      </w:r>
      <w:r w:rsidR="009B36A3" w:rsidRPr="009B36A3">
        <w:rPr>
          <w:b/>
        </w:rPr>
        <w:t>D.P.R. n</w:t>
      </w:r>
      <w:r w:rsidR="009B36A3" w:rsidRPr="009B36A3">
        <w:t>. 657</w:t>
      </w:r>
      <w:r w:rsidR="009B36A3" w:rsidRPr="009B36A3">
        <w:rPr>
          <w:b/>
        </w:rPr>
        <w:t xml:space="preserve"> del 199</w:t>
      </w:r>
      <w:r w:rsidR="009B36A3">
        <w:rPr>
          <w:b/>
        </w:rPr>
        <w:t>6</w:t>
      </w:r>
      <w:r w:rsidRPr="00215611">
        <w:t>, concernente regolamento</w:t>
      </w:r>
      <w:r w:rsidR="009B36A3">
        <w:t xml:space="preserve"> </w:t>
      </w:r>
      <w:r w:rsidRPr="00215611">
        <w:t>per l'attuazione della direttiva 92/66/CEE che prevede misure comunitarie contro la malattia di</w:t>
      </w:r>
      <w:r w:rsidR="009B36A3">
        <w:t xml:space="preserve"> </w:t>
      </w:r>
      <w:r w:rsidRPr="00215611">
        <w:t>Newcastle;</w:t>
      </w:r>
    </w:p>
    <w:p w14:paraId="18A4FDDF" w14:textId="77777777" w:rsidR="00215611" w:rsidRPr="00215611" w:rsidRDefault="00215611" w:rsidP="00215611">
      <w:r w:rsidRPr="00215611">
        <w:t xml:space="preserve">t) il </w:t>
      </w:r>
      <w:r w:rsidR="009B36A3" w:rsidRPr="009B36A3">
        <w:rPr>
          <w:b/>
        </w:rPr>
        <w:t xml:space="preserve">D.P.R. n. </w:t>
      </w:r>
      <w:r w:rsidR="009B36A3">
        <w:rPr>
          <w:b/>
        </w:rPr>
        <w:t>362</w:t>
      </w:r>
      <w:r w:rsidR="009B36A3" w:rsidRPr="009B36A3">
        <w:rPr>
          <w:b/>
        </w:rPr>
        <w:t xml:space="preserve"> del 199</w:t>
      </w:r>
      <w:r w:rsidR="009B36A3">
        <w:rPr>
          <w:b/>
        </w:rPr>
        <w:t>6</w:t>
      </w:r>
      <w:r w:rsidRPr="00215611">
        <w:t>, concernente regolamento</w:t>
      </w:r>
      <w:r w:rsidR="009B36A3">
        <w:t xml:space="preserve"> </w:t>
      </w:r>
      <w:r w:rsidRPr="00215611">
        <w:t>recante norme per l'attuazione della direttiva 92/119/CEE, del Consiglio del 17 dicembre 1992,</w:t>
      </w:r>
      <w:r w:rsidR="009B36A3">
        <w:t xml:space="preserve"> </w:t>
      </w:r>
      <w:r w:rsidRPr="00215611">
        <w:t>che introduce misure generali di lotta contro alcune malattie degli animali, nonché misure</w:t>
      </w:r>
      <w:r w:rsidR="009B36A3">
        <w:t xml:space="preserve"> </w:t>
      </w:r>
      <w:r w:rsidRPr="00215611">
        <w:t>specifiche per la malattia vescicolare dei suini;</w:t>
      </w:r>
    </w:p>
    <w:p w14:paraId="0CAC0C70" w14:textId="77777777" w:rsidR="00215611" w:rsidRPr="00215611" w:rsidRDefault="00215611" w:rsidP="00215611">
      <w:r w:rsidRPr="00215611">
        <w:t xml:space="preserve">u) il </w:t>
      </w:r>
      <w:r w:rsidR="009B36A3" w:rsidRPr="009B36A3">
        <w:rPr>
          <w:b/>
        </w:rPr>
        <w:t xml:space="preserve">D.P.R.  n. </w:t>
      </w:r>
      <w:r w:rsidR="009B36A3">
        <w:rPr>
          <w:b/>
        </w:rPr>
        <w:t>320</w:t>
      </w:r>
      <w:r w:rsidR="009B36A3" w:rsidRPr="009B36A3">
        <w:rPr>
          <w:b/>
        </w:rPr>
        <w:t xml:space="preserve"> del 19</w:t>
      </w:r>
      <w:r w:rsidR="009B36A3">
        <w:rPr>
          <w:b/>
        </w:rPr>
        <w:t>5</w:t>
      </w:r>
      <w:r w:rsidR="009B36A3" w:rsidRPr="009B36A3">
        <w:rPr>
          <w:b/>
        </w:rPr>
        <w:t>4</w:t>
      </w:r>
      <w:r w:rsidRPr="00215611">
        <w:t xml:space="preserve">, n. 320, concernente </w:t>
      </w:r>
      <w:r w:rsidRPr="000B61D7">
        <w:rPr>
          <w:b/>
        </w:rPr>
        <w:t>regolamento di</w:t>
      </w:r>
      <w:r w:rsidR="009B36A3" w:rsidRPr="000B61D7">
        <w:rPr>
          <w:b/>
        </w:rPr>
        <w:t xml:space="preserve"> </w:t>
      </w:r>
      <w:r w:rsidRPr="000B61D7">
        <w:rPr>
          <w:b/>
        </w:rPr>
        <w:t>polizia veterinaria</w:t>
      </w:r>
      <w:r w:rsidRPr="00215611">
        <w:t>;</w:t>
      </w:r>
    </w:p>
    <w:p w14:paraId="3F65E68D" w14:textId="77777777" w:rsidR="00215611" w:rsidRPr="00215611" w:rsidRDefault="00215611" w:rsidP="00215611">
      <w:r w:rsidRPr="00215611">
        <w:t>v) l’</w:t>
      </w:r>
      <w:r w:rsidRPr="009B36A3">
        <w:rPr>
          <w:b/>
        </w:rPr>
        <w:t>art</w:t>
      </w:r>
      <w:r w:rsidR="009B36A3" w:rsidRPr="009B36A3">
        <w:rPr>
          <w:b/>
        </w:rPr>
        <w:t>.</w:t>
      </w:r>
      <w:r w:rsidRPr="009B36A3">
        <w:rPr>
          <w:b/>
        </w:rPr>
        <w:t xml:space="preserve"> 264 del Regio decreto 27 luglio 1934, n.1265</w:t>
      </w:r>
      <w:r w:rsidRPr="00215611">
        <w:t>, recante approvazione del testo unico</w:t>
      </w:r>
      <w:r w:rsidR="009B36A3">
        <w:t xml:space="preserve"> </w:t>
      </w:r>
      <w:r w:rsidRPr="00215611">
        <w:t>delle leggi sanitarie;</w:t>
      </w:r>
    </w:p>
    <w:p w14:paraId="434A7C19" w14:textId="77777777" w:rsidR="00215611" w:rsidRPr="00215611" w:rsidRDefault="00215611" w:rsidP="00215611">
      <w:r w:rsidRPr="00215611">
        <w:lastRenderedPageBreak/>
        <w:t xml:space="preserve">z) il </w:t>
      </w:r>
      <w:r w:rsidR="009B36A3" w:rsidRPr="009B36A3">
        <w:rPr>
          <w:b/>
        </w:rPr>
        <w:t>D.P.R. n. 24</w:t>
      </w:r>
      <w:r w:rsidR="009B36A3">
        <w:rPr>
          <w:b/>
        </w:rPr>
        <w:t>3</w:t>
      </w:r>
      <w:r w:rsidR="009B36A3" w:rsidRPr="009B36A3">
        <w:rPr>
          <w:b/>
        </w:rPr>
        <w:t xml:space="preserve"> del 1994</w:t>
      </w:r>
      <w:r w:rsidRPr="00215611">
        <w:t>, concernente regolamento</w:t>
      </w:r>
      <w:r w:rsidR="009B36A3">
        <w:t xml:space="preserve"> </w:t>
      </w:r>
      <w:r w:rsidRPr="00215611">
        <w:t>recante attuazione della direttiva 90/426/CEE relativa alle condizioni di polizia sanitaria che</w:t>
      </w:r>
      <w:r w:rsidR="009B36A3">
        <w:t xml:space="preserve"> </w:t>
      </w:r>
      <w:r w:rsidRPr="00215611">
        <w:t>disciplinano i movimenti e le importazioni di equini di provenienza dai Paesi terzi, con le</w:t>
      </w:r>
      <w:r w:rsidR="009B36A3">
        <w:t xml:space="preserve"> </w:t>
      </w:r>
      <w:r w:rsidRPr="00215611">
        <w:t>modifiche apportate dalla direttiva 92/36/CEE;</w:t>
      </w:r>
    </w:p>
    <w:p w14:paraId="1B87B2DC" w14:textId="77777777" w:rsidR="00215611" w:rsidRPr="00215611" w:rsidRDefault="00215611" w:rsidP="00215611">
      <w:r w:rsidRPr="00215611">
        <w:t xml:space="preserve">aa) il </w:t>
      </w:r>
      <w:r w:rsidR="009B36A3" w:rsidRPr="009B36A3">
        <w:rPr>
          <w:b/>
        </w:rPr>
        <w:t xml:space="preserve">D.P.R.  n. </w:t>
      </w:r>
      <w:r w:rsidR="009B36A3">
        <w:rPr>
          <w:b/>
        </w:rPr>
        <w:t>845</w:t>
      </w:r>
      <w:r w:rsidR="009B36A3" w:rsidRPr="009B36A3">
        <w:rPr>
          <w:b/>
        </w:rPr>
        <w:t xml:space="preserve"> del 19</w:t>
      </w:r>
      <w:r w:rsidR="009B36A3">
        <w:rPr>
          <w:b/>
        </w:rPr>
        <w:t>75</w:t>
      </w:r>
      <w:r w:rsidRPr="00215611">
        <w:t>, recante integrazione al</w:t>
      </w:r>
      <w:r w:rsidR="009B36A3">
        <w:t xml:space="preserve"> </w:t>
      </w:r>
      <w:r w:rsidRPr="00215611">
        <w:t>regolamento di polizia veterinaria approvato, e riguardante la disciplina igienica delle penne, piume e piumini destinati</w:t>
      </w:r>
      <w:r w:rsidR="009B36A3">
        <w:t xml:space="preserve"> </w:t>
      </w:r>
      <w:r w:rsidRPr="00215611">
        <w:t>all'imbottitura;</w:t>
      </w:r>
    </w:p>
    <w:p w14:paraId="3FE56B5A" w14:textId="77777777" w:rsidR="00215611" w:rsidRPr="00215611" w:rsidRDefault="00215611" w:rsidP="00215611">
      <w:proofErr w:type="spellStart"/>
      <w:r w:rsidRPr="00215611">
        <w:t>bb</w:t>
      </w:r>
      <w:proofErr w:type="spellEnd"/>
      <w:r w:rsidRPr="00215611">
        <w:t>) l’art</w:t>
      </w:r>
      <w:r w:rsidR="009B36A3">
        <w:t>.</w:t>
      </w:r>
      <w:r w:rsidRPr="00215611">
        <w:t xml:space="preserve"> 10 del </w:t>
      </w:r>
      <w:r w:rsidR="009B36A3" w:rsidRPr="009B36A3">
        <w:rPr>
          <w:b/>
        </w:rPr>
        <w:t xml:space="preserve">D.P.R. n. </w:t>
      </w:r>
      <w:r w:rsidR="009B36A3">
        <w:rPr>
          <w:b/>
        </w:rPr>
        <w:t>4</w:t>
      </w:r>
      <w:r w:rsidR="009B36A3" w:rsidRPr="009B36A3">
        <w:rPr>
          <w:b/>
        </w:rPr>
        <w:t>4</w:t>
      </w:r>
      <w:r w:rsidR="009B36A3">
        <w:rPr>
          <w:b/>
        </w:rPr>
        <w:t xml:space="preserve"> </w:t>
      </w:r>
      <w:r w:rsidR="009B36A3" w:rsidRPr="009B36A3">
        <w:rPr>
          <w:b/>
        </w:rPr>
        <w:t xml:space="preserve">del </w:t>
      </w:r>
      <w:r w:rsidR="009B36A3">
        <w:rPr>
          <w:b/>
        </w:rPr>
        <w:t>20</w:t>
      </w:r>
      <w:r w:rsidR="009B36A3" w:rsidRPr="009B36A3">
        <w:rPr>
          <w:b/>
        </w:rPr>
        <w:t>1</w:t>
      </w:r>
      <w:r w:rsidR="009B36A3">
        <w:rPr>
          <w:b/>
        </w:rPr>
        <w:t>3</w:t>
      </w:r>
      <w:r w:rsidRPr="00215611">
        <w:t>, concernente</w:t>
      </w:r>
      <w:r w:rsidR="009B36A3">
        <w:t xml:space="preserve"> </w:t>
      </w:r>
      <w:r w:rsidRPr="00215611">
        <w:t>regolamento recante il riordino degli organi collegiali ed altri organismi operanti presso il</w:t>
      </w:r>
      <w:r w:rsidR="009B36A3">
        <w:t xml:space="preserve"> </w:t>
      </w:r>
      <w:r w:rsidRPr="00215611">
        <w:t>Ministero della salute, ai sensi dell’articolo 2, comma 4, della legge 4 novembre 2010, n. 183.</w:t>
      </w:r>
    </w:p>
    <w:p w14:paraId="5F5435D5" w14:textId="77777777" w:rsidR="009B36A3" w:rsidRDefault="009B36A3" w:rsidP="00215611">
      <w:r>
        <w:t xml:space="preserve">I </w:t>
      </w:r>
      <w:r w:rsidRPr="00FB1F2C">
        <w:rPr>
          <w:b/>
        </w:rPr>
        <w:t xml:space="preserve">commi </w:t>
      </w:r>
      <w:r w:rsidR="00215611" w:rsidRPr="00FB1F2C">
        <w:rPr>
          <w:b/>
        </w:rPr>
        <w:t>2</w:t>
      </w:r>
      <w:r w:rsidRPr="00FB1F2C">
        <w:rPr>
          <w:b/>
        </w:rPr>
        <w:t xml:space="preserve"> e 3 modificano norme </w:t>
      </w:r>
      <w:r w:rsidR="00FB1F2C" w:rsidRPr="00FB1F2C">
        <w:rPr>
          <w:b/>
        </w:rPr>
        <w:t xml:space="preserve">specifiche </w:t>
      </w:r>
      <w:r w:rsidRPr="00FB1F2C">
        <w:rPr>
          <w:b/>
        </w:rPr>
        <w:t>in materia indennità di abbattimento</w:t>
      </w:r>
      <w:r w:rsidR="00215611" w:rsidRPr="00215611">
        <w:t xml:space="preserve">. </w:t>
      </w:r>
      <w:r w:rsidR="00FB1F2C">
        <w:t>Più precisamente:</w:t>
      </w:r>
    </w:p>
    <w:p w14:paraId="3CA219ED" w14:textId="77777777" w:rsidR="00215611" w:rsidRPr="00215611" w:rsidRDefault="00516065" w:rsidP="00B667DA">
      <w:pPr>
        <w:ind w:left="284" w:hanging="284"/>
      </w:pPr>
      <w:r>
        <w:t xml:space="preserve">- </w:t>
      </w:r>
      <w:r w:rsidR="00B667DA">
        <w:tab/>
      </w:r>
      <w:r w:rsidR="00FB1F2C">
        <w:t xml:space="preserve">l’art. 6 della </w:t>
      </w:r>
      <w:r w:rsidR="00215611" w:rsidRPr="00215611">
        <w:t xml:space="preserve">legge </w:t>
      </w:r>
      <w:r w:rsidR="00FB1F2C" w:rsidRPr="00215611">
        <w:t>n. 296</w:t>
      </w:r>
      <w:r w:rsidR="00FB1F2C">
        <w:t xml:space="preserve"> del</w:t>
      </w:r>
      <w:r w:rsidR="00215611" w:rsidRPr="00215611">
        <w:t xml:space="preserve"> 1981</w:t>
      </w:r>
      <w:r w:rsidR="00FB1F2C">
        <w:rPr>
          <w:rStyle w:val="Rimandonotaapidipagina"/>
        </w:rPr>
        <w:footnoteReference w:id="15"/>
      </w:r>
      <w:r w:rsidR="00215611" w:rsidRPr="00215611">
        <w:t xml:space="preserve"> è sostituito</w:t>
      </w:r>
      <w:r>
        <w:t xml:space="preserve">, eliminando il riferimento al Regolamento di polizia veterinaria e alla cadenza annuale di revisione </w:t>
      </w:r>
      <w:r w:rsidR="00215611" w:rsidRPr="00215611">
        <w:t xml:space="preserve"> </w:t>
      </w:r>
      <w:r>
        <w:t xml:space="preserve">del </w:t>
      </w:r>
      <w:r w:rsidRPr="00516065">
        <w:t xml:space="preserve">decreto </w:t>
      </w:r>
      <w:r>
        <w:t>Salute/</w:t>
      </w:r>
      <w:r w:rsidRPr="00516065">
        <w:t xml:space="preserve"> </w:t>
      </w:r>
      <w:r>
        <w:t>MEF/Mipaaf di</w:t>
      </w:r>
      <w:r w:rsidR="004D7009">
        <w:t xml:space="preserve"> </w:t>
      </w:r>
      <w:r>
        <w:t>definizione dei</w:t>
      </w:r>
      <w:r w:rsidR="00215611" w:rsidRPr="00516065">
        <w:t xml:space="preserve"> criteri per il computo dell’indennità per l’abbattimento dei bovini affetti da tubercolosi,</w:t>
      </w:r>
      <w:r w:rsidRPr="00516065">
        <w:t xml:space="preserve"> </w:t>
      </w:r>
      <w:r w:rsidR="00215611" w:rsidRPr="00516065">
        <w:t xml:space="preserve">brucellosi e degli ovini e caprini </w:t>
      </w:r>
      <w:r>
        <w:t>;</w:t>
      </w:r>
    </w:p>
    <w:p w14:paraId="31C96201" w14:textId="77777777" w:rsidR="00FA5522" w:rsidRDefault="00516065" w:rsidP="00B667DA">
      <w:pPr>
        <w:ind w:left="284" w:hanging="284"/>
      </w:pPr>
      <w:r>
        <w:t>-</w:t>
      </w:r>
      <w:r w:rsidR="00215611" w:rsidRPr="00215611">
        <w:t xml:space="preserve"> </w:t>
      </w:r>
      <w:r w:rsidR="00B667DA">
        <w:tab/>
      </w:r>
      <w:r w:rsidR="00FA5522">
        <w:t>c</w:t>
      </w:r>
      <w:r w:rsidR="00FA5522" w:rsidRPr="00FA5522">
        <w:t xml:space="preserve">on riferimento alla </w:t>
      </w:r>
      <w:r w:rsidR="00FA5522" w:rsidRPr="000B61D7">
        <w:rPr>
          <w:b/>
        </w:rPr>
        <w:t>legge n. 218</w:t>
      </w:r>
      <w:r w:rsidR="000B61D7">
        <w:rPr>
          <w:b/>
        </w:rPr>
        <w:t xml:space="preserve"> del</w:t>
      </w:r>
      <w:r w:rsidR="00FA5522" w:rsidRPr="000B61D7">
        <w:rPr>
          <w:b/>
        </w:rPr>
        <w:t xml:space="preserve"> 1988</w:t>
      </w:r>
      <w:r w:rsidR="00FA5522" w:rsidRPr="00FA5522">
        <w:t xml:space="preserve"> </w:t>
      </w:r>
      <w:r w:rsidR="00FA5522">
        <w:t xml:space="preserve">( che ha </w:t>
      </w:r>
      <w:r w:rsidR="00FA5522" w:rsidRPr="00FA5522">
        <w:t>istitui</w:t>
      </w:r>
      <w:r w:rsidR="00FA5522">
        <w:t>to</w:t>
      </w:r>
      <w:r w:rsidR="00FA5522" w:rsidRPr="00FA5522">
        <w:t xml:space="preserve"> il fondo</w:t>
      </w:r>
      <w:r w:rsidR="00FA5522">
        <w:t xml:space="preserve"> </w:t>
      </w:r>
      <w:r w:rsidR="00FA5522" w:rsidRPr="00FA5522">
        <w:t>regionale per il finanziamento alle Regioni delle spese connesse all’indennità per</w:t>
      </w:r>
      <w:r w:rsidR="00FA5522">
        <w:t xml:space="preserve"> </w:t>
      </w:r>
      <w:r w:rsidR="00FA5522" w:rsidRPr="00FA5522">
        <w:t>abbattimento degli animali infetti e per trattamento dei prodotti derivati</w:t>
      </w:r>
      <w:r w:rsidR="00FA5522">
        <w:t>)</w:t>
      </w:r>
      <w:r w:rsidR="00FA5522" w:rsidRPr="00FA5522">
        <w:t xml:space="preserve">, </w:t>
      </w:r>
      <w:r w:rsidR="00FA5522">
        <w:t>la RI</w:t>
      </w:r>
      <w:r w:rsidR="00FA5522" w:rsidRPr="00FA5522">
        <w:t xml:space="preserve"> fa presente che la stessa è </w:t>
      </w:r>
      <w:r w:rsidR="00FA5522" w:rsidRPr="004D7009">
        <w:rPr>
          <w:b/>
        </w:rPr>
        <w:t>oggetto di modifiche necessarie per conformare le disposizioni</w:t>
      </w:r>
      <w:r w:rsidR="00FA5522" w:rsidRPr="00FA5522">
        <w:t xml:space="preserve"> ivi previste alle nuove disposizioni europee del</w:t>
      </w:r>
      <w:r w:rsidR="00FA5522">
        <w:t xml:space="preserve"> </w:t>
      </w:r>
      <w:r w:rsidR="00FA5522" w:rsidRPr="00FA5522">
        <w:t xml:space="preserve">regolamento ed in particolare all’individuazione delle autorità competenti all’adozione </w:t>
      </w:r>
      <w:r w:rsidR="00FA5522">
        <w:t>d</w:t>
      </w:r>
      <w:r w:rsidR="00FA5522" w:rsidRPr="00FA5522">
        <w:t>ei</w:t>
      </w:r>
      <w:r w:rsidR="00FA5522">
        <w:t xml:space="preserve"> </w:t>
      </w:r>
      <w:r w:rsidR="00FA5522" w:rsidRPr="00FA5522">
        <w:t>provvedimenti di abbattimento degli animali</w:t>
      </w:r>
      <w:r w:rsidR="00FA5522">
        <w:t xml:space="preserve">. La stessa RI sottolinea che l’opzione di riscrittura completa della norma non può essere presa in considerazione, </w:t>
      </w:r>
      <w:r w:rsidR="00FA5522" w:rsidRPr="00FA5522">
        <w:t>non prevedendo l’art</w:t>
      </w:r>
      <w:r w:rsidR="00FA5522">
        <w:t>.</w:t>
      </w:r>
      <w:r w:rsidR="00FA5522" w:rsidRPr="00FA5522">
        <w:t xml:space="preserve"> 14 della legge di delegazione europea</w:t>
      </w:r>
      <w:r w:rsidR="00FA5522">
        <w:t xml:space="preserve"> </w:t>
      </w:r>
      <w:r w:rsidR="00FA5522" w:rsidRPr="00FA5522">
        <w:t>2019/2020 un tale criterio di delega.</w:t>
      </w:r>
    </w:p>
    <w:p w14:paraId="15C19017" w14:textId="77777777" w:rsidR="007E1084" w:rsidRDefault="007E1084" w:rsidP="00FA5522"/>
    <w:p w14:paraId="3DC18006" w14:textId="77777777" w:rsidR="007E1084" w:rsidRDefault="007E1084" w:rsidP="00DB5C70">
      <w:r w:rsidRPr="007E1084">
        <w:rPr>
          <w:b/>
          <w:u w:val="single"/>
        </w:rPr>
        <w:t>L’articolo 33</w:t>
      </w:r>
      <w:r>
        <w:t xml:space="preserve"> </w:t>
      </w:r>
      <w:r w:rsidR="000A7460">
        <w:t xml:space="preserve">reca </w:t>
      </w:r>
      <w:r w:rsidR="000A7460" w:rsidRPr="000A7460">
        <w:rPr>
          <w:b/>
        </w:rPr>
        <w:t>misure transitorie</w:t>
      </w:r>
      <w:r w:rsidR="000A7460">
        <w:t xml:space="preserve"> </w:t>
      </w:r>
      <w:r w:rsidRPr="007E1084">
        <w:t>relative all’</w:t>
      </w:r>
      <w:r w:rsidRPr="000A7460">
        <w:rPr>
          <w:b/>
        </w:rPr>
        <w:t>abrogazione di talune norme europee</w:t>
      </w:r>
      <w:r w:rsidRPr="007E1084">
        <w:t>, prevedendo le stesse tempistiche per</w:t>
      </w:r>
      <w:r>
        <w:t xml:space="preserve"> </w:t>
      </w:r>
      <w:r w:rsidRPr="007E1084">
        <w:t xml:space="preserve">l’abrogazione delle relative norme nazionali </w:t>
      </w:r>
      <w:r w:rsidR="000A7460">
        <w:t>di attuazione</w:t>
      </w:r>
      <w:r w:rsidRPr="007E1084">
        <w:t>.</w:t>
      </w:r>
      <w:r w:rsidR="00DB5C70" w:rsidRPr="00DB5C70">
        <w:rPr>
          <w:sz w:val="24"/>
          <w:szCs w:val="24"/>
        </w:rPr>
        <w:t xml:space="preserve"> </w:t>
      </w:r>
      <w:r w:rsidR="000A7460">
        <w:rPr>
          <w:sz w:val="24"/>
          <w:szCs w:val="24"/>
        </w:rPr>
        <w:t>Pertanto, a</w:t>
      </w:r>
      <w:r w:rsidR="00DB5C70" w:rsidRPr="00DB5C70">
        <w:t>i sensi dell’art</w:t>
      </w:r>
      <w:r w:rsidR="000A7460">
        <w:t>.</w:t>
      </w:r>
      <w:r w:rsidR="00DB5C70" w:rsidRPr="00DB5C70">
        <w:t xml:space="preserve"> 277 del </w:t>
      </w:r>
      <w:r w:rsidR="000A7460">
        <w:t>R</w:t>
      </w:r>
      <w:r w:rsidR="00DB5C70" w:rsidRPr="00DB5C70">
        <w:t xml:space="preserve">egolamento, le disposizioni del </w:t>
      </w:r>
      <w:r w:rsidR="000A7460">
        <w:t>D. Lgs.</w:t>
      </w:r>
      <w:r w:rsidR="00DB5C70" w:rsidRPr="00DB5C70">
        <w:t xml:space="preserve"> </w:t>
      </w:r>
      <w:r w:rsidR="000A7460">
        <w:t xml:space="preserve">n. 73 del </w:t>
      </w:r>
      <w:r w:rsidR="00DB5C70" w:rsidRPr="00DB5C70">
        <w:t xml:space="preserve">2015, relative ai </w:t>
      </w:r>
      <w:r w:rsidR="00DB5C70" w:rsidRPr="000A7460">
        <w:rPr>
          <w:b/>
        </w:rPr>
        <w:t>movimenti a carattere non</w:t>
      </w:r>
      <w:r w:rsidR="000A7460" w:rsidRPr="000A7460">
        <w:rPr>
          <w:b/>
        </w:rPr>
        <w:t xml:space="preserve"> </w:t>
      </w:r>
      <w:r w:rsidR="00DB5C70" w:rsidRPr="000A7460">
        <w:rPr>
          <w:b/>
        </w:rPr>
        <w:t>commerciale di animali da compagnia</w:t>
      </w:r>
      <w:r w:rsidR="00DB5C70" w:rsidRPr="00DB5C70">
        <w:t xml:space="preserve">, </w:t>
      </w:r>
      <w:r w:rsidR="00DB5C70" w:rsidRPr="000A7460">
        <w:rPr>
          <w:b/>
        </w:rPr>
        <w:t>continuano ad applicarsi</w:t>
      </w:r>
      <w:r w:rsidR="00DB5C70" w:rsidRPr="00DB5C70">
        <w:t xml:space="preserve"> in luogo della parte VI del</w:t>
      </w:r>
      <w:r w:rsidR="000A7460">
        <w:t xml:space="preserve"> R</w:t>
      </w:r>
      <w:r w:rsidR="00DB5C70" w:rsidRPr="00DB5C70">
        <w:t xml:space="preserve">egolamento, </w:t>
      </w:r>
      <w:r w:rsidR="00DB5C70" w:rsidRPr="000A7460">
        <w:rPr>
          <w:b/>
        </w:rPr>
        <w:t>fino al</w:t>
      </w:r>
      <w:r w:rsidR="000A7460" w:rsidRPr="000A7460">
        <w:rPr>
          <w:b/>
        </w:rPr>
        <w:t xml:space="preserve"> </w:t>
      </w:r>
      <w:r w:rsidR="00DB5C70" w:rsidRPr="000A7460">
        <w:rPr>
          <w:b/>
        </w:rPr>
        <w:t>21 aprile 2026</w:t>
      </w:r>
      <w:r w:rsidR="00DB5C70" w:rsidRPr="00DB5C70">
        <w:t>.</w:t>
      </w:r>
    </w:p>
    <w:p w14:paraId="43592C76" w14:textId="77777777" w:rsidR="007E1084" w:rsidRDefault="007E1084" w:rsidP="007E1084"/>
    <w:p w14:paraId="4F0B933E" w14:textId="77777777" w:rsidR="007E1084" w:rsidRPr="00FA5522" w:rsidRDefault="007E1084" w:rsidP="007E1084">
      <w:r w:rsidRPr="007E1084">
        <w:rPr>
          <w:b/>
          <w:u w:val="single"/>
        </w:rPr>
        <w:t>L’articolo 34</w:t>
      </w:r>
      <w:r>
        <w:t xml:space="preserve"> reca la </w:t>
      </w:r>
      <w:r w:rsidRPr="000A7460">
        <w:rPr>
          <w:b/>
        </w:rPr>
        <w:t>clausola di invarianza finanziaria</w:t>
      </w:r>
      <w:r>
        <w:t>.</w:t>
      </w:r>
      <w:r w:rsidRPr="007E1084">
        <w:rPr>
          <w:sz w:val="24"/>
          <w:szCs w:val="24"/>
        </w:rPr>
        <w:t xml:space="preserve"> </w:t>
      </w:r>
      <w:r w:rsidRPr="007E1084">
        <w:t xml:space="preserve">Il provvedimento </w:t>
      </w:r>
      <w:r>
        <w:t xml:space="preserve">infatti </w:t>
      </w:r>
      <w:r w:rsidRPr="007E1084">
        <w:t xml:space="preserve">non comporta nuovi o maggiori oneri né minori entrate </w:t>
      </w:r>
      <w:r w:rsidRPr="007E1084">
        <w:lastRenderedPageBreak/>
        <w:t>per la finanza pubblica. Si</w:t>
      </w:r>
      <w:r>
        <w:t xml:space="preserve"> </w:t>
      </w:r>
      <w:r w:rsidRPr="007E1084">
        <w:t>prevede quindi che le amministrazioni interessate svolgano le attività previste con le risorse umane, finanziarie e strumentali disponibili a legislazione vigente.</w:t>
      </w:r>
    </w:p>
    <w:sectPr w:rsidR="007E1084" w:rsidRPr="00FA5522" w:rsidSect="00362F2D">
      <w:headerReference w:type="even" r:id="rId69"/>
      <w:headerReference w:type="default" r:id="rId70"/>
      <w:pgSz w:w="11906" w:h="16838" w:code="9"/>
      <w:pgMar w:top="1985" w:right="1985" w:bottom="1985" w:left="1985" w:header="1134" w:footer="1134" w:gutter="0"/>
      <w:pgNumType w:start="3"/>
      <w:cols w:space="284"/>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EC4D1" w14:textId="77777777" w:rsidR="00215611" w:rsidRDefault="00215611">
      <w:r>
        <w:separator/>
      </w:r>
    </w:p>
    <w:p w14:paraId="79B14324" w14:textId="77777777" w:rsidR="00215611" w:rsidRDefault="00215611"/>
  </w:endnote>
  <w:endnote w:type="continuationSeparator" w:id="0">
    <w:p w14:paraId="0FF66F89" w14:textId="77777777" w:rsidR="00215611" w:rsidRDefault="00215611">
      <w:r>
        <w:continuationSeparator/>
      </w:r>
    </w:p>
    <w:p w14:paraId="7C218CF8" w14:textId="77777777" w:rsidR="00215611" w:rsidRDefault="00215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ller Text Bold">
    <w:altName w:val="Times New Roman"/>
    <w:charset w:val="00"/>
    <w:family w:val="auto"/>
    <w:pitch w:val="variable"/>
    <w:sig w:usb0="00000001" w:usb1="50002048" w:usb2="00000000" w:usb3="00000000" w:csb0="00000111" w:csb1="00000000"/>
  </w:font>
  <w:font w:name="Miller-DisplayRoman">
    <w:altName w:val="Times New Roman"/>
    <w:charset w:val="00"/>
    <w:family w:val="auto"/>
    <w:pitch w:val="variable"/>
    <w:sig w:usb0="00000001" w:usb1="50000048" w:usb2="00000000" w:usb3="00000000" w:csb0="00000111" w:csb1="00000000"/>
  </w:font>
  <w:font w:name="NimbusRomNo9L-Regu">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E5C0" w14:textId="77777777" w:rsidR="00215611" w:rsidRDefault="00215611">
    <w:pPr>
      <w:pStyle w:val="Pidipagina"/>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B1104" w14:textId="77777777" w:rsidR="00215611" w:rsidRDefault="0021561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EAF46" w14:textId="77777777" w:rsidR="00215611" w:rsidRDefault="00215611">
    <w:pPr>
      <w:pStyle w:val="Pidipagina"/>
    </w:pPr>
    <w:r>
      <w:fldChar w:fldCharType="begin"/>
    </w:r>
    <w:r>
      <w:instrText>PAGE   \* MERGEFORMAT</w:instrText>
    </w:r>
    <w:r>
      <w:fldChar w:fldCharType="separate"/>
    </w:r>
    <w:r w:rsidR="00141959">
      <w:rPr>
        <w:noProof/>
      </w:rPr>
      <w:t>26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932556"/>
      <w:docPartObj>
        <w:docPartGallery w:val="Page Numbers (Bottom of Page)"/>
        <w:docPartUnique/>
      </w:docPartObj>
    </w:sdtPr>
    <w:sdtEndPr/>
    <w:sdtContent>
      <w:p w14:paraId="6777FB25" w14:textId="77777777" w:rsidR="00215611" w:rsidRDefault="00215611" w:rsidP="00C56C40">
        <w:pPr>
          <w:pStyle w:val="Pidipagina"/>
        </w:pPr>
        <w:r>
          <w:fldChar w:fldCharType="begin"/>
        </w:r>
        <w:r>
          <w:instrText>PAGE   \* MERGEFORMAT</w:instrText>
        </w:r>
        <w:r>
          <w:fldChar w:fldCharType="separate"/>
        </w:r>
        <w:r w:rsidR="00141959">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65301" w14:textId="77777777" w:rsidR="00215611" w:rsidRDefault="00215611">
      <w:r>
        <w:separator/>
      </w:r>
    </w:p>
  </w:footnote>
  <w:footnote w:type="continuationSeparator" w:id="0">
    <w:p w14:paraId="5B1A2D11" w14:textId="77777777" w:rsidR="00215611" w:rsidRDefault="00215611">
      <w:r>
        <w:continuationSeparator/>
      </w:r>
    </w:p>
  </w:footnote>
  <w:footnote w:id="1">
    <w:p w14:paraId="3E319672" w14:textId="77777777" w:rsidR="00215611" w:rsidRPr="00A60AF9" w:rsidRDefault="00215611">
      <w:pPr>
        <w:pStyle w:val="Testonotaapidipagina"/>
        <w:rPr>
          <w:i/>
        </w:rPr>
      </w:pPr>
      <w:r>
        <w:rPr>
          <w:rStyle w:val="Rimandonotaapidipagina"/>
        </w:rPr>
        <w:footnoteRef/>
      </w:r>
      <w:r>
        <w:t xml:space="preserve"> </w:t>
      </w:r>
      <w:r>
        <w:tab/>
      </w:r>
      <w:r w:rsidRPr="00A60AF9">
        <w:rPr>
          <w:i/>
        </w:rPr>
        <w:t>Disposizioni per l'adeguamento della normativa nazionale alle disposizioni del regolamento (UE) 2017/625 ai sensi dell'articolo 12, lettere a), b), c), d) ed e) della legge 4 ottobre 2019, n. 117</w:t>
      </w:r>
      <w:r>
        <w:rPr>
          <w:i/>
        </w:rPr>
        <w:t>.</w:t>
      </w:r>
    </w:p>
  </w:footnote>
  <w:footnote w:id="2">
    <w:p w14:paraId="0F6556C7" w14:textId="77777777" w:rsidR="00215611" w:rsidRDefault="00215611" w:rsidP="001B2E86">
      <w:pPr>
        <w:pStyle w:val="Testonotaapidipagina"/>
      </w:pPr>
      <w:r>
        <w:rPr>
          <w:rStyle w:val="Rimandonotaapidipagina"/>
        </w:rPr>
        <w:footnoteRef/>
      </w:r>
      <w:r>
        <w:t xml:space="preserve"> </w:t>
      </w:r>
      <w:r>
        <w:tab/>
      </w:r>
      <w:r w:rsidRPr="00100473">
        <w:rPr>
          <w:i/>
        </w:rPr>
        <w:t xml:space="preserve">Disposizioni per il rilascio dell'autorizzazione sanitaria alle imprese di acquacoltura e </w:t>
      </w:r>
      <w:r w:rsidRPr="00100473">
        <w:rPr>
          <w:i/>
        </w:rPr>
        <w:t>degli  stabilimenti di lavorazione, ai sensi dell'articolo 6 del decreto legislativo 4 agosto 2008, n. 148</w:t>
      </w:r>
      <w:r>
        <w:t>.</w:t>
      </w:r>
    </w:p>
  </w:footnote>
  <w:footnote w:id="3">
    <w:p w14:paraId="3DBECF15" w14:textId="77777777" w:rsidR="00215611" w:rsidRPr="001B2E86" w:rsidRDefault="00215611" w:rsidP="008963D0">
      <w:pPr>
        <w:pStyle w:val="Testonotaapidipagina"/>
        <w:rPr>
          <w:i/>
        </w:rPr>
      </w:pPr>
      <w:r>
        <w:rPr>
          <w:rStyle w:val="Rimandonotaapidipagina"/>
        </w:rPr>
        <w:footnoteRef/>
      </w:r>
      <w:r>
        <w:t xml:space="preserve"> </w:t>
      </w:r>
      <w:r>
        <w:tab/>
      </w:r>
      <w:r w:rsidRPr="001B2E86">
        <w:rPr>
          <w:i/>
        </w:rPr>
        <w:t>Disposizioni per l'adeguamento della normativa nazionale alle disposizioni del regolamento (UE) 2017/625 ai sensi dell'articolo 12, lettere a), b), c), d) ed e) della legge 4 ottobre 2019, n. 117</w:t>
      </w:r>
      <w:r>
        <w:rPr>
          <w:i/>
        </w:rPr>
        <w:t>.</w:t>
      </w:r>
    </w:p>
  </w:footnote>
  <w:footnote w:id="4">
    <w:p w14:paraId="5C1B3AB5" w14:textId="77777777" w:rsidR="00215611" w:rsidRDefault="00215611">
      <w:pPr>
        <w:pStyle w:val="Testonotaapidipagina"/>
      </w:pPr>
      <w:r>
        <w:rPr>
          <w:rStyle w:val="Rimandonotaapidipagina"/>
        </w:rPr>
        <w:footnoteRef/>
      </w:r>
      <w:r>
        <w:t xml:space="preserve"> </w:t>
      </w:r>
      <w:r>
        <w:tab/>
      </w:r>
      <w:r w:rsidRPr="001C200B">
        <w:rPr>
          <w:i/>
        </w:rPr>
        <w:t>Relativo ai controlli ufficiali e alle altre attività ufficiali effettuati per garantire l’applicazione della legislazione sugli alimenti e sui mangimi, delle norme sulla salute e sul benessere degli animali, sulla sanità delle piante nonché sui prodotti fitosanitari.</w:t>
      </w:r>
    </w:p>
  </w:footnote>
  <w:footnote w:id="5">
    <w:p w14:paraId="1BA8290B" w14:textId="77777777" w:rsidR="00215611" w:rsidRDefault="00215611" w:rsidP="00163EB8">
      <w:pPr>
        <w:pStyle w:val="Testonotaapidipagina"/>
      </w:pPr>
      <w:r>
        <w:rPr>
          <w:rStyle w:val="Rimandonotaapidipagina"/>
        </w:rPr>
        <w:footnoteRef/>
      </w:r>
      <w:r>
        <w:t xml:space="preserve"> </w:t>
      </w:r>
      <w:r>
        <w:tab/>
      </w:r>
      <w:r w:rsidRPr="00A776C9">
        <w:rPr>
          <w:i/>
        </w:rPr>
        <w:t>Misure urgenti per la prevenzione dell'influenza aviaria</w:t>
      </w:r>
      <w:r>
        <w:t>.</w:t>
      </w:r>
    </w:p>
  </w:footnote>
  <w:footnote w:id="6">
    <w:p w14:paraId="1D3B4511" w14:textId="77777777" w:rsidR="00215611" w:rsidRDefault="00215611" w:rsidP="00412F45">
      <w:pPr>
        <w:pStyle w:val="Testonotaapidipagina"/>
      </w:pPr>
      <w:r>
        <w:rPr>
          <w:rStyle w:val="Rimandonotaapidipagina"/>
        </w:rPr>
        <w:footnoteRef/>
      </w:r>
      <w:r>
        <w:t xml:space="preserve"> </w:t>
      </w:r>
      <w:r>
        <w:tab/>
      </w:r>
      <w:r w:rsidRPr="00A776C9">
        <w:rPr>
          <w:i/>
        </w:rPr>
        <w:t>Regolamento recante il riordino degli organi collegiali ed altri organismi operanti presso il Ministero della salute, ai sensi dell'articolo 2, comma 4, della legge 4 novembre 2010, n. 183</w:t>
      </w:r>
      <w:r>
        <w:rPr>
          <w:i/>
        </w:rPr>
        <w:t>.</w:t>
      </w:r>
    </w:p>
  </w:footnote>
  <w:footnote w:id="7">
    <w:p w14:paraId="05D56E41" w14:textId="77777777" w:rsidR="00215611" w:rsidRPr="00FE33A5" w:rsidRDefault="00215611">
      <w:pPr>
        <w:pStyle w:val="Testonotaapidipagina"/>
        <w:rPr>
          <w:i/>
        </w:rPr>
      </w:pPr>
      <w:r>
        <w:rPr>
          <w:rStyle w:val="Rimandonotaapidipagina"/>
        </w:rPr>
        <w:footnoteRef/>
      </w:r>
      <w:r>
        <w:t xml:space="preserve"> </w:t>
      </w:r>
      <w:r>
        <w:tab/>
      </w:r>
      <w:r w:rsidRPr="00FE33A5">
        <w:rPr>
          <w:bCs/>
          <w:i/>
        </w:rPr>
        <w:t>Regolamento delegato (UE) 2020/689 della Commissione, del 17 dicembre 2019, che integra il regolamento (UE) 2016/429 del Parlamento europeo e del Consiglio per quanto riguarda le norme relative alla sorveglianza, ai programmi di eradicazione e allo status di indenne da malattia per determinate malattie elencate ed emergenti</w:t>
      </w:r>
      <w:r>
        <w:rPr>
          <w:bCs/>
          <w:i/>
        </w:rPr>
        <w:t>.</w:t>
      </w:r>
    </w:p>
  </w:footnote>
  <w:footnote w:id="8">
    <w:p w14:paraId="67F35541" w14:textId="77777777" w:rsidR="00215611" w:rsidRDefault="00215611">
      <w:pPr>
        <w:pStyle w:val="Testonotaapidipagina"/>
      </w:pPr>
      <w:r>
        <w:rPr>
          <w:rStyle w:val="Rimandonotaapidipagina"/>
        </w:rPr>
        <w:footnoteRef/>
      </w:r>
      <w:r>
        <w:t xml:space="preserve"> </w:t>
      </w:r>
      <w:r>
        <w:tab/>
      </w:r>
      <w:r w:rsidRPr="00AA3D26">
        <w:rPr>
          <w:bCs/>
          <w:i/>
        </w:rPr>
        <w:t>Regolamento delegato (UE) 2020/689 della Commissione, del 17 dicembre 2019, che integra il regolamento (UE) 2016/429 del Parlamento europeo e del Consiglio per quanto riguarda le norme relative alla sorveglianza, ai programmi di eradicazione e allo status di indenne da malattia per determinate malattie elencate ed emergenti</w:t>
      </w:r>
      <w:r>
        <w:rPr>
          <w:bCs/>
          <w:i/>
        </w:rPr>
        <w:t>.</w:t>
      </w:r>
    </w:p>
  </w:footnote>
  <w:footnote w:id="9">
    <w:p w14:paraId="7D1A8DCE" w14:textId="77777777" w:rsidR="00215611" w:rsidRDefault="00215611">
      <w:pPr>
        <w:pStyle w:val="Testonotaapidipagina"/>
      </w:pPr>
      <w:r>
        <w:rPr>
          <w:rStyle w:val="Rimandonotaapidipagina"/>
        </w:rPr>
        <w:footnoteRef/>
      </w:r>
      <w:r>
        <w:t xml:space="preserve"> </w:t>
      </w:r>
      <w:r>
        <w:tab/>
        <w:t>Deroghe indicate dai seguenti artt. del Regolamento 2020/689:</w:t>
      </w:r>
      <w:r w:rsidRPr="001C0CA0">
        <w:t xml:space="preserve"> </w:t>
      </w:r>
      <w:r>
        <w:t xml:space="preserve">art. </w:t>
      </w:r>
      <w:r w:rsidRPr="001C0CA0">
        <w:t>23 (</w:t>
      </w:r>
      <w:r w:rsidRPr="001C0CA0">
        <w:rPr>
          <w:i/>
        </w:rPr>
        <w:t>Deroghe alle misure di controllo delle malattie in caso di sospetto di determinate malattie</w:t>
      </w:r>
      <w:r w:rsidRPr="001C0CA0">
        <w:t xml:space="preserve">), </w:t>
      </w:r>
      <w:r>
        <w:t xml:space="preserve">art. </w:t>
      </w:r>
      <w:r w:rsidRPr="001C0CA0">
        <w:t>29 (</w:t>
      </w:r>
      <w:r w:rsidRPr="001C0CA0">
        <w:rPr>
          <w:i/>
        </w:rPr>
        <w:t>Deroghe alla restrizione dei movimenti di animali da stabilimenti infetti</w:t>
      </w:r>
      <w:r w:rsidRPr="001C0CA0">
        <w:t>), 53 (</w:t>
      </w:r>
      <w:r w:rsidRPr="001C0CA0">
        <w:rPr>
          <w:i/>
        </w:rPr>
        <w:t>Deroga alla classificazione dello stato sanitario di stabilimenti confinati</w:t>
      </w:r>
      <w:r w:rsidRPr="001C0CA0">
        <w:t xml:space="preserve">), </w:t>
      </w:r>
      <w:r>
        <w:t xml:space="preserve">art. </w:t>
      </w:r>
      <w:r w:rsidRPr="001C0CA0">
        <w:t>57 (</w:t>
      </w:r>
      <w:r w:rsidRPr="001C0CA0">
        <w:rPr>
          <w:i/>
        </w:rPr>
        <w:t>Deroga alle misure di controllo delle malattie in caso di sospetto di malattia</w:t>
      </w:r>
      <w:r w:rsidRPr="001C0CA0">
        <w:t xml:space="preserve">) e </w:t>
      </w:r>
      <w:r>
        <w:t xml:space="preserve">art. </w:t>
      </w:r>
      <w:r w:rsidRPr="001C0CA0">
        <w:t>61 (</w:t>
      </w:r>
      <w:r w:rsidRPr="001C0CA0">
        <w:rPr>
          <w:i/>
        </w:rPr>
        <w:t>Stabilimenti e altri luoghi colpiti</w:t>
      </w:r>
      <w:r w:rsidRPr="001C0CA0">
        <w:t>)</w:t>
      </w:r>
    </w:p>
  </w:footnote>
  <w:footnote w:id="10">
    <w:p w14:paraId="7EBF06F3" w14:textId="77777777" w:rsidR="00215611" w:rsidRDefault="00215611">
      <w:pPr>
        <w:pStyle w:val="Testonotaapidipagina"/>
      </w:pPr>
      <w:r>
        <w:rPr>
          <w:rStyle w:val="Rimandonotaapidipagina"/>
        </w:rPr>
        <w:footnoteRef/>
      </w:r>
      <w:r>
        <w:t xml:space="preserve"> </w:t>
      </w:r>
      <w:r>
        <w:tab/>
      </w:r>
      <w:r w:rsidRPr="00F505B9">
        <w:rPr>
          <w:i/>
        </w:rPr>
        <w:t>Relativo all'applicazione di determinate norme di prevenzione e controllo delle malattie alle categorie di malattie elencate e che stabilisce un elenco di specie e gruppi di specie che comportano un notevole rischio di diffusione di tali malattie elencate</w:t>
      </w:r>
    </w:p>
  </w:footnote>
  <w:footnote w:id="11">
    <w:p w14:paraId="017AA6DF" w14:textId="77777777" w:rsidR="00215611" w:rsidRPr="00470AA5" w:rsidRDefault="00215611" w:rsidP="00470AA5">
      <w:pPr>
        <w:pStyle w:val="Testonotaapidipagina"/>
        <w:rPr>
          <w:i/>
        </w:rPr>
      </w:pPr>
      <w:r>
        <w:rPr>
          <w:rStyle w:val="Rimandonotaapidipagina"/>
        </w:rPr>
        <w:footnoteRef/>
      </w:r>
      <w:r>
        <w:t xml:space="preserve"> </w:t>
      </w:r>
      <w:r>
        <w:tab/>
      </w:r>
      <w:r w:rsidRPr="00470AA5">
        <w:rPr>
          <w:i/>
        </w:rPr>
        <w:t>che integra il regolamento (UE) 2016/429 del Parlamento europeo e del Consiglio per quanto riguarda le norme relative alla prevenzione e al controllo di determinate malattie elencate</w:t>
      </w:r>
      <w:r>
        <w:rPr>
          <w:i/>
        </w:rPr>
        <w:t>.</w:t>
      </w:r>
    </w:p>
  </w:footnote>
  <w:footnote w:id="12">
    <w:p w14:paraId="59605F99" w14:textId="77777777" w:rsidR="00215611" w:rsidRDefault="00215611">
      <w:pPr>
        <w:pStyle w:val="Testonotaapidipagina"/>
      </w:pPr>
      <w:r>
        <w:rPr>
          <w:rStyle w:val="Rimandonotaapidipagina"/>
        </w:rPr>
        <w:footnoteRef/>
      </w:r>
      <w:r>
        <w:t xml:space="preserve"> </w:t>
      </w:r>
      <w:r>
        <w:tab/>
      </w:r>
      <w:r w:rsidRPr="00615339">
        <w:rPr>
          <w:i/>
        </w:rPr>
        <w:t>che integra il regolamento (UE) 2016/429 del Parlamento europeo e del Consiglio per quanto riguarda il riconoscimento degli stabilimenti di materiale germinale e le prescrizioni in materia di tracciabilità e di sanità animale per i movimenti all’interno dell’Unione di materiale germinale di determinati animali terrestri detenuti</w:t>
      </w:r>
    </w:p>
  </w:footnote>
  <w:footnote w:id="13">
    <w:p w14:paraId="61405F53" w14:textId="77777777" w:rsidR="00215611" w:rsidRDefault="00215611">
      <w:pPr>
        <w:pStyle w:val="Testonotaapidipagina"/>
      </w:pPr>
      <w:r>
        <w:rPr>
          <w:rStyle w:val="Rimandonotaapidipagina"/>
        </w:rPr>
        <w:footnoteRef/>
      </w:r>
      <w:r>
        <w:t xml:space="preserve"> </w:t>
      </w:r>
      <w:r>
        <w:tab/>
      </w:r>
      <w:r w:rsidRPr="008B3574">
        <w:rPr>
          <w:bCs/>
          <w:i/>
        </w:rPr>
        <w:t>Misure per la lotta contro l'afta epizootica ed altre malattie epizootiche degli animali</w:t>
      </w:r>
      <w:r w:rsidRPr="008B3574">
        <w:rPr>
          <w:b/>
          <w:bCs/>
        </w:rPr>
        <w:t>.</w:t>
      </w:r>
    </w:p>
  </w:footnote>
  <w:footnote w:id="14">
    <w:p w14:paraId="7D95EA49" w14:textId="77777777" w:rsidR="00215611" w:rsidRDefault="00215611">
      <w:pPr>
        <w:pStyle w:val="Testonotaapidipagina"/>
      </w:pPr>
      <w:r>
        <w:rPr>
          <w:rStyle w:val="Rimandonotaapidipagina"/>
        </w:rPr>
        <w:footnoteRef/>
      </w:r>
      <w:r>
        <w:t xml:space="preserve"> </w:t>
      </w:r>
      <w:r>
        <w:tab/>
      </w:r>
      <w:r w:rsidRPr="0080746D">
        <w:rPr>
          <w:i/>
        </w:rPr>
        <w:t>Disposizioni urgenti per il settore agricolo, la tutela ambientale e l'</w:t>
      </w:r>
      <w:r w:rsidRPr="0080746D">
        <w:rPr>
          <w:i/>
        </w:rPr>
        <w:t>efficientamento energetico dell'edilizia scolastica e universitaria, il rilancio e lo sviluppo delle imprese, il contenimento dei costi gravanti sulle tariffe elettriche, nonché per la definizione immediata di adempimenti derivanti dalla normativa europea</w:t>
      </w:r>
      <w:r w:rsidRPr="0080746D">
        <w:t>.</w:t>
      </w:r>
    </w:p>
  </w:footnote>
  <w:footnote w:id="15">
    <w:p w14:paraId="7B49EB60" w14:textId="77777777" w:rsidR="00FB1F2C" w:rsidRDefault="00FB1F2C" w:rsidP="00B667DA">
      <w:pPr>
        <w:pStyle w:val="Testonotaapidipagina"/>
        <w:tabs>
          <w:tab w:val="clear" w:pos="284"/>
        </w:tabs>
      </w:pPr>
      <w:r>
        <w:rPr>
          <w:rStyle w:val="Rimandonotaapidipagina"/>
        </w:rPr>
        <w:footnoteRef/>
      </w:r>
      <w:r>
        <w:t xml:space="preserve"> </w:t>
      </w:r>
      <w:r>
        <w:tab/>
      </w:r>
      <w:r w:rsidRPr="00FB1F2C">
        <w:t>recante norme per l’attuazione delle direttive CEE n. 77/391</w:t>
      </w:r>
      <w:r>
        <w:t xml:space="preserve"> </w:t>
      </w:r>
      <w:r w:rsidRPr="00FB1F2C">
        <w:t>del 17 maggio 1977, n. 78/52 del 13 dicembre 1977 e n. 79/110 del 24 gennaio 1979, e norme per</w:t>
      </w:r>
      <w:r>
        <w:t xml:space="preserve"> </w:t>
      </w:r>
      <w:r w:rsidRPr="00FB1F2C">
        <w:t>l’accelerazione della bonifica sanitaria degli allevamenti dalla tubercolosi e dalla brucellosi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B746" w14:textId="77777777" w:rsidR="006E092C" w:rsidRDefault="006E092C" w:rsidP="006E092C">
    <w:pPr>
      <w:pStyle w:val="intestazionedispari"/>
      <w:ind w:firstLine="0"/>
    </w:pPr>
    <w:r>
      <w:t>Lo schema di decreto legislativo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72FD7" w14:textId="77777777" w:rsidR="006E092C" w:rsidRPr="006E092C" w:rsidRDefault="006E092C" w:rsidP="006E092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80191" w14:textId="77777777" w:rsidR="006E092C" w:rsidRDefault="006E092C" w:rsidP="006E092C">
    <w:pPr>
      <w:pStyle w:val="intestazionedispari"/>
      <w:ind w:firstLine="0"/>
      <w:jc w:val="left"/>
    </w:pPr>
    <w:r>
      <w:t>Lo schema di decreto legislativo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3BBEB" w14:textId="77777777" w:rsidR="006E092C" w:rsidRDefault="006E092C" w:rsidP="006E092C">
    <w:pPr>
      <w:pStyle w:val="intestazionedispari"/>
      <w:ind w:firstLine="0"/>
    </w:pPr>
    <w:r>
      <w:t>Lo schema di decreto legislativo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146CDBC"/>
    <w:lvl w:ilvl="0">
      <w:start w:val="1"/>
      <w:numFmt w:val="decimal"/>
      <w:pStyle w:val="Numeroelenco2"/>
      <w:lvlText w:val="%1."/>
      <w:lvlJc w:val="left"/>
      <w:pPr>
        <w:tabs>
          <w:tab w:val="num" w:pos="643"/>
        </w:tabs>
        <w:ind w:left="643" w:hanging="360"/>
      </w:pPr>
    </w:lvl>
  </w:abstractNum>
  <w:abstractNum w:abstractNumId="1" w15:restartNumberingAfterBreak="0">
    <w:nsid w:val="05134C02"/>
    <w:multiLevelType w:val="hybridMultilevel"/>
    <w:tmpl w:val="659C75C2"/>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56F1225"/>
    <w:multiLevelType w:val="hybridMultilevel"/>
    <w:tmpl w:val="9A7A9F2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60352C9"/>
    <w:multiLevelType w:val="hybridMultilevel"/>
    <w:tmpl w:val="7B70F4B0"/>
    <w:lvl w:ilvl="0" w:tplc="A0789D96">
      <w:start w:val="1"/>
      <w:numFmt w:val="bullet"/>
      <w:lvlText w:val="-"/>
      <w:lvlJc w:val="lef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77B2DC4"/>
    <w:multiLevelType w:val="hybridMultilevel"/>
    <w:tmpl w:val="040EC95A"/>
    <w:lvl w:ilvl="0" w:tplc="0410000F">
      <w:start w:val="1"/>
      <w:numFmt w:val="decimal"/>
      <w:lvlText w:val="%1."/>
      <w:lvlJc w:val="lef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7C00D80"/>
    <w:multiLevelType w:val="singleLevel"/>
    <w:tmpl w:val="7ED29BAC"/>
    <w:lvl w:ilvl="0">
      <w:start w:val="1"/>
      <w:numFmt w:val="bullet"/>
      <w:pStyle w:val="Sommario4"/>
      <w:lvlText w:val="-"/>
      <w:lvlJc w:val="left"/>
      <w:pPr>
        <w:tabs>
          <w:tab w:val="num" w:pos="927"/>
        </w:tabs>
        <w:ind w:left="851" w:hanging="284"/>
      </w:pPr>
      <w:rPr>
        <w:rFonts w:ascii="Arial" w:hAnsi="Arial" w:hint="default"/>
      </w:rPr>
    </w:lvl>
  </w:abstractNum>
  <w:abstractNum w:abstractNumId="6" w15:restartNumberingAfterBreak="0">
    <w:nsid w:val="0F2B128B"/>
    <w:multiLevelType w:val="hybridMultilevel"/>
    <w:tmpl w:val="461E765E"/>
    <w:lvl w:ilvl="0" w:tplc="97B0E5EE">
      <w:start w:val="1"/>
      <w:numFmt w:val="bullet"/>
      <w:lvlText w:val=""/>
      <w:lvlJc w:val="left"/>
      <w:pPr>
        <w:ind w:left="1004" w:hanging="360"/>
      </w:pPr>
      <w:rPr>
        <w:rFonts w:ascii="Wingdings" w:hAnsi="Wingdings" w:hint="default"/>
        <w:b w:val="0"/>
        <w:i w:val="0"/>
        <w:color w:val="auto"/>
        <w:sz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0CF7634"/>
    <w:multiLevelType w:val="singleLevel"/>
    <w:tmpl w:val="6038E288"/>
    <w:lvl w:ilvl="0">
      <w:start w:val="1"/>
      <w:numFmt w:val="bullet"/>
      <w:pStyle w:val="elencopuntato1liv"/>
      <w:lvlText w:val=""/>
      <w:lvlJc w:val="left"/>
      <w:pPr>
        <w:tabs>
          <w:tab w:val="num" w:pos="360"/>
        </w:tabs>
        <w:ind w:left="284" w:hanging="284"/>
      </w:pPr>
      <w:rPr>
        <w:rFonts w:ascii="Wingdings" w:hAnsi="Wingdings" w:hint="default"/>
      </w:rPr>
    </w:lvl>
  </w:abstractNum>
  <w:abstractNum w:abstractNumId="8" w15:restartNumberingAfterBreak="0">
    <w:nsid w:val="13C35BAE"/>
    <w:multiLevelType w:val="multilevel"/>
    <w:tmpl w:val="D3227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458238A"/>
    <w:multiLevelType w:val="hybridMultilevel"/>
    <w:tmpl w:val="17B2724A"/>
    <w:lvl w:ilvl="0" w:tplc="97B0E5EE">
      <w:start w:val="1"/>
      <w:numFmt w:val="bullet"/>
      <w:lvlText w:val=""/>
      <w:lvlJc w:val="left"/>
      <w:pPr>
        <w:ind w:left="1004" w:hanging="360"/>
      </w:pPr>
      <w:rPr>
        <w:rFonts w:ascii="Wingdings" w:hAnsi="Wingdings" w:hint="default"/>
        <w:b w:val="0"/>
        <w:i w:val="0"/>
        <w:color w:val="auto"/>
        <w:sz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4610CDB"/>
    <w:multiLevelType w:val="hybridMultilevel"/>
    <w:tmpl w:val="9AAAD082"/>
    <w:lvl w:ilvl="0" w:tplc="97B0E5EE">
      <w:start w:val="1"/>
      <w:numFmt w:val="bullet"/>
      <w:lvlText w:val=""/>
      <w:lvlJc w:val="left"/>
      <w:pPr>
        <w:ind w:left="1004" w:hanging="360"/>
      </w:pPr>
      <w:rPr>
        <w:rFonts w:ascii="Wingdings" w:hAnsi="Wingdings" w:hint="default"/>
        <w:b w:val="0"/>
        <w:i w:val="0"/>
        <w:color w:val="auto"/>
        <w:sz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6894A51"/>
    <w:multiLevelType w:val="hybridMultilevel"/>
    <w:tmpl w:val="72886AEE"/>
    <w:lvl w:ilvl="0" w:tplc="97B0E5EE">
      <w:start w:val="1"/>
      <w:numFmt w:val="bullet"/>
      <w:lvlText w:val=""/>
      <w:lvlJc w:val="left"/>
      <w:pPr>
        <w:ind w:left="1004" w:hanging="360"/>
      </w:pPr>
      <w:rPr>
        <w:rFonts w:ascii="Wingdings" w:hAnsi="Wingdings" w:hint="default"/>
        <w:b w:val="0"/>
        <w:i w:val="0"/>
        <w:color w:val="auto"/>
        <w:sz w:val="2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18F805B0"/>
    <w:multiLevelType w:val="hybridMultilevel"/>
    <w:tmpl w:val="CBBEF044"/>
    <w:lvl w:ilvl="0" w:tplc="43AEB8D4">
      <w:start w:val="1"/>
      <w:numFmt w:val="lowerLetter"/>
      <w:lvlText w:val="%1)"/>
      <w:lvlJc w:val="left"/>
      <w:pPr>
        <w:ind w:left="1004" w:hanging="360"/>
      </w:pPr>
      <w:rPr>
        <w:rFonts w:hint="default"/>
        <w:b w:val="0"/>
        <w:i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190509B2"/>
    <w:multiLevelType w:val="hybridMultilevel"/>
    <w:tmpl w:val="EE4ED3E8"/>
    <w:lvl w:ilvl="0" w:tplc="25A20844">
      <w:start w:val="1"/>
      <w:numFmt w:val="lowerLetter"/>
      <w:pStyle w:val="Paragrafoelenco"/>
      <w:lvlText w:val="%1)"/>
      <w:lvlJc w:val="left"/>
      <w:pPr>
        <w:ind w:left="1004" w:hanging="360"/>
      </w:pPr>
      <w:rPr>
        <w:rFonts w:hint="default"/>
        <w:b w:val="0"/>
        <w:i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19B44C58"/>
    <w:multiLevelType w:val="hybridMultilevel"/>
    <w:tmpl w:val="1750DC12"/>
    <w:lvl w:ilvl="0" w:tplc="7CBA5E04">
      <w:start w:val="1"/>
      <w:numFmt w:val="lowerLetter"/>
      <w:lvlText w:val="%1)"/>
      <w:lvlJc w:val="left"/>
      <w:pPr>
        <w:ind w:left="836" w:hanging="552"/>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1B530675"/>
    <w:multiLevelType w:val="hybridMultilevel"/>
    <w:tmpl w:val="B5364A88"/>
    <w:lvl w:ilvl="0" w:tplc="818440C0">
      <w:start w:val="1"/>
      <w:numFmt w:val="lowerLetter"/>
      <w:lvlText w:val="%1)"/>
      <w:lvlJc w:val="left"/>
      <w:pPr>
        <w:ind w:left="1004" w:hanging="360"/>
      </w:pPr>
      <w:rPr>
        <w:rFonts w:ascii="Times New Roman" w:hAnsi="Times New Roman" w:hint="default"/>
        <w:b w:val="0"/>
        <w:i w:val="0"/>
        <w:snapToGrid/>
        <w:color w:val="auto"/>
        <w:spacing w:val="3"/>
        <w:sz w:val="20"/>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1B571DBE"/>
    <w:multiLevelType w:val="hybridMultilevel"/>
    <w:tmpl w:val="16FE7C76"/>
    <w:lvl w:ilvl="0" w:tplc="33CA40F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20BE4003"/>
    <w:multiLevelType w:val="hybridMultilevel"/>
    <w:tmpl w:val="06A8B3E4"/>
    <w:lvl w:ilvl="0" w:tplc="D25A86F4">
      <w:start w:val="1"/>
      <w:numFmt w:val="lowerLetter"/>
      <w:lvlText w:val="%1)"/>
      <w:lvlJc w:val="left"/>
      <w:pPr>
        <w:ind w:left="1004" w:hanging="360"/>
      </w:pPr>
      <w:rPr>
        <w:rFonts w:ascii="Times New Roman" w:hAnsi="Times New Roman" w:hint="default"/>
        <w:b w:val="0"/>
        <w:i w:val="0"/>
        <w:snapToGrid/>
        <w:color w:val="auto"/>
        <w:spacing w:val="3"/>
        <w:sz w:val="24"/>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2BB2AC0"/>
    <w:multiLevelType w:val="hybridMultilevel"/>
    <w:tmpl w:val="BCA80B70"/>
    <w:lvl w:ilvl="0" w:tplc="1FEE63A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247840CB"/>
    <w:multiLevelType w:val="hybridMultilevel"/>
    <w:tmpl w:val="E57ECE82"/>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26D27C6D"/>
    <w:multiLevelType w:val="hybridMultilevel"/>
    <w:tmpl w:val="572EF50C"/>
    <w:lvl w:ilvl="0" w:tplc="97B0E5EE">
      <w:start w:val="1"/>
      <w:numFmt w:val="bullet"/>
      <w:lvlText w:val=""/>
      <w:lvlJc w:val="left"/>
      <w:pPr>
        <w:ind w:left="1004" w:hanging="360"/>
      </w:pPr>
      <w:rPr>
        <w:rFonts w:ascii="Wingdings" w:hAnsi="Wingdings" w:hint="default"/>
        <w:b w:val="0"/>
        <w:i w:val="0"/>
        <w:color w:val="auto"/>
        <w:sz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cs="Wingdings" w:hint="default"/>
      </w:rPr>
    </w:lvl>
    <w:lvl w:ilvl="3" w:tplc="04100001" w:tentative="1">
      <w:start w:val="1"/>
      <w:numFmt w:val="bullet"/>
      <w:lvlText w:val=""/>
      <w:lvlJc w:val="left"/>
      <w:pPr>
        <w:ind w:left="3164" w:hanging="360"/>
      </w:pPr>
      <w:rPr>
        <w:rFonts w:ascii="Symbol" w:hAnsi="Symbol" w:cs="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cs="Wingdings" w:hint="default"/>
      </w:rPr>
    </w:lvl>
    <w:lvl w:ilvl="6" w:tplc="04100001" w:tentative="1">
      <w:start w:val="1"/>
      <w:numFmt w:val="bullet"/>
      <w:lvlText w:val=""/>
      <w:lvlJc w:val="left"/>
      <w:pPr>
        <w:ind w:left="5324" w:hanging="360"/>
      </w:pPr>
      <w:rPr>
        <w:rFonts w:ascii="Symbol" w:hAnsi="Symbol" w:cs="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cs="Wingdings" w:hint="default"/>
      </w:rPr>
    </w:lvl>
  </w:abstractNum>
  <w:abstractNum w:abstractNumId="21" w15:restartNumberingAfterBreak="0">
    <w:nsid w:val="291D090A"/>
    <w:multiLevelType w:val="hybridMultilevel"/>
    <w:tmpl w:val="CFBAB2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29862762"/>
    <w:multiLevelType w:val="hybridMultilevel"/>
    <w:tmpl w:val="8CD2FCA2"/>
    <w:lvl w:ilvl="0" w:tplc="47FAC7FC">
      <w:start w:val="3"/>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2B5B6AF9"/>
    <w:multiLevelType w:val="hybridMultilevel"/>
    <w:tmpl w:val="44781A1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8414795"/>
    <w:multiLevelType w:val="hybridMultilevel"/>
    <w:tmpl w:val="C7964E24"/>
    <w:lvl w:ilvl="0" w:tplc="F9D4F36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9C20F42"/>
    <w:multiLevelType w:val="hybridMultilevel"/>
    <w:tmpl w:val="B6CC331A"/>
    <w:lvl w:ilvl="0" w:tplc="AA1C777E">
      <w:start w:val="3"/>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15:restartNumberingAfterBreak="0">
    <w:nsid w:val="3F1A0B04"/>
    <w:multiLevelType w:val="hybridMultilevel"/>
    <w:tmpl w:val="F16AF7A8"/>
    <w:lvl w:ilvl="0" w:tplc="23DAAA4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405D7734"/>
    <w:multiLevelType w:val="hybridMultilevel"/>
    <w:tmpl w:val="C4801A9C"/>
    <w:lvl w:ilvl="0" w:tplc="BF92D504">
      <w:start w:val="1"/>
      <w:numFmt w:val="bullet"/>
      <w:pStyle w:val="Puntoelenco1"/>
      <w:lvlText w:val=""/>
      <w:lvlJc w:val="left"/>
      <w:pPr>
        <w:ind w:left="720" w:hanging="360"/>
      </w:pPr>
      <w:rPr>
        <w:rFonts w:ascii="Wingdings" w:hAnsi="Wingdings" w:hint="default"/>
        <w:b w:val="0"/>
        <w:i w:val="0"/>
        <w:color w:val="auto"/>
        <w:kern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330AD3"/>
    <w:multiLevelType w:val="hybridMultilevel"/>
    <w:tmpl w:val="068C6A64"/>
    <w:lvl w:ilvl="0" w:tplc="D038B2F0">
      <w:start w:val="1"/>
      <w:numFmt w:val="bullet"/>
      <w:lvlText w:val=""/>
      <w:lvlJc w:val="left"/>
      <w:pPr>
        <w:ind w:left="1004" w:hanging="360"/>
      </w:pPr>
      <w:rPr>
        <w:rFonts w:ascii="Wingdings" w:hAnsi="Wingdings" w:hint="default"/>
        <w:b w:val="0"/>
        <w:i w:val="0"/>
        <w:color w:val="auto"/>
        <w:kern w:val="0"/>
        <w:sz w:val="22"/>
        <w14:cntxtAlts/>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41BE46ED"/>
    <w:multiLevelType w:val="hybridMultilevel"/>
    <w:tmpl w:val="7DEA08A6"/>
    <w:lvl w:ilvl="0" w:tplc="F11AF9F6">
      <w:start w:val="1"/>
      <w:numFmt w:val="lowerLetter"/>
      <w:lvlText w:val="%1)"/>
      <w:lvlJc w:val="left"/>
      <w:pPr>
        <w:ind w:left="1004" w:hanging="360"/>
      </w:pPr>
      <w:rPr>
        <w:rFonts w:ascii="Arial" w:hAnsi="Arial" w:hint="default"/>
        <w:b w:val="0"/>
        <w:i w:val="0"/>
        <w:snapToGrid/>
        <w:color w:val="auto"/>
        <w:spacing w:val="3"/>
        <w:sz w:val="20"/>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439858F0"/>
    <w:multiLevelType w:val="hybridMultilevel"/>
    <w:tmpl w:val="DBC6B53E"/>
    <w:lvl w:ilvl="0" w:tplc="CFDCDFCA">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3BF2756"/>
    <w:multiLevelType w:val="hybridMultilevel"/>
    <w:tmpl w:val="87BCCC5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441B7CD5"/>
    <w:multiLevelType w:val="hybridMultilevel"/>
    <w:tmpl w:val="A53A1AD4"/>
    <w:lvl w:ilvl="0" w:tplc="04100001">
      <w:start w:val="1"/>
      <w:numFmt w:val="bullet"/>
      <w:lvlText w:val=""/>
      <w:lvlJc w:val="left"/>
      <w:pPr>
        <w:ind w:left="1004" w:hanging="360"/>
      </w:pPr>
      <w:rPr>
        <w:rFonts w:ascii="Symbol" w:hAnsi="Symbol" w:cs="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cs="Wingdings" w:hint="default"/>
      </w:rPr>
    </w:lvl>
    <w:lvl w:ilvl="3" w:tplc="04100001" w:tentative="1">
      <w:start w:val="1"/>
      <w:numFmt w:val="bullet"/>
      <w:lvlText w:val=""/>
      <w:lvlJc w:val="left"/>
      <w:pPr>
        <w:ind w:left="3164" w:hanging="360"/>
      </w:pPr>
      <w:rPr>
        <w:rFonts w:ascii="Symbol" w:hAnsi="Symbol" w:cs="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cs="Wingdings" w:hint="default"/>
      </w:rPr>
    </w:lvl>
    <w:lvl w:ilvl="6" w:tplc="04100001" w:tentative="1">
      <w:start w:val="1"/>
      <w:numFmt w:val="bullet"/>
      <w:lvlText w:val=""/>
      <w:lvlJc w:val="left"/>
      <w:pPr>
        <w:ind w:left="5324" w:hanging="360"/>
      </w:pPr>
      <w:rPr>
        <w:rFonts w:ascii="Symbol" w:hAnsi="Symbol" w:cs="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cs="Wingdings" w:hint="default"/>
      </w:rPr>
    </w:lvl>
  </w:abstractNum>
  <w:abstractNum w:abstractNumId="33" w15:restartNumberingAfterBreak="0">
    <w:nsid w:val="45C019CB"/>
    <w:multiLevelType w:val="hybridMultilevel"/>
    <w:tmpl w:val="4CD05F20"/>
    <w:lvl w:ilvl="0" w:tplc="97B0E5EE">
      <w:start w:val="1"/>
      <w:numFmt w:val="bullet"/>
      <w:lvlText w:val=""/>
      <w:lvlJc w:val="left"/>
      <w:pPr>
        <w:ind w:left="1004" w:hanging="360"/>
      </w:pPr>
      <w:rPr>
        <w:rFonts w:ascii="Wingdings" w:hAnsi="Wingdings" w:hint="default"/>
        <w:b w:val="0"/>
        <w:i w:val="0"/>
        <w:color w:val="auto"/>
        <w:sz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4B7454D1"/>
    <w:multiLevelType w:val="hybridMultilevel"/>
    <w:tmpl w:val="36DCFE24"/>
    <w:lvl w:ilvl="0" w:tplc="A0789D96">
      <w:start w:val="1"/>
      <w:numFmt w:val="bullet"/>
      <w:lvlText w:val="-"/>
      <w:lvlJc w:val="lef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56D26C0B"/>
    <w:multiLevelType w:val="hybridMultilevel"/>
    <w:tmpl w:val="9B9E8278"/>
    <w:lvl w:ilvl="0" w:tplc="C92AF306">
      <w:start w:val="1"/>
      <w:numFmt w:val="bullet"/>
      <w:pStyle w:val="Sommario5bis"/>
      <w:lvlText w:val="-"/>
      <w:lvlJc w:val="left"/>
      <w:pPr>
        <w:tabs>
          <w:tab w:val="num" w:pos="851"/>
        </w:tabs>
        <w:ind w:left="851" w:hanging="284"/>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D4A2E"/>
    <w:multiLevelType w:val="hybridMultilevel"/>
    <w:tmpl w:val="06065D7C"/>
    <w:lvl w:ilvl="0" w:tplc="F546065A">
      <w:start w:val="1"/>
      <w:numFmt w:val="lowerLetter"/>
      <w:lvlText w:val="%1)"/>
      <w:lvlJc w:val="left"/>
      <w:pPr>
        <w:ind w:left="1004" w:hanging="360"/>
      </w:pPr>
      <w:rPr>
        <w:rFonts w:ascii="Times New Roman" w:hAnsi="Times New Roman" w:hint="default"/>
        <w:b w:val="0"/>
        <w:i w:val="0"/>
        <w:snapToGrid/>
        <w:color w:val="auto"/>
        <w:spacing w:val="3"/>
        <w:sz w:val="18"/>
        <w:szCs w:val="22"/>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7" w15:restartNumberingAfterBreak="0">
    <w:nsid w:val="6AC85B46"/>
    <w:multiLevelType w:val="singleLevel"/>
    <w:tmpl w:val="1588522C"/>
    <w:lvl w:ilvl="0">
      <w:start w:val="1"/>
      <w:numFmt w:val="bullet"/>
      <w:pStyle w:val="Elencopuntato1livello"/>
      <w:lvlText w:val=""/>
      <w:lvlJc w:val="left"/>
      <w:pPr>
        <w:tabs>
          <w:tab w:val="num" w:pos="357"/>
        </w:tabs>
        <w:ind w:left="283" w:hanging="283"/>
      </w:pPr>
      <w:rPr>
        <w:rFonts w:ascii="Wingdings" w:hAnsi="Wingdings" w:hint="default"/>
      </w:rPr>
    </w:lvl>
  </w:abstractNum>
  <w:abstractNum w:abstractNumId="38" w15:restartNumberingAfterBreak="0">
    <w:nsid w:val="6BFA2F44"/>
    <w:multiLevelType w:val="multilevel"/>
    <w:tmpl w:val="E27E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A25F3"/>
    <w:multiLevelType w:val="hybridMultilevel"/>
    <w:tmpl w:val="EB883F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15:restartNumberingAfterBreak="0">
    <w:nsid w:val="74D85649"/>
    <w:multiLevelType w:val="hybridMultilevel"/>
    <w:tmpl w:val="09123AC2"/>
    <w:lvl w:ilvl="0" w:tplc="A0789D96">
      <w:start w:val="1"/>
      <w:numFmt w:val="bullet"/>
      <w:lvlText w:val="-"/>
      <w:lvlJc w:val="lef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76666A4F"/>
    <w:multiLevelType w:val="multilevel"/>
    <w:tmpl w:val="4C64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B33A1F"/>
    <w:multiLevelType w:val="singleLevel"/>
    <w:tmpl w:val="67A6C536"/>
    <w:lvl w:ilvl="0">
      <w:start w:val="1"/>
      <w:numFmt w:val="bullet"/>
      <w:pStyle w:val="Sommario3"/>
      <w:lvlText w:val=""/>
      <w:lvlJc w:val="left"/>
      <w:pPr>
        <w:tabs>
          <w:tab w:val="num" w:pos="644"/>
        </w:tabs>
        <w:ind w:left="567" w:hanging="283"/>
      </w:pPr>
      <w:rPr>
        <w:rFonts w:ascii="Wingdings" w:hAnsi="Wingdings" w:hint="default"/>
      </w:rPr>
    </w:lvl>
  </w:abstractNum>
  <w:abstractNum w:abstractNumId="43" w15:restartNumberingAfterBreak="0">
    <w:nsid w:val="7C546C64"/>
    <w:multiLevelType w:val="hybridMultilevel"/>
    <w:tmpl w:val="1C369D6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4" w15:restartNumberingAfterBreak="0">
    <w:nsid w:val="7F4E2C57"/>
    <w:multiLevelType w:val="hybridMultilevel"/>
    <w:tmpl w:val="6B76076C"/>
    <w:lvl w:ilvl="0" w:tplc="A0789D96">
      <w:start w:val="1"/>
      <w:numFmt w:val="bullet"/>
      <w:lvlText w:val="-"/>
      <w:lvlJc w:val="left"/>
      <w:pPr>
        <w:ind w:left="1004" w:hanging="360"/>
      </w:pPr>
      <w:rPr>
        <w:rFonts w:ascii="Times New Roman" w:eastAsiaTheme="minorHAnsi"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7F926239"/>
    <w:multiLevelType w:val="hybridMultilevel"/>
    <w:tmpl w:val="94BEA8B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7FDD117F"/>
    <w:multiLevelType w:val="hybridMultilevel"/>
    <w:tmpl w:val="D24EA89A"/>
    <w:lvl w:ilvl="0" w:tplc="1F9ABBA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742603544">
    <w:abstractNumId w:val="0"/>
  </w:num>
  <w:num w:numId="2" w16cid:durableId="2125230371">
    <w:abstractNumId w:val="5"/>
  </w:num>
  <w:num w:numId="3" w16cid:durableId="140998373">
    <w:abstractNumId w:val="42"/>
  </w:num>
  <w:num w:numId="4" w16cid:durableId="434836306">
    <w:abstractNumId w:val="37"/>
  </w:num>
  <w:num w:numId="5" w16cid:durableId="902790582">
    <w:abstractNumId w:val="7"/>
  </w:num>
  <w:num w:numId="6" w16cid:durableId="42752056">
    <w:abstractNumId w:val="35"/>
  </w:num>
  <w:num w:numId="7" w16cid:durableId="790592190">
    <w:abstractNumId w:val="2"/>
  </w:num>
  <w:num w:numId="8" w16cid:durableId="1441144548">
    <w:abstractNumId w:val="38"/>
  </w:num>
  <w:num w:numId="9" w16cid:durableId="551425080">
    <w:abstractNumId w:val="45"/>
  </w:num>
  <w:num w:numId="10" w16cid:durableId="1541043096">
    <w:abstractNumId w:val="18"/>
  </w:num>
  <w:num w:numId="11" w16cid:durableId="974871953">
    <w:abstractNumId w:val="39"/>
  </w:num>
  <w:num w:numId="12" w16cid:durableId="3938637">
    <w:abstractNumId w:val="30"/>
  </w:num>
  <w:num w:numId="13" w16cid:durableId="139886359">
    <w:abstractNumId w:val="46"/>
  </w:num>
  <w:num w:numId="14" w16cid:durableId="500511975">
    <w:abstractNumId w:val="34"/>
  </w:num>
  <w:num w:numId="15" w16cid:durableId="1697123655">
    <w:abstractNumId w:val="44"/>
  </w:num>
  <w:num w:numId="16" w16cid:durableId="1470589294">
    <w:abstractNumId w:val="40"/>
  </w:num>
  <w:num w:numId="17" w16cid:durableId="1965387766">
    <w:abstractNumId w:val="3"/>
  </w:num>
  <w:num w:numId="18" w16cid:durableId="679503149">
    <w:abstractNumId w:val="4"/>
  </w:num>
  <w:num w:numId="19" w16cid:durableId="1080254009">
    <w:abstractNumId w:val="31"/>
  </w:num>
  <w:num w:numId="20" w16cid:durableId="30762338">
    <w:abstractNumId w:val="43"/>
  </w:num>
  <w:num w:numId="21" w16cid:durableId="1679427171">
    <w:abstractNumId w:val="16"/>
  </w:num>
  <w:num w:numId="22" w16cid:durableId="1269317169">
    <w:abstractNumId w:val="10"/>
  </w:num>
  <w:num w:numId="23" w16cid:durableId="1491168488">
    <w:abstractNumId w:val="12"/>
  </w:num>
  <w:num w:numId="24" w16cid:durableId="1915122433">
    <w:abstractNumId w:val="24"/>
  </w:num>
  <w:num w:numId="25" w16cid:durableId="2147039065">
    <w:abstractNumId w:val="29"/>
  </w:num>
  <w:num w:numId="26" w16cid:durableId="421099731">
    <w:abstractNumId w:val="14"/>
  </w:num>
  <w:num w:numId="27" w16cid:durableId="1038236319">
    <w:abstractNumId w:val="15"/>
  </w:num>
  <w:num w:numId="28" w16cid:durableId="1358510613">
    <w:abstractNumId w:val="36"/>
  </w:num>
  <w:num w:numId="29" w16cid:durableId="2092965031">
    <w:abstractNumId w:val="17"/>
  </w:num>
  <w:num w:numId="30" w16cid:durableId="1899049040">
    <w:abstractNumId w:val="21"/>
  </w:num>
  <w:num w:numId="31" w16cid:durableId="1140994794">
    <w:abstractNumId w:val="9"/>
  </w:num>
  <w:num w:numId="32" w16cid:durableId="437724358">
    <w:abstractNumId w:val="13"/>
  </w:num>
  <w:num w:numId="33" w16cid:durableId="2096320783">
    <w:abstractNumId w:val="11"/>
  </w:num>
  <w:num w:numId="34" w16cid:durableId="1537081706">
    <w:abstractNumId w:val="6"/>
  </w:num>
  <w:num w:numId="35" w16cid:durableId="1950159643">
    <w:abstractNumId w:val="33"/>
  </w:num>
  <w:num w:numId="36" w16cid:durableId="235482616">
    <w:abstractNumId w:val="19"/>
  </w:num>
  <w:num w:numId="37" w16cid:durableId="1295059394">
    <w:abstractNumId w:val="1"/>
  </w:num>
  <w:num w:numId="38" w16cid:durableId="1424916163">
    <w:abstractNumId w:val="28"/>
  </w:num>
  <w:num w:numId="39" w16cid:durableId="201326796">
    <w:abstractNumId w:val="23"/>
  </w:num>
  <w:num w:numId="40" w16cid:durableId="297075990">
    <w:abstractNumId w:val="20"/>
  </w:num>
  <w:num w:numId="41" w16cid:durableId="663170306">
    <w:abstractNumId w:val="32"/>
  </w:num>
  <w:num w:numId="42" w16cid:durableId="80836765">
    <w:abstractNumId w:val="27"/>
  </w:num>
  <w:num w:numId="43" w16cid:durableId="373117313">
    <w:abstractNumId w:val="8"/>
  </w:num>
  <w:num w:numId="44" w16cid:durableId="1464499512">
    <w:abstractNumId w:val="41"/>
  </w:num>
  <w:num w:numId="45" w16cid:durableId="1131636688">
    <w:abstractNumId w:val="26"/>
  </w:num>
  <w:num w:numId="46" w16cid:durableId="375473693">
    <w:abstractNumId w:val="25"/>
  </w:num>
  <w:num w:numId="47" w16cid:durableId="190526310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170"/>
  <w:evenAndOddHeaders/>
  <w:displayHorizontalDrawingGridEvery w:val="0"/>
  <w:displayVerticalDrawingGridEvery w:val="0"/>
  <w:doNotUseMarginsForDrawingGridOrigin/>
  <w:doNotShadeFormData/>
  <w:noPunctuationKerning/>
  <w:characterSpacingControl w:val="doNotCompress"/>
  <w:hdrShapeDefaults>
    <o:shapedefaults v:ext="edit" spidmax="73729" strokecolor="#d4d4d4">
      <v:stroke color="#d4d4d4" weight="1.75pt"/>
      <v:shadow on="t" origin=",32385f" offset="0,-1pt"/>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0B8"/>
    <w:rsid w:val="000000F8"/>
    <w:rsid w:val="00000860"/>
    <w:rsid w:val="00000EB9"/>
    <w:rsid w:val="000022A8"/>
    <w:rsid w:val="00004AE1"/>
    <w:rsid w:val="000066A3"/>
    <w:rsid w:val="000074D6"/>
    <w:rsid w:val="000075EE"/>
    <w:rsid w:val="0000798B"/>
    <w:rsid w:val="00010A75"/>
    <w:rsid w:val="00013D20"/>
    <w:rsid w:val="000140E6"/>
    <w:rsid w:val="000150C6"/>
    <w:rsid w:val="000171E4"/>
    <w:rsid w:val="000176AD"/>
    <w:rsid w:val="00020112"/>
    <w:rsid w:val="000219C6"/>
    <w:rsid w:val="0002258A"/>
    <w:rsid w:val="00023F16"/>
    <w:rsid w:val="00024041"/>
    <w:rsid w:val="0002485A"/>
    <w:rsid w:val="000263CE"/>
    <w:rsid w:val="00027AC8"/>
    <w:rsid w:val="00027E0E"/>
    <w:rsid w:val="00031017"/>
    <w:rsid w:val="00031506"/>
    <w:rsid w:val="0003279D"/>
    <w:rsid w:val="00032BA4"/>
    <w:rsid w:val="000335C4"/>
    <w:rsid w:val="00033E17"/>
    <w:rsid w:val="000340C6"/>
    <w:rsid w:val="0003489C"/>
    <w:rsid w:val="000348B0"/>
    <w:rsid w:val="00034B8F"/>
    <w:rsid w:val="00034E07"/>
    <w:rsid w:val="0003552A"/>
    <w:rsid w:val="00035668"/>
    <w:rsid w:val="0003639D"/>
    <w:rsid w:val="000371E6"/>
    <w:rsid w:val="00037F78"/>
    <w:rsid w:val="00040586"/>
    <w:rsid w:val="00040C1D"/>
    <w:rsid w:val="00040E5A"/>
    <w:rsid w:val="00041E0B"/>
    <w:rsid w:val="0004235F"/>
    <w:rsid w:val="0004239A"/>
    <w:rsid w:val="00042A54"/>
    <w:rsid w:val="00045864"/>
    <w:rsid w:val="00046ACE"/>
    <w:rsid w:val="000501D0"/>
    <w:rsid w:val="000506A3"/>
    <w:rsid w:val="00051325"/>
    <w:rsid w:val="000514CC"/>
    <w:rsid w:val="0005282D"/>
    <w:rsid w:val="00053211"/>
    <w:rsid w:val="00053405"/>
    <w:rsid w:val="00053D3C"/>
    <w:rsid w:val="00054773"/>
    <w:rsid w:val="0005697D"/>
    <w:rsid w:val="00056C2F"/>
    <w:rsid w:val="00056EA1"/>
    <w:rsid w:val="00056FCE"/>
    <w:rsid w:val="00057312"/>
    <w:rsid w:val="00060A8E"/>
    <w:rsid w:val="00060E3C"/>
    <w:rsid w:val="000614CF"/>
    <w:rsid w:val="0006185F"/>
    <w:rsid w:val="00061A94"/>
    <w:rsid w:val="00064B00"/>
    <w:rsid w:val="000652EC"/>
    <w:rsid w:val="000660F7"/>
    <w:rsid w:val="00073D28"/>
    <w:rsid w:val="0007430D"/>
    <w:rsid w:val="0007497C"/>
    <w:rsid w:val="00074A7A"/>
    <w:rsid w:val="0007574E"/>
    <w:rsid w:val="00076361"/>
    <w:rsid w:val="0007654A"/>
    <w:rsid w:val="00076E27"/>
    <w:rsid w:val="00077205"/>
    <w:rsid w:val="00080CE3"/>
    <w:rsid w:val="0008126E"/>
    <w:rsid w:val="00081FA0"/>
    <w:rsid w:val="00082130"/>
    <w:rsid w:val="00082DBD"/>
    <w:rsid w:val="00083736"/>
    <w:rsid w:val="0008408D"/>
    <w:rsid w:val="00084410"/>
    <w:rsid w:val="000878AD"/>
    <w:rsid w:val="00087AE3"/>
    <w:rsid w:val="000907A2"/>
    <w:rsid w:val="0009175D"/>
    <w:rsid w:val="00093030"/>
    <w:rsid w:val="000930BE"/>
    <w:rsid w:val="0009365F"/>
    <w:rsid w:val="0009480C"/>
    <w:rsid w:val="000955F4"/>
    <w:rsid w:val="00095E17"/>
    <w:rsid w:val="00096908"/>
    <w:rsid w:val="00097355"/>
    <w:rsid w:val="00097CE3"/>
    <w:rsid w:val="000A10E1"/>
    <w:rsid w:val="000A27F2"/>
    <w:rsid w:val="000A4B47"/>
    <w:rsid w:val="000A6654"/>
    <w:rsid w:val="000A7460"/>
    <w:rsid w:val="000B00F3"/>
    <w:rsid w:val="000B0271"/>
    <w:rsid w:val="000B2065"/>
    <w:rsid w:val="000B2690"/>
    <w:rsid w:val="000B3065"/>
    <w:rsid w:val="000B35E6"/>
    <w:rsid w:val="000B46C4"/>
    <w:rsid w:val="000B61D7"/>
    <w:rsid w:val="000B6FB2"/>
    <w:rsid w:val="000C0825"/>
    <w:rsid w:val="000C102A"/>
    <w:rsid w:val="000C145B"/>
    <w:rsid w:val="000C1DE5"/>
    <w:rsid w:val="000C32C4"/>
    <w:rsid w:val="000D04A4"/>
    <w:rsid w:val="000D0747"/>
    <w:rsid w:val="000D0774"/>
    <w:rsid w:val="000D1C6E"/>
    <w:rsid w:val="000D21EF"/>
    <w:rsid w:val="000D2DF5"/>
    <w:rsid w:val="000D37A3"/>
    <w:rsid w:val="000D4699"/>
    <w:rsid w:val="000D4F08"/>
    <w:rsid w:val="000D57D0"/>
    <w:rsid w:val="000E051F"/>
    <w:rsid w:val="000E0775"/>
    <w:rsid w:val="000E0E27"/>
    <w:rsid w:val="000E15B7"/>
    <w:rsid w:val="000E3B2F"/>
    <w:rsid w:val="000E3F50"/>
    <w:rsid w:val="000E4136"/>
    <w:rsid w:val="000E4585"/>
    <w:rsid w:val="000E4FA1"/>
    <w:rsid w:val="000E59B1"/>
    <w:rsid w:val="000E7727"/>
    <w:rsid w:val="000E7DC0"/>
    <w:rsid w:val="000F068E"/>
    <w:rsid w:val="000F1A43"/>
    <w:rsid w:val="000F1D36"/>
    <w:rsid w:val="000F2EDD"/>
    <w:rsid w:val="000F3EC3"/>
    <w:rsid w:val="000F403D"/>
    <w:rsid w:val="000F4603"/>
    <w:rsid w:val="000F5917"/>
    <w:rsid w:val="000F594E"/>
    <w:rsid w:val="000F673E"/>
    <w:rsid w:val="000F72F1"/>
    <w:rsid w:val="000F7657"/>
    <w:rsid w:val="000F7B73"/>
    <w:rsid w:val="001003E5"/>
    <w:rsid w:val="00100473"/>
    <w:rsid w:val="00100677"/>
    <w:rsid w:val="00101280"/>
    <w:rsid w:val="00107049"/>
    <w:rsid w:val="00107FB9"/>
    <w:rsid w:val="00110831"/>
    <w:rsid w:val="00110AB8"/>
    <w:rsid w:val="00110D3B"/>
    <w:rsid w:val="0011184E"/>
    <w:rsid w:val="0011220B"/>
    <w:rsid w:val="00112EB4"/>
    <w:rsid w:val="0011346B"/>
    <w:rsid w:val="00113BD8"/>
    <w:rsid w:val="00113F27"/>
    <w:rsid w:val="00116455"/>
    <w:rsid w:val="001168AD"/>
    <w:rsid w:val="00116B94"/>
    <w:rsid w:val="00120078"/>
    <w:rsid w:val="00120A62"/>
    <w:rsid w:val="0012578F"/>
    <w:rsid w:val="00125B81"/>
    <w:rsid w:val="001265D0"/>
    <w:rsid w:val="00126D9C"/>
    <w:rsid w:val="0012717C"/>
    <w:rsid w:val="00127400"/>
    <w:rsid w:val="001275BC"/>
    <w:rsid w:val="001275D2"/>
    <w:rsid w:val="001302F9"/>
    <w:rsid w:val="00130EF1"/>
    <w:rsid w:val="00131902"/>
    <w:rsid w:val="0013259D"/>
    <w:rsid w:val="00132F5B"/>
    <w:rsid w:val="001340CD"/>
    <w:rsid w:val="0013442F"/>
    <w:rsid w:val="00134841"/>
    <w:rsid w:val="00134C01"/>
    <w:rsid w:val="001356B5"/>
    <w:rsid w:val="00135B48"/>
    <w:rsid w:val="0014074D"/>
    <w:rsid w:val="00141959"/>
    <w:rsid w:val="00142920"/>
    <w:rsid w:val="00142BC6"/>
    <w:rsid w:val="00144612"/>
    <w:rsid w:val="00144863"/>
    <w:rsid w:val="00145182"/>
    <w:rsid w:val="00145916"/>
    <w:rsid w:val="00145BFB"/>
    <w:rsid w:val="0014615D"/>
    <w:rsid w:val="001467BD"/>
    <w:rsid w:val="00146BF1"/>
    <w:rsid w:val="00150104"/>
    <w:rsid w:val="0015027D"/>
    <w:rsid w:val="0015116A"/>
    <w:rsid w:val="00152B6B"/>
    <w:rsid w:val="00155CBA"/>
    <w:rsid w:val="00156262"/>
    <w:rsid w:val="001565B9"/>
    <w:rsid w:val="00157297"/>
    <w:rsid w:val="001573C3"/>
    <w:rsid w:val="00160792"/>
    <w:rsid w:val="001616F9"/>
    <w:rsid w:val="00161D60"/>
    <w:rsid w:val="00163652"/>
    <w:rsid w:val="00163EB8"/>
    <w:rsid w:val="00164DBB"/>
    <w:rsid w:val="00165CF2"/>
    <w:rsid w:val="0016699E"/>
    <w:rsid w:val="00166EDB"/>
    <w:rsid w:val="0016785C"/>
    <w:rsid w:val="0017092D"/>
    <w:rsid w:val="0017156E"/>
    <w:rsid w:val="0017217D"/>
    <w:rsid w:val="00172483"/>
    <w:rsid w:val="00172E79"/>
    <w:rsid w:val="00172EC1"/>
    <w:rsid w:val="001801B0"/>
    <w:rsid w:val="0018174C"/>
    <w:rsid w:val="00181898"/>
    <w:rsid w:val="001819A6"/>
    <w:rsid w:val="00182BFD"/>
    <w:rsid w:val="001838F1"/>
    <w:rsid w:val="001839B2"/>
    <w:rsid w:val="00184338"/>
    <w:rsid w:val="00184CDD"/>
    <w:rsid w:val="00185D0D"/>
    <w:rsid w:val="00186FEA"/>
    <w:rsid w:val="00190BB8"/>
    <w:rsid w:val="00190F59"/>
    <w:rsid w:val="00191DCF"/>
    <w:rsid w:val="00193AA3"/>
    <w:rsid w:val="00194B0A"/>
    <w:rsid w:val="00197A1B"/>
    <w:rsid w:val="001A092E"/>
    <w:rsid w:val="001A1B4B"/>
    <w:rsid w:val="001A3D0E"/>
    <w:rsid w:val="001A43C9"/>
    <w:rsid w:val="001A4A5C"/>
    <w:rsid w:val="001A4E6E"/>
    <w:rsid w:val="001A5B52"/>
    <w:rsid w:val="001A5DAF"/>
    <w:rsid w:val="001A709B"/>
    <w:rsid w:val="001A7F2C"/>
    <w:rsid w:val="001A7FC6"/>
    <w:rsid w:val="001B0EC6"/>
    <w:rsid w:val="001B14AF"/>
    <w:rsid w:val="001B1A64"/>
    <w:rsid w:val="001B1D8A"/>
    <w:rsid w:val="001B2833"/>
    <w:rsid w:val="001B2E86"/>
    <w:rsid w:val="001B3C18"/>
    <w:rsid w:val="001B4B8E"/>
    <w:rsid w:val="001B63B1"/>
    <w:rsid w:val="001B6A1D"/>
    <w:rsid w:val="001B6D94"/>
    <w:rsid w:val="001B6F1F"/>
    <w:rsid w:val="001B7392"/>
    <w:rsid w:val="001B792C"/>
    <w:rsid w:val="001C0164"/>
    <w:rsid w:val="001C0CA0"/>
    <w:rsid w:val="001C200B"/>
    <w:rsid w:val="001C2676"/>
    <w:rsid w:val="001C2685"/>
    <w:rsid w:val="001C3BE0"/>
    <w:rsid w:val="001C3D2D"/>
    <w:rsid w:val="001C5C69"/>
    <w:rsid w:val="001C6006"/>
    <w:rsid w:val="001C60F8"/>
    <w:rsid w:val="001C672C"/>
    <w:rsid w:val="001C7115"/>
    <w:rsid w:val="001C7F20"/>
    <w:rsid w:val="001D01B2"/>
    <w:rsid w:val="001D0884"/>
    <w:rsid w:val="001D11FB"/>
    <w:rsid w:val="001D1CAC"/>
    <w:rsid w:val="001D4189"/>
    <w:rsid w:val="001D428D"/>
    <w:rsid w:val="001D664C"/>
    <w:rsid w:val="001D6B4A"/>
    <w:rsid w:val="001E0A12"/>
    <w:rsid w:val="001E1ED4"/>
    <w:rsid w:val="001E23D3"/>
    <w:rsid w:val="001E2594"/>
    <w:rsid w:val="001E306A"/>
    <w:rsid w:val="001E3079"/>
    <w:rsid w:val="001E36FF"/>
    <w:rsid w:val="001E4B78"/>
    <w:rsid w:val="001E4E58"/>
    <w:rsid w:val="001E4EBB"/>
    <w:rsid w:val="001E514C"/>
    <w:rsid w:val="001E5241"/>
    <w:rsid w:val="001E683B"/>
    <w:rsid w:val="001E71E1"/>
    <w:rsid w:val="001E78C9"/>
    <w:rsid w:val="001F0E4A"/>
    <w:rsid w:val="001F2144"/>
    <w:rsid w:val="001F23C9"/>
    <w:rsid w:val="001F3C90"/>
    <w:rsid w:val="001F6991"/>
    <w:rsid w:val="001F6AF2"/>
    <w:rsid w:val="001F6C3D"/>
    <w:rsid w:val="001F73AF"/>
    <w:rsid w:val="001F7524"/>
    <w:rsid w:val="001F7B0F"/>
    <w:rsid w:val="001F7D36"/>
    <w:rsid w:val="00200862"/>
    <w:rsid w:val="00200B6D"/>
    <w:rsid w:val="0020128D"/>
    <w:rsid w:val="0020143F"/>
    <w:rsid w:val="0020190A"/>
    <w:rsid w:val="00202117"/>
    <w:rsid w:val="002022CB"/>
    <w:rsid w:val="00202EAA"/>
    <w:rsid w:val="00203656"/>
    <w:rsid w:val="002036BC"/>
    <w:rsid w:val="002036F4"/>
    <w:rsid w:val="002046EB"/>
    <w:rsid w:val="00204AAC"/>
    <w:rsid w:val="002053E8"/>
    <w:rsid w:val="00206EE5"/>
    <w:rsid w:val="00207049"/>
    <w:rsid w:val="00210A78"/>
    <w:rsid w:val="00210D99"/>
    <w:rsid w:val="0021280B"/>
    <w:rsid w:val="00212E06"/>
    <w:rsid w:val="00212E68"/>
    <w:rsid w:val="002131C9"/>
    <w:rsid w:val="00215611"/>
    <w:rsid w:val="00215A9F"/>
    <w:rsid w:val="00215F82"/>
    <w:rsid w:val="002203FF"/>
    <w:rsid w:val="00221884"/>
    <w:rsid w:val="002218F2"/>
    <w:rsid w:val="00221A66"/>
    <w:rsid w:val="00222102"/>
    <w:rsid w:val="00222F0B"/>
    <w:rsid w:val="00223B9B"/>
    <w:rsid w:val="002259A6"/>
    <w:rsid w:val="00226427"/>
    <w:rsid w:val="00227C36"/>
    <w:rsid w:val="00230819"/>
    <w:rsid w:val="00230CCB"/>
    <w:rsid w:val="00231A36"/>
    <w:rsid w:val="00231F4A"/>
    <w:rsid w:val="00232882"/>
    <w:rsid w:val="00232EEA"/>
    <w:rsid w:val="00233475"/>
    <w:rsid w:val="0023445C"/>
    <w:rsid w:val="00234C5E"/>
    <w:rsid w:val="00234EB8"/>
    <w:rsid w:val="00235F09"/>
    <w:rsid w:val="002360E2"/>
    <w:rsid w:val="0024259C"/>
    <w:rsid w:val="002427FB"/>
    <w:rsid w:val="00242AF2"/>
    <w:rsid w:val="00242E71"/>
    <w:rsid w:val="00244BC4"/>
    <w:rsid w:val="0024544E"/>
    <w:rsid w:val="00245E56"/>
    <w:rsid w:val="002461AE"/>
    <w:rsid w:val="00246647"/>
    <w:rsid w:val="00246BC2"/>
    <w:rsid w:val="00246F4C"/>
    <w:rsid w:val="0024701D"/>
    <w:rsid w:val="00251341"/>
    <w:rsid w:val="0025277B"/>
    <w:rsid w:val="002527ED"/>
    <w:rsid w:val="00254413"/>
    <w:rsid w:val="00254ABE"/>
    <w:rsid w:val="00254C6D"/>
    <w:rsid w:val="00256457"/>
    <w:rsid w:val="002568AE"/>
    <w:rsid w:val="00257F82"/>
    <w:rsid w:val="00261855"/>
    <w:rsid w:val="002629D5"/>
    <w:rsid w:val="00262F5F"/>
    <w:rsid w:val="00263509"/>
    <w:rsid w:val="00263ADB"/>
    <w:rsid w:val="00264BBC"/>
    <w:rsid w:val="002654AD"/>
    <w:rsid w:val="00266054"/>
    <w:rsid w:val="002713B4"/>
    <w:rsid w:val="00271803"/>
    <w:rsid w:val="00271804"/>
    <w:rsid w:val="00271ACC"/>
    <w:rsid w:val="00271C48"/>
    <w:rsid w:val="00272633"/>
    <w:rsid w:val="00272B17"/>
    <w:rsid w:val="0027379B"/>
    <w:rsid w:val="002742FA"/>
    <w:rsid w:val="00282659"/>
    <w:rsid w:val="00282BD1"/>
    <w:rsid w:val="002838E3"/>
    <w:rsid w:val="0028404B"/>
    <w:rsid w:val="002868EA"/>
    <w:rsid w:val="00286BC5"/>
    <w:rsid w:val="00287777"/>
    <w:rsid w:val="00290B9D"/>
    <w:rsid w:val="002921AD"/>
    <w:rsid w:val="0029342D"/>
    <w:rsid w:val="00294645"/>
    <w:rsid w:val="002947DF"/>
    <w:rsid w:val="00294867"/>
    <w:rsid w:val="00296B93"/>
    <w:rsid w:val="002972C5"/>
    <w:rsid w:val="00297CDF"/>
    <w:rsid w:val="002A0091"/>
    <w:rsid w:val="002A0C2D"/>
    <w:rsid w:val="002A2F30"/>
    <w:rsid w:val="002A5047"/>
    <w:rsid w:val="002A629A"/>
    <w:rsid w:val="002A65C4"/>
    <w:rsid w:val="002A6A39"/>
    <w:rsid w:val="002A6B3D"/>
    <w:rsid w:val="002A6F1C"/>
    <w:rsid w:val="002A7EDD"/>
    <w:rsid w:val="002B04C2"/>
    <w:rsid w:val="002B13F7"/>
    <w:rsid w:val="002B1626"/>
    <w:rsid w:val="002B468D"/>
    <w:rsid w:val="002B630A"/>
    <w:rsid w:val="002B6D2C"/>
    <w:rsid w:val="002B72A7"/>
    <w:rsid w:val="002B79C8"/>
    <w:rsid w:val="002B7D55"/>
    <w:rsid w:val="002C10C6"/>
    <w:rsid w:val="002C52EB"/>
    <w:rsid w:val="002C6137"/>
    <w:rsid w:val="002C6DF6"/>
    <w:rsid w:val="002C7F2D"/>
    <w:rsid w:val="002D00F5"/>
    <w:rsid w:val="002D0A37"/>
    <w:rsid w:val="002D18A4"/>
    <w:rsid w:val="002D1AFD"/>
    <w:rsid w:val="002D2200"/>
    <w:rsid w:val="002D378D"/>
    <w:rsid w:val="002D4266"/>
    <w:rsid w:val="002D43AC"/>
    <w:rsid w:val="002D4E77"/>
    <w:rsid w:val="002D6E05"/>
    <w:rsid w:val="002D7D9B"/>
    <w:rsid w:val="002E0080"/>
    <w:rsid w:val="002E0640"/>
    <w:rsid w:val="002E0647"/>
    <w:rsid w:val="002E0CCD"/>
    <w:rsid w:val="002E0F78"/>
    <w:rsid w:val="002E1002"/>
    <w:rsid w:val="002E128D"/>
    <w:rsid w:val="002E1CD9"/>
    <w:rsid w:val="002E1F19"/>
    <w:rsid w:val="002E2CB0"/>
    <w:rsid w:val="002E365F"/>
    <w:rsid w:val="002E4794"/>
    <w:rsid w:val="002E6D62"/>
    <w:rsid w:val="002E7A5A"/>
    <w:rsid w:val="002F02FB"/>
    <w:rsid w:val="002F1294"/>
    <w:rsid w:val="002F1B3F"/>
    <w:rsid w:val="002F1DC6"/>
    <w:rsid w:val="002F22A8"/>
    <w:rsid w:val="002F2514"/>
    <w:rsid w:val="002F2575"/>
    <w:rsid w:val="002F2933"/>
    <w:rsid w:val="002F34F1"/>
    <w:rsid w:val="002F3B3F"/>
    <w:rsid w:val="002F410E"/>
    <w:rsid w:val="002F5518"/>
    <w:rsid w:val="002F5772"/>
    <w:rsid w:val="002F6247"/>
    <w:rsid w:val="002F629E"/>
    <w:rsid w:val="002F64A7"/>
    <w:rsid w:val="002F694C"/>
    <w:rsid w:val="00301FD1"/>
    <w:rsid w:val="00302F26"/>
    <w:rsid w:val="00303547"/>
    <w:rsid w:val="003043BA"/>
    <w:rsid w:val="00304E48"/>
    <w:rsid w:val="00305525"/>
    <w:rsid w:val="00305AB9"/>
    <w:rsid w:val="00305B8E"/>
    <w:rsid w:val="003061ED"/>
    <w:rsid w:val="00307283"/>
    <w:rsid w:val="003136E2"/>
    <w:rsid w:val="003137B4"/>
    <w:rsid w:val="00314428"/>
    <w:rsid w:val="00314BA0"/>
    <w:rsid w:val="0031693F"/>
    <w:rsid w:val="003173C8"/>
    <w:rsid w:val="00317B34"/>
    <w:rsid w:val="00320C3B"/>
    <w:rsid w:val="00320D44"/>
    <w:rsid w:val="00321459"/>
    <w:rsid w:val="003218A8"/>
    <w:rsid w:val="003224C8"/>
    <w:rsid w:val="0032277A"/>
    <w:rsid w:val="003230BC"/>
    <w:rsid w:val="003231E6"/>
    <w:rsid w:val="00323F8B"/>
    <w:rsid w:val="00324067"/>
    <w:rsid w:val="00324291"/>
    <w:rsid w:val="00324E1B"/>
    <w:rsid w:val="003270A8"/>
    <w:rsid w:val="00327387"/>
    <w:rsid w:val="003328D6"/>
    <w:rsid w:val="0033377E"/>
    <w:rsid w:val="00333DAE"/>
    <w:rsid w:val="003342CC"/>
    <w:rsid w:val="00334EC6"/>
    <w:rsid w:val="0033518C"/>
    <w:rsid w:val="00335DFB"/>
    <w:rsid w:val="003367AF"/>
    <w:rsid w:val="00336C7D"/>
    <w:rsid w:val="00337154"/>
    <w:rsid w:val="0033747B"/>
    <w:rsid w:val="00337757"/>
    <w:rsid w:val="0033793A"/>
    <w:rsid w:val="003421AD"/>
    <w:rsid w:val="00342472"/>
    <w:rsid w:val="003437CB"/>
    <w:rsid w:val="00344E16"/>
    <w:rsid w:val="00345E8B"/>
    <w:rsid w:val="00345FC6"/>
    <w:rsid w:val="00350776"/>
    <w:rsid w:val="00350BA0"/>
    <w:rsid w:val="00350CE7"/>
    <w:rsid w:val="003510A4"/>
    <w:rsid w:val="00354D03"/>
    <w:rsid w:val="003561C6"/>
    <w:rsid w:val="00357579"/>
    <w:rsid w:val="003608A4"/>
    <w:rsid w:val="00362F2D"/>
    <w:rsid w:val="00363B63"/>
    <w:rsid w:val="00363F2E"/>
    <w:rsid w:val="00366082"/>
    <w:rsid w:val="00366EC2"/>
    <w:rsid w:val="00366EDD"/>
    <w:rsid w:val="003670FD"/>
    <w:rsid w:val="00367296"/>
    <w:rsid w:val="0036787E"/>
    <w:rsid w:val="003708FA"/>
    <w:rsid w:val="00371393"/>
    <w:rsid w:val="0037154A"/>
    <w:rsid w:val="00372808"/>
    <w:rsid w:val="0037290E"/>
    <w:rsid w:val="003735D8"/>
    <w:rsid w:val="00373B61"/>
    <w:rsid w:val="00374A47"/>
    <w:rsid w:val="00376B01"/>
    <w:rsid w:val="003770F7"/>
    <w:rsid w:val="00377A30"/>
    <w:rsid w:val="003812AD"/>
    <w:rsid w:val="003812D8"/>
    <w:rsid w:val="00381429"/>
    <w:rsid w:val="00382034"/>
    <w:rsid w:val="003824E4"/>
    <w:rsid w:val="00382D0C"/>
    <w:rsid w:val="00382FC6"/>
    <w:rsid w:val="003863C7"/>
    <w:rsid w:val="0038785D"/>
    <w:rsid w:val="00387E61"/>
    <w:rsid w:val="00391288"/>
    <w:rsid w:val="003912BB"/>
    <w:rsid w:val="0039208F"/>
    <w:rsid w:val="003920E4"/>
    <w:rsid w:val="00392A7E"/>
    <w:rsid w:val="00395682"/>
    <w:rsid w:val="003968A1"/>
    <w:rsid w:val="003979DA"/>
    <w:rsid w:val="003A0F59"/>
    <w:rsid w:val="003A3F13"/>
    <w:rsid w:val="003A4F5F"/>
    <w:rsid w:val="003A56A2"/>
    <w:rsid w:val="003A5826"/>
    <w:rsid w:val="003A5856"/>
    <w:rsid w:val="003A757D"/>
    <w:rsid w:val="003A77F8"/>
    <w:rsid w:val="003B06FC"/>
    <w:rsid w:val="003B0DF2"/>
    <w:rsid w:val="003B10C8"/>
    <w:rsid w:val="003B15CD"/>
    <w:rsid w:val="003B1829"/>
    <w:rsid w:val="003B21DA"/>
    <w:rsid w:val="003B28D9"/>
    <w:rsid w:val="003B319A"/>
    <w:rsid w:val="003B340B"/>
    <w:rsid w:val="003B3FFF"/>
    <w:rsid w:val="003B49E7"/>
    <w:rsid w:val="003B4A40"/>
    <w:rsid w:val="003B542E"/>
    <w:rsid w:val="003B567A"/>
    <w:rsid w:val="003B5E6E"/>
    <w:rsid w:val="003C1BEB"/>
    <w:rsid w:val="003C1CC4"/>
    <w:rsid w:val="003C1F34"/>
    <w:rsid w:val="003C1FB6"/>
    <w:rsid w:val="003C2515"/>
    <w:rsid w:val="003C27A4"/>
    <w:rsid w:val="003C4F80"/>
    <w:rsid w:val="003C6263"/>
    <w:rsid w:val="003C64E2"/>
    <w:rsid w:val="003C6F72"/>
    <w:rsid w:val="003D01B8"/>
    <w:rsid w:val="003D0C95"/>
    <w:rsid w:val="003D0D40"/>
    <w:rsid w:val="003D18C3"/>
    <w:rsid w:val="003D1BEB"/>
    <w:rsid w:val="003D24C2"/>
    <w:rsid w:val="003D31BE"/>
    <w:rsid w:val="003D3E57"/>
    <w:rsid w:val="003D47AF"/>
    <w:rsid w:val="003D7894"/>
    <w:rsid w:val="003E00F3"/>
    <w:rsid w:val="003E0168"/>
    <w:rsid w:val="003E1CC2"/>
    <w:rsid w:val="003E31E0"/>
    <w:rsid w:val="003E49C9"/>
    <w:rsid w:val="003E4C9F"/>
    <w:rsid w:val="003E5FC1"/>
    <w:rsid w:val="003E61DD"/>
    <w:rsid w:val="003E7BC4"/>
    <w:rsid w:val="003F11F7"/>
    <w:rsid w:val="003F2435"/>
    <w:rsid w:val="003F256F"/>
    <w:rsid w:val="003F2CE6"/>
    <w:rsid w:val="003F39F4"/>
    <w:rsid w:val="003F400B"/>
    <w:rsid w:val="003F4817"/>
    <w:rsid w:val="003F4B1A"/>
    <w:rsid w:val="003F4C86"/>
    <w:rsid w:val="003F7B56"/>
    <w:rsid w:val="004012ED"/>
    <w:rsid w:val="00402779"/>
    <w:rsid w:val="004027CF"/>
    <w:rsid w:val="0040290C"/>
    <w:rsid w:val="00402B48"/>
    <w:rsid w:val="00402C4A"/>
    <w:rsid w:val="00402DE3"/>
    <w:rsid w:val="004031A2"/>
    <w:rsid w:val="00404550"/>
    <w:rsid w:val="004056EC"/>
    <w:rsid w:val="00405BE5"/>
    <w:rsid w:val="0040763F"/>
    <w:rsid w:val="004076D2"/>
    <w:rsid w:val="00407E2E"/>
    <w:rsid w:val="0041075A"/>
    <w:rsid w:val="00411889"/>
    <w:rsid w:val="00412F45"/>
    <w:rsid w:val="004131CE"/>
    <w:rsid w:val="0041370F"/>
    <w:rsid w:val="00414885"/>
    <w:rsid w:val="004205BB"/>
    <w:rsid w:val="0042173F"/>
    <w:rsid w:val="004219EA"/>
    <w:rsid w:val="004220EF"/>
    <w:rsid w:val="00424213"/>
    <w:rsid w:val="0042565C"/>
    <w:rsid w:val="0042599D"/>
    <w:rsid w:val="00426FBC"/>
    <w:rsid w:val="00427312"/>
    <w:rsid w:val="00427511"/>
    <w:rsid w:val="00427530"/>
    <w:rsid w:val="00427A57"/>
    <w:rsid w:val="004306BD"/>
    <w:rsid w:val="004309D7"/>
    <w:rsid w:val="0043148D"/>
    <w:rsid w:val="00431899"/>
    <w:rsid w:val="0043476D"/>
    <w:rsid w:val="004360B8"/>
    <w:rsid w:val="00436369"/>
    <w:rsid w:val="00436F63"/>
    <w:rsid w:val="00437D5C"/>
    <w:rsid w:val="0044000C"/>
    <w:rsid w:val="00440513"/>
    <w:rsid w:val="00441AC3"/>
    <w:rsid w:val="00442786"/>
    <w:rsid w:val="00442797"/>
    <w:rsid w:val="00442830"/>
    <w:rsid w:val="00442C1A"/>
    <w:rsid w:val="00443736"/>
    <w:rsid w:val="00443EE2"/>
    <w:rsid w:val="004443C1"/>
    <w:rsid w:val="004444F2"/>
    <w:rsid w:val="0044466B"/>
    <w:rsid w:val="00444CBF"/>
    <w:rsid w:val="00444CD4"/>
    <w:rsid w:val="00444FC2"/>
    <w:rsid w:val="00445C04"/>
    <w:rsid w:val="00445FB9"/>
    <w:rsid w:val="00446BDF"/>
    <w:rsid w:val="00446D5D"/>
    <w:rsid w:val="00446F07"/>
    <w:rsid w:val="00446F2D"/>
    <w:rsid w:val="004471EC"/>
    <w:rsid w:val="00447330"/>
    <w:rsid w:val="004477F4"/>
    <w:rsid w:val="00447EFD"/>
    <w:rsid w:val="00450434"/>
    <w:rsid w:val="00450435"/>
    <w:rsid w:val="004506BA"/>
    <w:rsid w:val="004516E4"/>
    <w:rsid w:val="00451BE5"/>
    <w:rsid w:val="00451E08"/>
    <w:rsid w:val="00452A59"/>
    <w:rsid w:val="00452CF0"/>
    <w:rsid w:val="0045358A"/>
    <w:rsid w:val="00454C12"/>
    <w:rsid w:val="004553EA"/>
    <w:rsid w:val="00455E08"/>
    <w:rsid w:val="00456931"/>
    <w:rsid w:val="00456D30"/>
    <w:rsid w:val="00460458"/>
    <w:rsid w:val="004609CB"/>
    <w:rsid w:val="00460EE9"/>
    <w:rsid w:val="0046115C"/>
    <w:rsid w:val="0046278E"/>
    <w:rsid w:val="00462D37"/>
    <w:rsid w:val="004638FF"/>
    <w:rsid w:val="004639A0"/>
    <w:rsid w:val="00463AA2"/>
    <w:rsid w:val="00463B6F"/>
    <w:rsid w:val="004649C6"/>
    <w:rsid w:val="004649EB"/>
    <w:rsid w:val="00466779"/>
    <w:rsid w:val="00466ACD"/>
    <w:rsid w:val="00466D6B"/>
    <w:rsid w:val="00466E86"/>
    <w:rsid w:val="0047012E"/>
    <w:rsid w:val="00470AA5"/>
    <w:rsid w:val="0047260E"/>
    <w:rsid w:val="00473B5F"/>
    <w:rsid w:val="0047419E"/>
    <w:rsid w:val="0047490C"/>
    <w:rsid w:val="00475133"/>
    <w:rsid w:val="004764BB"/>
    <w:rsid w:val="00477203"/>
    <w:rsid w:val="00477CDF"/>
    <w:rsid w:val="00477D7A"/>
    <w:rsid w:val="004806C8"/>
    <w:rsid w:val="00480E32"/>
    <w:rsid w:val="004820CE"/>
    <w:rsid w:val="00484BE2"/>
    <w:rsid w:val="00485B41"/>
    <w:rsid w:val="00486AF1"/>
    <w:rsid w:val="00490231"/>
    <w:rsid w:val="004903A6"/>
    <w:rsid w:val="004914ED"/>
    <w:rsid w:val="00491A98"/>
    <w:rsid w:val="00491D9E"/>
    <w:rsid w:val="004921EB"/>
    <w:rsid w:val="004927E3"/>
    <w:rsid w:val="0049313D"/>
    <w:rsid w:val="00493AA8"/>
    <w:rsid w:val="0049660D"/>
    <w:rsid w:val="00496F85"/>
    <w:rsid w:val="00497997"/>
    <w:rsid w:val="00497B29"/>
    <w:rsid w:val="00497DF8"/>
    <w:rsid w:val="004A06E6"/>
    <w:rsid w:val="004A0FB6"/>
    <w:rsid w:val="004A1602"/>
    <w:rsid w:val="004A1969"/>
    <w:rsid w:val="004A2967"/>
    <w:rsid w:val="004A2C8D"/>
    <w:rsid w:val="004A329B"/>
    <w:rsid w:val="004A3653"/>
    <w:rsid w:val="004A37C5"/>
    <w:rsid w:val="004A49A0"/>
    <w:rsid w:val="004A5A05"/>
    <w:rsid w:val="004A5B7E"/>
    <w:rsid w:val="004A5C38"/>
    <w:rsid w:val="004A6C5D"/>
    <w:rsid w:val="004B00F6"/>
    <w:rsid w:val="004B1173"/>
    <w:rsid w:val="004B1E87"/>
    <w:rsid w:val="004B1F27"/>
    <w:rsid w:val="004B1F84"/>
    <w:rsid w:val="004B24BC"/>
    <w:rsid w:val="004B3021"/>
    <w:rsid w:val="004B3252"/>
    <w:rsid w:val="004B35E8"/>
    <w:rsid w:val="004B4027"/>
    <w:rsid w:val="004B480D"/>
    <w:rsid w:val="004B531D"/>
    <w:rsid w:val="004B5853"/>
    <w:rsid w:val="004C0C83"/>
    <w:rsid w:val="004C0FD8"/>
    <w:rsid w:val="004C16AF"/>
    <w:rsid w:val="004C1AFC"/>
    <w:rsid w:val="004C236B"/>
    <w:rsid w:val="004C2FCB"/>
    <w:rsid w:val="004C31E6"/>
    <w:rsid w:val="004C4350"/>
    <w:rsid w:val="004C5307"/>
    <w:rsid w:val="004C748C"/>
    <w:rsid w:val="004D0409"/>
    <w:rsid w:val="004D2E07"/>
    <w:rsid w:val="004D30F7"/>
    <w:rsid w:val="004D328A"/>
    <w:rsid w:val="004D3460"/>
    <w:rsid w:val="004D34A2"/>
    <w:rsid w:val="004D34C0"/>
    <w:rsid w:val="004D439A"/>
    <w:rsid w:val="004D5C51"/>
    <w:rsid w:val="004D6A7D"/>
    <w:rsid w:val="004D7009"/>
    <w:rsid w:val="004D7C1A"/>
    <w:rsid w:val="004D7DDE"/>
    <w:rsid w:val="004E0245"/>
    <w:rsid w:val="004E04E9"/>
    <w:rsid w:val="004E0AA3"/>
    <w:rsid w:val="004E1246"/>
    <w:rsid w:val="004E12C6"/>
    <w:rsid w:val="004E14E6"/>
    <w:rsid w:val="004E3132"/>
    <w:rsid w:val="004E580C"/>
    <w:rsid w:val="004E6E92"/>
    <w:rsid w:val="004F1766"/>
    <w:rsid w:val="004F2763"/>
    <w:rsid w:val="004F2C45"/>
    <w:rsid w:val="004F5210"/>
    <w:rsid w:val="004F5C6A"/>
    <w:rsid w:val="004F5F1B"/>
    <w:rsid w:val="004F7696"/>
    <w:rsid w:val="004F78EA"/>
    <w:rsid w:val="005009AA"/>
    <w:rsid w:val="0050269F"/>
    <w:rsid w:val="005055DD"/>
    <w:rsid w:val="00506329"/>
    <w:rsid w:val="005064EA"/>
    <w:rsid w:val="0050664C"/>
    <w:rsid w:val="005067EC"/>
    <w:rsid w:val="00506A5B"/>
    <w:rsid w:val="00507AA5"/>
    <w:rsid w:val="00510D83"/>
    <w:rsid w:val="00513A87"/>
    <w:rsid w:val="00513C08"/>
    <w:rsid w:val="00515168"/>
    <w:rsid w:val="00515281"/>
    <w:rsid w:val="00515348"/>
    <w:rsid w:val="005154CD"/>
    <w:rsid w:val="00516065"/>
    <w:rsid w:val="0051622E"/>
    <w:rsid w:val="00516BD2"/>
    <w:rsid w:val="00520450"/>
    <w:rsid w:val="00521BCE"/>
    <w:rsid w:val="0052291E"/>
    <w:rsid w:val="00526A6F"/>
    <w:rsid w:val="00531348"/>
    <w:rsid w:val="00532480"/>
    <w:rsid w:val="00534A9D"/>
    <w:rsid w:val="00535AAB"/>
    <w:rsid w:val="00537167"/>
    <w:rsid w:val="00540699"/>
    <w:rsid w:val="005407D1"/>
    <w:rsid w:val="00540D26"/>
    <w:rsid w:val="00540D2A"/>
    <w:rsid w:val="00542362"/>
    <w:rsid w:val="005428A1"/>
    <w:rsid w:val="00543239"/>
    <w:rsid w:val="0054370A"/>
    <w:rsid w:val="00543DE7"/>
    <w:rsid w:val="00544EBC"/>
    <w:rsid w:val="00544EDF"/>
    <w:rsid w:val="00544F5E"/>
    <w:rsid w:val="0054592E"/>
    <w:rsid w:val="00545BCD"/>
    <w:rsid w:val="00545FE3"/>
    <w:rsid w:val="00546612"/>
    <w:rsid w:val="00546A25"/>
    <w:rsid w:val="005473F6"/>
    <w:rsid w:val="005476DE"/>
    <w:rsid w:val="00547B56"/>
    <w:rsid w:val="00547EF1"/>
    <w:rsid w:val="00551044"/>
    <w:rsid w:val="0055200E"/>
    <w:rsid w:val="0055288A"/>
    <w:rsid w:val="00552A3A"/>
    <w:rsid w:val="00553E28"/>
    <w:rsid w:val="00555D46"/>
    <w:rsid w:val="00561208"/>
    <w:rsid w:val="005643B0"/>
    <w:rsid w:val="00564A61"/>
    <w:rsid w:val="00564C2A"/>
    <w:rsid w:val="00564D4D"/>
    <w:rsid w:val="005658EB"/>
    <w:rsid w:val="00566CC1"/>
    <w:rsid w:val="005710AB"/>
    <w:rsid w:val="00571188"/>
    <w:rsid w:val="00571BCF"/>
    <w:rsid w:val="0057214D"/>
    <w:rsid w:val="0057228C"/>
    <w:rsid w:val="005723C8"/>
    <w:rsid w:val="0057267F"/>
    <w:rsid w:val="005728E5"/>
    <w:rsid w:val="005731D8"/>
    <w:rsid w:val="00573DD7"/>
    <w:rsid w:val="0057490A"/>
    <w:rsid w:val="00574B7F"/>
    <w:rsid w:val="00575264"/>
    <w:rsid w:val="0057563F"/>
    <w:rsid w:val="005756BD"/>
    <w:rsid w:val="00575727"/>
    <w:rsid w:val="00576483"/>
    <w:rsid w:val="00576FD6"/>
    <w:rsid w:val="00577870"/>
    <w:rsid w:val="00580F82"/>
    <w:rsid w:val="0058100E"/>
    <w:rsid w:val="005814DB"/>
    <w:rsid w:val="00581EAE"/>
    <w:rsid w:val="00583A75"/>
    <w:rsid w:val="005840E9"/>
    <w:rsid w:val="005841C3"/>
    <w:rsid w:val="0058617A"/>
    <w:rsid w:val="005865A3"/>
    <w:rsid w:val="00586C0D"/>
    <w:rsid w:val="00586C77"/>
    <w:rsid w:val="00586FD3"/>
    <w:rsid w:val="0058752F"/>
    <w:rsid w:val="00587FD4"/>
    <w:rsid w:val="00590BD6"/>
    <w:rsid w:val="00591070"/>
    <w:rsid w:val="00592C8E"/>
    <w:rsid w:val="00593A4D"/>
    <w:rsid w:val="00594E6C"/>
    <w:rsid w:val="0059559A"/>
    <w:rsid w:val="00595AA5"/>
    <w:rsid w:val="00596603"/>
    <w:rsid w:val="00596696"/>
    <w:rsid w:val="00596DA4"/>
    <w:rsid w:val="005975EE"/>
    <w:rsid w:val="00597ED9"/>
    <w:rsid w:val="00597FF3"/>
    <w:rsid w:val="005A1507"/>
    <w:rsid w:val="005A42AA"/>
    <w:rsid w:val="005A53EE"/>
    <w:rsid w:val="005A5EA1"/>
    <w:rsid w:val="005A631C"/>
    <w:rsid w:val="005A695F"/>
    <w:rsid w:val="005B071B"/>
    <w:rsid w:val="005B0742"/>
    <w:rsid w:val="005B0838"/>
    <w:rsid w:val="005B10AF"/>
    <w:rsid w:val="005B143B"/>
    <w:rsid w:val="005B22BD"/>
    <w:rsid w:val="005B4455"/>
    <w:rsid w:val="005B5421"/>
    <w:rsid w:val="005B5918"/>
    <w:rsid w:val="005B59D5"/>
    <w:rsid w:val="005B5CE5"/>
    <w:rsid w:val="005B6F13"/>
    <w:rsid w:val="005C0C17"/>
    <w:rsid w:val="005C2175"/>
    <w:rsid w:val="005C2578"/>
    <w:rsid w:val="005C2D8B"/>
    <w:rsid w:val="005C3469"/>
    <w:rsid w:val="005C4A05"/>
    <w:rsid w:val="005C62F7"/>
    <w:rsid w:val="005C6B90"/>
    <w:rsid w:val="005C6C19"/>
    <w:rsid w:val="005C6CA3"/>
    <w:rsid w:val="005D031E"/>
    <w:rsid w:val="005D26DD"/>
    <w:rsid w:val="005D29AD"/>
    <w:rsid w:val="005D3B6C"/>
    <w:rsid w:val="005D5493"/>
    <w:rsid w:val="005D5B47"/>
    <w:rsid w:val="005D616F"/>
    <w:rsid w:val="005D718C"/>
    <w:rsid w:val="005E0AE4"/>
    <w:rsid w:val="005E1988"/>
    <w:rsid w:val="005E208D"/>
    <w:rsid w:val="005E227F"/>
    <w:rsid w:val="005E269B"/>
    <w:rsid w:val="005E36CC"/>
    <w:rsid w:val="005E5243"/>
    <w:rsid w:val="005E5574"/>
    <w:rsid w:val="005E68ED"/>
    <w:rsid w:val="005E71F8"/>
    <w:rsid w:val="005F0D87"/>
    <w:rsid w:val="005F1FC2"/>
    <w:rsid w:val="005F351F"/>
    <w:rsid w:val="005F3A44"/>
    <w:rsid w:val="005F4A98"/>
    <w:rsid w:val="005F7233"/>
    <w:rsid w:val="00600906"/>
    <w:rsid w:val="00601735"/>
    <w:rsid w:val="00601B92"/>
    <w:rsid w:val="006064F0"/>
    <w:rsid w:val="0061047C"/>
    <w:rsid w:val="006116A7"/>
    <w:rsid w:val="006127F4"/>
    <w:rsid w:val="00613863"/>
    <w:rsid w:val="00615339"/>
    <w:rsid w:val="00615803"/>
    <w:rsid w:val="00615FF6"/>
    <w:rsid w:val="006160EF"/>
    <w:rsid w:val="006166F3"/>
    <w:rsid w:val="006175F7"/>
    <w:rsid w:val="006203A6"/>
    <w:rsid w:val="00622173"/>
    <w:rsid w:val="00622227"/>
    <w:rsid w:val="006223EB"/>
    <w:rsid w:val="006228A7"/>
    <w:rsid w:val="00622D2B"/>
    <w:rsid w:val="0062318C"/>
    <w:rsid w:val="006236B0"/>
    <w:rsid w:val="00623A8C"/>
    <w:rsid w:val="0062410F"/>
    <w:rsid w:val="00624D82"/>
    <w:rsid w:val="00625E0A"/>
    <w:rsid w:val="0062673B"/>
    <w:rsid w:val="00627CE1"/>
    <w:rsid w:val="0063154C"/>
    <w:rsid w:val="00631F01"/>
    <w:rsid w:val="00632404"/>
    <w:rsid w:val="00634290"/>
    <w:rsid w:val="006360B2"/>
    <w:rsid w:val="00636DA2"/>
    <w:rsid w:val="00636DEA"/>
    <w:rsid w:val="00636E0C"/>
    <w:rsid w:val="00636FA4"/>
    <w:rsid w:val="00637ED6"/>
    <w:rsid w:val="0064009B"/>
    <w:rsid w:val="00640FCE"/>
    <w:rsid w:val="006429D2"/>
    <w:rsid w:val="00643F02"/>
    <w:rsid w:val="00644DDA"/>
    <w:rsid w:val="00645FFD"/>
    <w:rsid w:val="006462BD"/>
    <w:rsid w:val="00646F8A"/>
    <w:rsid w:val="006472CB"/>
    <w:rsid w:val="00647DEE"/>
    <w:rsid w:val="00650397"/>
    <w:rsid w:val="00651B2A"/>
    <w:rsid w:val="006524D7"/>
    <w:rsid w:val="00655328"/>
    <w:rsid w:val="00655AE6"/>
    <w:rsid w:val="00655C3C"/>
    <w:rsid w:val="00656721"/>
    <w:rsid w:val="00656CDA"/>
    <w:rsid w:val="00657347"/>
    <w:rsid w:val="00657374"/>
    <w:rsid w:val="00657EB7"/>
    <w:rsid w:val="0066035C"/>
    <w:rsid w:val="00662EFE"/>
    <w:rsid w:val="006645C4"/>
    <w:rsid w:val="00667E86"/>
    <w:rsid w:val="00670567"/>
    <w:rsid w:val="006706BB"/>
    <w:rsid w:val="00670824"/>
    <w:rsid w:val="006712CF"/>
    <w:rsid w:val="00674D79"/>
    <w:rsid w:val="00675888"/>
    <w:rsid w:val="00676394"/>
    <w:rsid w:val="00676AD2"/>
    <w:rsid w:val="00681D4C"/>
    <w:rsid w:val="00681FE2"/>
    <w:rsid w:val="006829B2"/>
    <w:rsid w:val="00682B92"/>
    <w:rsid w:val="006835B8"/>
    <w:rsid w:val="00683B6D"/>
    <w:rsid w:val="006842DB"/>
    <w:rsid w:val="00684582"/>
    <w:rsid w:val="00684874"/>
    <w:rsid w:val="00685179"/>
    <w:rsid w:val="00686C92"/>
    <w:rsid w:val="00686FAD"/>
    <w:rsid w:val="00687E9D"/>
    <w:rsid w:val="00690379"/>
    <w:rsid w:val="00690B64"/>
    <w:rsid w:val="00691A43"/>
    <w:rsid w:val="006931A7"/>
    <w:rsid w:val="006941C8"/>
    <w:rsid w:val="0069499A"/>
    <w:rsid w:val="00695227"/>
    <w:rsid w:val="006953DB"/>
    <w:rsid w:val="00695CCE"/>
    <w:rsid w:val="00696589"/>
    <w:rsid w:val="006975CF"/>
    <w:rsid w:val="006976A6"/>
    <w:rsid w:val="0069796C"/>
    <w:rsid w:val="006A222C"/>
    <w:rsid w:val="006A306B"/>
    <w:rsid w:val="006A4483"/>
    <w:rsid w:val="006A4B4E"/>
    <w:rsid w:val="006A5EF4"/>
    <w:rsid w:val="006B0DF5"/>
    <w:rsid w:val="006B131F"/>
    <w:rsid w:val="006B1929"/>
    <w:rsid w:val="006B26D7"/>
    <w:rsid w:val="006B37A3"/>
    <w:rsid w:val="006B3E86"/>
    <w:rsid w:val="006B5195"/>
    <w:rsid w:val="006B530F"/>
    <w:rsid w:val="006B53EA"/>
    <w:rsid w:val="006B5A37"/>
    <w:rsid w:val="006B5E22"/>
    <w:rsid w:val="006B622C"/>
    <w:rsid w:val="006B6BE9"/>
    <w:rsid w:val="006B711B"/>
    <w:rsid w:val="006C0EA8"/>
    <w:rsid w:val="006C4E6D"/>
    <w:rsid w:val="006C53FE"/>
    <w:rsid w:val="006C77B4"/>
    <w:rsid w:val="006D0A21"/>
    <w:rsid w:val="006D0A7F"/>
    <w:rsid w:val="006D2833"/>
    <w:rsid w:val="006D3DFE"/>
    <w:rsid w:val="006D7E2F"/>
    <w:rsid w:val="006E092C"/>
    <w:rsid w:val="006E166E"/>
    <w:rsid w:val="006E2DF5"/>
    <w:rsid w:val="006E3324"/>
    <w:rsid w:val="006E37B5"/>
    <w:rsid w:val="006E4617"/>
    <w:rsid w:val="006E4C88"/>
    <w:rsid w:val="006E506D"/>
    <w:rsid w:val="006E7EF0"/>
    <w:rsid w:val="006F10D3"/>
    <w:rsid w:val="006F130A"/>
    <w:rsid w:val="006F33D7"/>
    <w:rsid w:val="006F39B0"/>
    <w:rsid w:val="006F3DE3"/>
    <w:rsid w:val="006F416A"/>
    <w:rsid w:val="006F4748"/>
    <w:rsid w:val="006F4B79"/>
    <w:rsid w:val="006F528E"/>
    <w:rsid w:val="006F5A82"/>
    <w:rsid w:val="006F6E45"/>
    <w:rsid w:val="006F7A22"/>
    <w:rsid w:val="006F7D99"/>
    <w:rsid w:val="0070077E"/>
    <w:rsid w:val="00700EE5"/>
    <w:rsid w:val="00701ED9"/>
    <w:rsid w:val="0070239C"/>
    <w:rsid w:val="00702483"/>
    <w:rsid w:val="0070297E"/>
    <w:rsid w:val="00703D6A"/>
    <w:rsid w:val="007040F5"/>
    <w:rsid w:val="007049BC"/>
    <w:rsid w:val="00705E10"/>
    <w:rsid w:val="0070638D"/>
    <w:rsid w:val="00707070"/>
    <w:rsid w:val="007076DB"/>
    <w:rsid w:val="00707804"/>
    <w:rsid w:val="00710144"/>
    <w:rsid w:val="0071207B"/>
    <w:rsid w:val="00712104"/>
    <w:rsid w:val="007130B1"/>
    <w:rsid w:val="00715A82"/>
    <w:rsid w:val="00715EBB"/>
    <w:rsid w:val="00716D48"/>
    <w:rsid w:val="007171F9"/>
    <w:rsid w:val="00717AFD"/>
    <w:rsid w:val="00717D2C"/>
    <w:rsid w:val="00722B15"/>
    <w:rsid w:val="00723DA7"/>
    <w:rsid w:val="00724EBF"/>
    <w:rsid w:val="00726A08"/>
    <w:rsid w:val="00726B8F"/>
    <w:rsid w:val="00727368"/>
    <w:rsid w:val="00727457"/>
    <w:rsid w:val="00730DC9"/>
    <w:rsid w:val="00730ED4"/>
    <w:rsid w:val="00734CFA"/>
    <w:rsid w:val="007355AF"/>
    <w:rsid w:val="0073689D"/>
    <w:rsid w:val="00736997"/>
    <w:rsid w:val="00741E20"/>
    <w:rsid w:val="00742121"/>
    <w:rsid w:val="0074266D"/>
    <w:rsid w:val="00742EE3"/>
    <w:rsid w:val="00743166"/>
    <w:rsid w:val="00743F8B"/>
    <w:rsid w:val="00744610"/>
    <w:rsid w:val="007456C2"/>
    <w:rsid w:val="007459B7"/>
    <w:rsid w:val="00746187"/>
    <w:rsid w:val="007469AC"/>
    <w:rsid w:val="00752415"/>
    <w:rsid w:val="007538B3"/>
    <w:rsid w:val="00753BA1"/>
    <w:rsid w:val="00754F67"/>
    <w:rsid w:val="0075691E"/>
    <w:rsid w:val="00760202"/>
    <w:rsid w:val="0076085C"/>
    <w:rsid w:val="00760CC0"/>
    <w:rsid w:val="00761D29"/>
    <w:rsid w:val="007637A1"/>
    <w:rsid w:val="00765384"/>
    <w:rsid w:val="007653D1"/>
    <w:rsid w:val="00765B32"/>
    <w:rsid w:val="00770746"/>
    <w:rsid w:val="00772405"/>
    <w:rsid w:val="00773A37"/>
    <w:rsid w:val="00774E49"/>
    <w:rsid w:val="007752E8"/>
    <w:rsid w:val="0077577C"/>
    <w:rsid w:val="007758B9"/>
    <w:rsid w:val="00776566"/>
    <w:rsid w:val="007768FE"/>
    <w:rsid w:val="00777CFC"/>
    <w:rsid w:val="007822F9"/>
    <w:rsid w:val="00784DA8"/>
    <w:rsid w:val="0078518E"/>
    <w:rsid w:val="007854A4"/>
    <w:rsid w:val="0078617A"/>
    <w:rsid w:val="007872E6"/>
    <w:rsid w:val="007873CB"/>
    <w:rsid w:val="007903D9"/>
    <w:rsid w:val="007926C5"/>
    <w:rsid w:val="007941C3"/>
    <w:rsid w:val="0079496A"/>
    <w:rsid w:val="0079700F"/>
    <w:rsid w:val="007A32D9"/>
    <w:rsid w:val="007A3357"/>
    <w:rsid w:val="007A5759"/>
    <w:rsid w:val="007A5AC9"/>
    <w:rsid w:val="007A5BC3"/>
    <w:rsid w:val="007A5D0C"/>
    <w:rsid w:val="007A720A"/>
    <w:rsid w:val="007A775B"/>
    <w:rsid w:val="007A7B19"/>
    <w:rsid w:val="007B0314"/>
    <w:rsid w:val="007B133A"/>
    <w:rsid w:val="007B1436"/>
    <w:rsid w:val="007B1B26"/>
    <w:rsid w:val="007B2C17"/>
    <w:rsid w:val="007B3CEB"/>
    <w:rsid w:val="007B4470"/>
    <w:rsid w:val="007B4B00"/>
    <w:rsid w:val="007B5605"/>
    <w:rsid w:val="007B5AE2"/>
    <w:rsid w:val="007B5CC7"/>
    <w:rsid w:val="007B70FB"/>
    <w:rsid w:val="007B7142"/>
    <w:rsid w:val="007B7A23"/>
    <w:rsid w:val="007C07EE"/>
    <w:rsid w:val="007C0BFB"/>
    <w:rsid w:val="007C16A9"/>
    <w:rsid w:val="007C19B3"/>
    <w:rsid w:val="007C1DB9"/>
    <w:rsid w:val="007C277F"/>
    <w:rsid w:val="007C4C98"/>
    <w:rsid w:val="007C52E2"/>
    <w:rsid w:val="007C5A20"/>
    <w:rsid w:val="007C6B08"/>
    <w:rsid w:val="007C79E8"/>
    <w:rsid w:val="007C7E0D"/>
    <w:rsid w:val="007C7F47"/>
    <w:rsid w:val="007D27B2"/>
    <w:rsid w:val="007D2E49"/>
    <w:rsid w:val="007D31FE"/>
    <w:rsid w:val="007D3671"/>
    <w:rsid w:val="007D42A3"/>
    <w:rsid w:val="007D6AFD"/>
    <w:rsid w:val="007D6FBB"/>
    <w:rsid w:val="007D70F0"/>
    <w:rsid w:val="007D7291"/>
    <w:rsid w:val="007E1084"/>
    <w:rsid w:val="007E15AD"/>
    <w:rsid w:val="007E18AE"/>
    <w:rsid w:val="007E3304"/>
    <w:rsid w:val="007E40CA"/>
    <w:rsid w:val="007E44D5"/>
    <w:rsid w:val="007E6551"/>
    <w:rsid w:val="007F0BE7"/>
    <w:rsid w:val="007F4AE3"/>
    <w:rsid w:val="007F6482"/>
    <w:rsid w:val="007F6BFB"/>
    <w:rsid w:val="007F6C24"/>
    <w:rsid w:val="007F6E60"/>
    <w:rsid w:val="0080005E"/>
    <w:rsid w:val="0080083E"/>
    <w:rsid w:val="0080100F"/>
    <w:rsid w:val="008023E6"/>
    <w:rsid w:val="00802B9C"/>
    <w:rsid w:val="00805C86"/>
    <w:rsid w:val="0080746D"/>
    <w:rsid w:val="00807AA4"/>
    <w:rsid w:val="008102B5"/>
    <w:rsid w:val="00811113"/>
    <w:rsid w:val="00811128"/>
    <w:rsid w:val="008119B7"/>
    <w:rsid w:val="00815181"/>
    <w:rsid w:val="00815547"/>
    <w:rsid w:val="00815BB2"/>
    <w:rsid w:val="0081703D"/>
    <w:rsid w:val="0081732C"/>
    <w:rsid w:val="00821271"/>
    <w:rsid w:val="008212F1"/>
    <w:rsid w:val="00821FA6"/>
    <w:rsid w:val="00822FC8"/>
    <w:rsid w:val="008237CA"/>
    <w:rsid w:val="00823BF0"/>
    <w:rsid w:val="008259AC"/>
    <w:rsid w:val="0082600F"/>
    <w:rsid w:val="0082629A"/>
    <w:rsid w:val="00826457"/>
    <w:rsid w:val="00826C50"/>
    <w:rsid w:val="0083098F"/>
    <w:rsid w:val="00832087"/>
    <w:rsid w:val="00833100"/>
    <w:rsid w:val="00835A74"/>
    <w:rsid w:val="00837E29"/>
    <w:rsid w:val="00840969"/>
    <w:rsid w:val="00840ED6"/>
    <w:rsid w:val="00841809"/>
    <w:rsid w:val="00842113"/>
    <w:rsid w:val="00844203"/>
    <w:rsid w:val="00845707"/>
    <w:rsid w:val="00845FD4"/>
    <w:rsid w:val="008469CB"/>
    <w:rsid w:val="00846F63"/>
    <w:rsid w:val="00850877"/>
    <w:rsid w:val="00852130"/>
    <w:rsid w:val="008522C0"/>
    <w:rsid w:val="00852BB4"/>
    <w:rsid w:val="00853690"/>
    <w:rsid w:val="0085382C"/>
    <w:rsid w:val="00853AE8"/>
    <w:rsid w:val="00854A5E"/>
    <w:rsid w:val="00854A8D"/>
    <w:rsid w:val="00855745"/>
    <w:rsid w:val="0085615B"/>
    <w:rsid w:val="00856BA7"/>
    <w:rsid w:val="00856CCC"/>
    <w:rsid w:val="0086031F"/>
    <w:rsid w:val="00862328"/>
    <w:rsid w:val="0086430C"/>
    <w:rsid w:val="00864ADF"/>
    <w:rsid w:val="00864D21"/>
    <w:rsid w:val="00864D38"/>
    <w:rsid w:val="008668F4"/>
    <w:rsid w:val="00867692"/>
    <w:rsid w:val="00867725"/>
    <w:rsid w:val="008709B8"/>
    <w:rsid w:val="00871478"/>
    <w:rsid w:val="00872002"/>
    <w:rsid w:val="00873BAE"/>
    <w:rsid w:val="008743EA"/>
    <w:rsid w:val="00875521"/>
    <w:rsid w:val="0087563F"/>
    <w:rsid w:val="00875E28"/>
    <w:rsid w:val="008760C7"/>
    <w:rsid w:val="0087653E"/>
    <w:rsid w:val="00876DB9"/>
    <w:rsid w:val="00877B68"/>
    <w:rsid w:val="00877E0B"/>
    <w:rsid w:val="008800FE"/>
    <w:rsid w:val="00880158"/>
    <w:rsid w:val="00880AF2"/>
    <w:rsid w:val="0088267C"/>
    <w:rsid w:val="00883E29"/>
    <w:rsid w:val="00884459"/>
    <w:rsid w:val="00884E91"/>
    <w:rsid w:val="00885630"/>
    <w:rsid w:val="00885B9B"/>
    <w:rsid w:val="0088713E"/>
    <w:rsid w:val="00890007"/>
    <w:rsid w:val="008909DE"/>
    <w:rsid w:val="00890FD7"/>
    <w:rsid w:val="008913FA"/>
    <w:rsid w:val="00891693"/>
    <w:rsid w:val="00891871"/>
    <w:rsid w:val="00891E69"/>
    <w:rsid w:val="0089297A"/>
    <w:rsid w:val="008929EB"/>
    <w:rsid w:val="00892F09"/>
    <w:rsid w:val="008936CA"/>
    <w:rsid w:val="00893821"/>
    <w:rsid w:val="0089384F"/>
    <w:rsid w:val="00894928"/>
    <w:rsid w:val="00894F09"/>
    <w:rsid w:val="008960FC"/>
    <w:rsid w:val="008963D0"/>
    <w:rsid w:val="0089707A"/>
    <w:rsid w:val="00897E73"/>
    <w:rsid w:val="008A1B2E"/>
    <w:rsid w:val="008A206B"/>
    <w:rsid w:val="008A2829"/>
    <w:rsid w:val="008A32B9"/>
    <w:rsid w:val="008A4501"/>
    <w:rsid w:val="008A4C96"/>
    <w:rsid w:val="008A5D79"/>
    <w:rsid w:val="008A6296"/>
    <w:rsid w:val="008A6309"/>
    <w:rsid w:val="008A653A"/>
    <w:rsid w:val="008A7493"/>
    <w:rsid w:val="008B066E"/>
    <w:rsid w:val="008B06DF"/>
    <w:rsid w:val="008B1353"/>
    <w:rsid w:val="008B139E"/>
    <w:rsid w:val="008B16A8"/>
    <w:rsid w:val="008B1850"/>
    <w:rsid w:val="008B1B02"/>
    <w:rsid w:val="008B2161"/>
    <w:rsid w:val="008B26A1"/>
    <w:rsid w:val="008B2DD1"/>
    <w:rsid w:val="008B3574"/>
    <w:rsid w:val="008B462A"/>
    <w:rsid w:val="008B471B"/>
    <w:rsid w:val="008B6100"/>
    <w:rsid w:val="008B6202"/>
    <w:rsid w:val="008C0D79"/>
    <w:rsid w:val="008C1A65"/>
    <w:rsid w:val="008C262B"/>
    <w:rsid w:val="008C2858"/>
    <w:rsid w:val="008C2A15"/>
    <w:rsid w:val="008C459A"/>
    <w:rsid w:val="008C53D1"/>
    <w:rsid w:val="008C5C05"/>
    <w:rsid w:val="008C5D66"/>
    <w:rsid w:val="008C6F3C"/>
    <w:rsid w:val="008D0962"/>
    <w:rsid w:val="008D15A5"/>
    <w:rsid w:val="008D1BAF"/>
    <w:rsid w:val="008D1EDA"/>
    <w:rsid w:val="008D329A"/>
    <w:rsid w:val="008D4F47"/>
    <w:rsid w:val="008D7189"/>
    <w:rsid w:val="008E0C32"/>
    <w:rsid w:val="008E181D"/>
    <w:rsid w:val="008E3A28"/>
    <w:rsid w:val="008E660F"/>
    <w:rsid w:val="008E776E"/>
    <w:rsid w:val="008E7C67"/>
    <w:rsid w:val="008F039B"/>
    <w:rsid w:val="008F0634"/>
    <w:rsid w:val="008F0D02"/>
    <w:rsid w:val="008F1F4B"/>
    <w:rsid w:val="008F34E2"/>
    <w:rsid w:val="008F3AF1"/>
    <w:rsid w:val="008F45EB"/>
    <w:rsid w:val="008F4F50"/>
    <w:rsid w:val="008F535E"/>
    <w:rsid w:val="00900ED5"/>
    <w:rsid w:val="00900F8F"/>
    <w:rsid w:val="0090176D"/>
    <w:rsid w:val="00901DF4"/>
    <w:rsid w:val="00901EB5"/>
    <w:rsid w:val="0090255E"/>
    <w:rsid w:val="00902D38"/>
    <w:rsid w:val="00904D81"/>
    <w:rsid w:val="00904E97"/>
    <w:rsid w:val="00905E49"/>
    <w:rsid w:val="009061B4"/>
    <w:rsid w:val="0090641D"/>
    <w:rsid w:val="00906670"/>
    <w:rsid w:val="00907B1C"/>
    <w:rsid w:val="0091016B"/>
    <w:rsid w:val="009129AE"/>
    <w:rsid w:val="00912B36"/>
    <w:rsid w:val="0091403B"/>
    <w:rsid w:val="0091536C"/>
    <w:rsid w:val="009154A2"/>
    <w:rsid w:val="0091592B"/>
    <w:rsid w:val="00915D23"/>
    <w:rsid w:val="00920FE9"/>
    <w:rsid w:val="00924A38"/>
    <w:rsid w:val="0092570E"/>
    <w:rsid w:val="00925830"/>
    <w:rsid w:val="0092673B"/>
    <w:rsid w:val="00926FCE"/>
    <w:rsid w:val="00930E9B"/>
    <w:rsid w:val="0093146E"/>
    <w:rsid w:val="00931866"/>
    <w:rsid w:val="009330C8"/>
    <w:rsid w:val="009338B6"/>
    <w:rsid w:val="00933B53"/>
    <w:rsid w:val="00934BAD"/>
    <w:rsid w:val="00935656"/>
    <w:rsid w:val="00935A8B"/>
    <w:rsid w:val="00936080"/>
    <w:rsid w:val="00937153"/>
    <w:rsid w:val="009377A0"/>
    <w:rsid w:val="009405FC"/>
    <w:rsid w:val="00940CEB"/>
    <w:rsid w:val="00940D6A"/>
    <w:rsid w:val="00942122"/>
    <w:rsid w:val="00942654"/>
    <w:rsid w:val="00942A8F"/>
    <w:rsid w:val="00943380"/>
    <w:rsid w:val="00943BE5"/>
    <w:rsid w:val="00946C41"/>
    <w:rsid w:val="009514B3"/>
    <w:rsid w:val="0095175D"/>
    <w:rsid w:val="00951DD3"/>
    <w:rsid w:val="009527AE"/>
    <w:rsid w:val="00953FA9"/>
    <w:rsid w:val="00954797"/>
    <w:rsid w:val="00954B72"/>
    <w:rsid w:val="009554B4"/>
    <w:rsid w:val="0095738C"/>
    <w:rsid w:val="00961475"/>
    <w:rsid w:val="00962046"/>
    <w:rsid w:val="0096224C"/>
    <w:rsid w:val="00962275"/>
    <w:rsid w:val="00962480"/>
    <w:rsid w:val="009630AC"/>
    <w:rsid w:val="009637C2"/>
    <w:rsid w:val="00963FAE"/>
    <w:rsid w:val="009648B4"/>
    <w:rsid w:val="009656D0"/>
    <w:rsid w:val="00965EDE"/>
    <w:rsid w:val="00967A2B"/>
    <w:rsid w:val="00970AB9"/>
    <w:rsid w:val="00971F34"/>
    <w:rsid w:val="00973298"/>
    <w:rsid w:val="009740CB"/>
    <w:rsid w:val="009755DE"/>
    <w:rsid w:val="009757D5"/>
    <w:rsid w:val="0097627E"/>
    <w:rsid w:val="00980BF2"/>
    <w:rsid w:val="0098142D"/>
    <w:rsid w:val="00981CC8"/>
    <w:rsid w:val="00981DB5"/>
    <w:rsid w:val="0098398A"/>
    <w:rsid w:val="00984AA6"/>
    <w:rsid w:val="00984F44"/>
    <w:rsid w:val="0098598F"/>
    <w:rsid w:val="009862D6"/>
    <w:rsid w:val="00986420"/>
    <w:rsid w:val="00987940"/>
    <w:rsid w:val="00987A81"/>
    <w:rsid w:val="00990932"/>
    <w:rsid w:val="00990AA3"/>
    <w:rsid w:val="00990B81"/>
    <w:rsid w:val="00991770"/>
    <w:rsid w:val="0099283D"/>
    <w:rsid w:val="00993B19"/>
    <w:rsid w:val="00994481"/>
    <w:rsid w:val="009948D0"/>
    <w:rsid w:val="00994B56"/>
    <w:rsid w:val="00994B78"/>
    <w:rsid w:val="0099563F"/>
    <w:rsid w:val="009974F5"/>
    <w:rsid w:val="00997B4F"/>
    <w:rsid w:val="009A070E"/>
    <w:rsid w:val="009A0CA1"/>
    <w:rsid w:val="009A20B8"/>
    <w:rsid w:val="009A22FD"/>
    <w:rsid w:val="009A25FA"/>
    <w:rsid w:val="009A3015"/>
    <w:rsid w:val="009A3BEC"/>
    <w:rsid w:val="009A4B4E"/>
    <w:rsid w:val="009A4C15"/>
    <w:rsid w:val="009A5711"/>
    <w:rsid w:val="009A6C2C"/>
    <w:rsid w:val="009A77D1"/>
    <w:rsid w:val="009A7E27"/>
    <w:rsid w:val="009B0970"/>
    <w:rsid w:val="009B0E89"/>
    <w:rsid w:val="009B10E0"/>
    <w:rsid w:val="009B1718"/>
    <w:rsid w:val="009B18DC"/>
    <w:rsid w:val="009B2C3A"/>
    <w:rsid w:val="009B36A3"/>
    <w:rsid w:val="009B5012"/>
    <w:rsid w:val="009B5398"/>
    <w:rsid w:val="009B5406"/>
    <w:rsid w:val="009C0478"/>
    <w:rsid w:val="009C096D"/>
    <w:rsid w:val="009C0DBB"/>
    <w:rsid w:val="009C0E3A"/>
    <w:rsid w:val="009C1BCE"/>
    <w:rsid w:val="009C22F9"/>
    <w:rsid w:val="009C2CDF"/>
    <w:rsid w:val="009C39F2"/>
    <w:rsid w:val="009C44B3"/>
    <w:rsid w:val="009C7ACA"/>
    <w:rsid w:val="009D3F24"/>
    <w:rsid w:val="009D4BF2"/>
    <w:rsid w:val="009D4F1C"/>
    <w:rsid w:val="009D77F5"/>
    <w:rsid w:val="009D7ACE"/>
    <w:rsid w:val="009E1C07"/>
    <w:rsid w:val="009E2102"/>
    <w:rsid w:val="009E313A"/>
    <w:rsid w:val="009E3E8C"/>
    <w:rsid w:val="009E476F"/>
    <w:rsid w:val="009E6265"/>
    <w:rsid w:val="009E74DC"/>
    <w:rsid w:val="009F0913"/>
    <w:rsid w:val="009F1A1E"/>
    <w:rsid w:val="009F2902"/>
    <w:rsid w:val="009F35BD"/>
    <w:rsid w:val="009F5505"/>
    <w:rsid w:val="009F63D4"/>
    <w:rsid w:val="009F6C72"/>
    <w:rsid w:val="00A00541"/>
    <w:rsid w:val="00A0127E"/>
    <w:rsid w:val="00A01700"/>
    <w:rsid w:val="00A02FCB"/>
    <w:rsid w:val="00A040A6"/>
    <w:rsid w:val="00A04864"/>
    <w:rsid w:val="00A05232"/>
    <w:rsid w:val="00A0594E"/>
    <w:rsid w:val="00A05D77"/>
    <w:rsid w:val="00A0639A"/>
    <w:rsid w:val="00A06965"/>
    <w:rsid w:val="00A06F06"/>
    <w:rsid w:val="00A07355"/>
    <w:rsid w:val="00A1005E"/>
    <w:rsid w:val="00A12AEB"/>
    <w:rsid w:val="00A1360D"/>
    <w:rsid w:val="00A1373B"/>
    <w:rsid w:val="00A1495C"/>
    <w:rsid w:val="00A15929"/>
    <w:rsid w:val="00A15B02"/>
    <w:rsid w:val="00A15DD4"/>
    <w:rsid w:val="00A20D81"/>
    <w:rsid w:val="00A21C7E"/>
    <w:rsid w:val="00A22193"/>
    <w:rsid w:val="00A26089"/>
    <w:rsid w:val="00A27F58"/>
    <w:rsid w:val="00A3146A"/>
    <w:rsid w:val="00A3356A"/>
    <w:rsid w:val="00A3392D"/>
    <w:rsid w:val="00A35FBD"/>
    <w:rsid w:val="00A365E9"/>
    <w:rsid w:val="00A36814"/>
    <w:rsid w:val="00A40A33"/>
    <w:rsid w:val="00A42174"/>
    <w:rsid w:val="00A425C9"/>
    <w:rsid w:val="00A42C98"/>
    <w:rsid w:val="00A45BD4"/>
    <w:rsid w:val="00A472FE"/>
    <w:rsid w:val="00A473C8"/>
    <w:rsid w:val="00A47736"/>
    <w:rsid w:val="00A5014E"/>
    <w:rsid w:val="00A5232B"/>
    <w:rsid w:val="00A526EA"/>
    <w:rsid w:val="00A530C4"/>
    <w:rsid w:val="00A533CB"/>
    <w:rsid w:val="00A54A98"/>
    <w:rsid w:val="00A5674A"/>
    <w:rsid w:val="00A56A52"/>
    <w:rsid w:val="00A603E4"/>
    <w:rsid w:val="00A60AF9"/>
    <w:rsid w:val="00A60F37"/>
    <w:rsid w:val="00A617EF"/>
    <w:rsid w:val="00A61F39"/>
    <w:rsid w:val="00A63C09"/>
    <w:rsid w:val="00A64F0B"/>
    <w:rsid w:val="00A67644"/>
    <w:rsid w:val="00A67A55"/>
    <w:rsid w:val="00A67CFD"/>
    <w:rsid w:val="00A71172"/>
    <w:rsid w:val="00A7150E"/>
    <w:rsid w:val="00A71F10"/>
    <w:rsid w:val="00A72078"/>
    <w:rsid w:val="00A721E7"/>
    <w:rsid w:val="00A730C4"/>
    <w:rsid w:val="00A74A56"/>
    <w:rsid w:val="00A76658"/>
    <w:rsid w:val="00A76FBC"/>
    <w:rsid w:val="00A7762A"/>
    <w:rsid w:val="00A776A6"/>
    <w:rsid w:val="00A776C9"/>
    <w:rsid w:val="00A77BEA"/>
    <w:rsid w:val="00A80432"/>
    <w:rsid w:val="00A81BFC"/>
    <w:rsid w:val="00A83205"/>
    <w:rsid w:val="00A83ABD"/>
    <w:rsid w:val="00A84327"/>
    <w:rsid w:val="00A845AA"/>
    <w:rsid w:val="00A84A37"/>
    <w:rsid w:val="00A8530F"/>
    <w:rsid w:val="00A85602"/>
    <w:rsid w:val="00A858ED"/>
    <w:rsid w:val="00A85A7D"/>
    <w:rsid w:val="00A85CCB"/>
    <w:rsid w:val="00A86C2C"/>
    <w:rsid w:val="00A870E6"/>
    <w:rsid w:val="00A91E21"/>
    <w:rsid w:val="00A91FAC"/>
    <w:rsid w:val="00A9420E"/>
    <w:rsid w:val="00A968FA"/>
    <w:rsid w:val="00A97AEB"/>
    <w:rsid w:val="00AA02BD"/>
    <w:rsid w:val="00AA0315"/>
    <w:rsid w:val="00AA07CF"/>
    <w:rsid w:val="00AA0A28"/>
    <w:rsid w:val="00AA2C2E"/>
    <w:rsid w:val="00AA3D26"/>
    <w:rsid w:val="00AA67AD"/>
    <w:rsid w:val="00AA6935"/>
    <w:rsid w:val="00AB039D"/>
    <w:rsid w:val="00AB0769"/>
    <w:rsid w:val="00AB1076"/>
    <w:rsid w:val="00AB11C5"/>
    <w:rsid w:val="00AB40DF"/>
    <w:rsid w:val="00AB4130"/>
    <w:rsid w:val="00AC26B7"/>
    <w:rsid w:val="00AC408B"/>
    <w:rsid w:val="00AC4D32"/>
    <w:rsid w:val="00AC4FC4"/>
    <w:rsid w:val="00AC5811"/>
    <w:rsid w:val="00AC6904"/>
    <w:rsid w:val="00AC709D"/>
    <w:rsid w:val="00AD0C8D"/>
    <w:rsid w:val="00AD1EC3"/>
    <w:rsid w:val="00AD2670"/>
    <w:rsid w:val="00AD2CC2"/>
    <w:rsid w:val="00AD3834"/>
    <w:rsid w:val="00AD38AE"/>
    <w:rsid w:val="00AD3A2F"/>
    <w:rsid w:val="00AD4AC8"/>
    <w:rsid w:val="00AD5A84"/>
    <w:rsid w:val="00AE03E8"/>
    <w:rsid w:val="00AE0CA7"/>
    <w:rsid w:val="00AE0D84"/>
    <w:rsid w:val="00AE1401"/>
    <w:rsid w:val="00AE215B"/>
    <w:rsid w:val="00AE3DCF"/>
    <w:rsid w:val="00AE72B1"/>
    <w:rsid w:val="00AE72CD"/>
    <w:rsid w:val="00AF0B64"/>
    <w:rsid w:val="00AF1F47"/>
    <w:rsid w:val="00AF2D68"/>
    <w:rsid w:val="00AF2F60"/>
    <w:rsid w:val="00AF3296"/>
    <w:rsid w:val="00AF454B"/>
    <w:rsid w:val="00AF461D"/>
    <w:rsid w:val="00AF5422"/>
    <w:rsid w:val="00AF552B"/>
    <w:rsid w:val="00AF71C0"/>
    <w:rsid w:val="00B006A2"/>
    <w:rsid w:val="00B00803"/>
    <w:rsid w:val="00B00AF3"/>
    <w:rsid w:val="00B00E67"/>
    <w:rsid w:val="00B0134A"/>
    <w:rsid w:val="00B01986"/>
    <w:rsid w:val="00B025B4"/>
    <w:rsid w:val="00B034A2"/>
    <w:rsid w:val="00B03DCA"/>
    <w:rsid w:val="00B04E45"/>
    <w:rsid w:val="00B0665D"/>
    <w:rsid w:val="00B10161"/>
    <w:rsid w:val="00B10646"/>
    <w:rsid w:val="00B1077C"/>
    <w:rsid w:val="00B10DED"/>
    <w:rsid w:val="00B111FF"/>
    <w:rsid w:val="00B11AD0"/>
    <w:rsid w:val="00B13DC1"/>
    <w:rsid w:val="00B141FD"/>
    <w:rsid w:val="00B14555"/>
    <w:rsid w:val="00B1479B"/>
    <w:rsid w:val="00B148B3"/>
    <w:rsid w:val="00B157F4"/>
    <w:rsid w:val="00B16B09"/>
    <w:rsid w:val="00B2012F"/>
    <w:rsid w:val="00B20AE6"/>
    <w:rsid w:val="00B20BBD"/>
    <w:rsid w:val="00B210D5"/>
    <w:rsid w:val="00B239AA"/>
    <w:rsid w:val="00B23D3F"/>
    <w:rsid w:val="00B244E8"/>
    <w:rsid w:val="00B24908"/>
    <w:rsid w:val="00B24FA2"/>
    <w:rsid w:val="00B262AC"/>
    <w:rsid w:val="00B27031"/>
    <w:rsid w:val="00B27A4D"/>
    <w:rsid w:val="00B30249"/>
    <w:rsid w:val="00B32EC5"/>
    <w:rsid w:val="00B33CED"/>
    <w:rsid w:val="00B3525C"/>
    <w:rsid w:val="00B35B5C"/>
    <w:rsid w:val="00B36A8F"/>
    <w:rsid w:val="00B36B3A"/>
    <w:rsid w:val="00B37E5A"/>
    <w:rsid w:val="00B37F68"/>
    <w:rsid w:val="00B40D62"/>
    <w:rsid w:val="00B41230"/>
    <w:rsid w:val="00B41457"/>
    <w:rsid w:val="00B41884"/>
    <w:rsid w:val="00B4198F"/>
    <w:rsid w:val="00B4290F"/>
    <w:rsid w:val="00B433DC"/>
    <w:rsid w:val="00B43591"/>
    <w:rsid w:val="00B44408"/>
    <w:rsid w:val="00B44B19"/>
    <w:rsid w:val="00B45915"/>
    <w:rsid w:val="00B46221"/>
    <w:rsid w:val="00B502EA"/>
    <w:rsid w:val="00B52FDD"/>
    <w:rsid w:val="00B54908"/>
    <w:rsid w:val="00B559EC"/>
    <w:rsid w:val="00B575F5"/>
    <w:rsid w:val="00B619AB"/>
    <w:rsid w:val="00B63542"/>
    <w:rsid w:val="00B635D2"/>
    <w:rsid w:val="00B636A2"/>
    <w:rsid w:val="00B63F5B"/>
    <w:rsid w:val="00B645F3"/>
    <w:rsid w:val="00B64BF9"/>
    <w:rsid w:val="00B65356"/>
    <w:rsid w:val="00B65A87"/>
    <w:rsid w:val="00B6660F"/>
    <w:rsid w:val="00B667DA"/>
    <w:rsid w:val="00B66BB4"/>
    <w:rsid w:val="00B6719F"/>
    <w:rsid w:val="00B67782"/>
    <w:rsid w:val="00B707F9"/>
    <w:rsid w:val="00B72FF6"/>
    <w:rsid w:val="00B73992"/>
    <w:rsid w:val="00B74A44"/>
    <w:rsid w:val="00B74B6A"/>
    <w:rsid w:val="00B757CE"/>
    <w:rsid w:val="00B84B0D"/>
    <w:rsid w:val="00B84CAA"/>
    <w:rsid w:val="00B852BC"/>
    <w:rsid w:val="00B86580"/>
    <w:rsid w:val="00B87ADA"/>
    <w:rsid w:val="00B87CFA"/>
    <w:rsid w:val="00B87E17"/>
    <w:rsid w:val="00B90045"/>
    <w:rsid w:val="00B903D9"/>
    <w:rsid w:val="00B90B67"/>
    <w:rsid w:val="00B90FAD"/>
    <w:rsid w:val="00B9133B"/>
    <w:rsid w:val="00B91ABD"/>
    <w:rsid w:val="00B91AFC"/>
    <w:rsid w:val="00B92965"/>
    <w:rsid w:val="00B92B35"/>
    <w:rsid w:val="00B93D2E"/>
    <w:rsid w:val="00B95830"/>
    <w:rsid w:val="00B95AF3"/>
    <w:rsid w:val="00B960FB"/>
    <w:rsid w:val="00B967FD"/>
    <w:rsid w:val="00B974D8"/>
    <w:rsid w:val="00B974DA"/>
    <w:rsid w:val="00BA0567"/>
    <w:rsid w:val="00BA18CB"/>
    <w:rsid w:val="00BA23FD"/>
    <w:rsid w:val="00BA31AA"/>
    <w:rsid w:val="00BA4A5E"/>
    <w:rsid w:val="00BA5AE8"/>
    <w:rsid w:val="00BA5C48"/>
    <w:rsid w:val="00BA6B67"/>
    <w:rsid w:val="00BB0751"/>
    <w:rsid w:val="00BB15DD"/>
    <w:rsid w:val="00BB29A3"/>
    <w:rsid w:val="00BB3D12"/>
    <w:rsid w:val="00BB583A"/>
    <w:rsid w:val="00BB5BA2"/>
    <w:rsid w:val="00BB637D"/>
    <w:rsid w:val="00BB75CB"/>
    <w:rsid w:val="00BC0C5D"/>
    <w:rsid w:val="00BC0D64"/>
    <w:rsid w:val="00BC19ED"/>
    <w:rsid w:val="00BC1F5C"/>
    <w:rsid w:val="00BC381D"/>
    <w:rsid w:val="00BC5C9D"/>
    <w:rsid w:val="00BC7261"/>
    <w:rsid w:val="00BC761D"/>
    <w:rsid w:val="00BD0BAB"/>
    <w:rsid w:val="00BD0E55"/>
    <w:rsid w:val="00BD10B1"/>
    <w:rsid w:val="00BD1709"/>
    <w:rsid w:val="00BD17B8"/>
    <w:rsid w:val="00BD2061"/>
    <w:rsid w:val="00BD2EEF"/>
    <w:rsid w:val="00BD36E6"/>
    <w:rsid w:val="00BD3830"/>
    <w:rsid w:val="00BD3AEB"/>
    <w:rsid w:val="00BD4884"/>
    <w:rsid w:val="00BD4D5D"/>
    <w:rsid w:val="00BD5CDD"/>
    <w:rsid w:val="00BD69C3"/>
    <w:rsid w:val="00BE0DBE"/>
    <w:rsid w:val="00BE1CE7"/>
    <w:rsid w:val="00BE2298"/>
    <w:rsid w:val="00BE25B0"/>
    <w:rsid w:val="00BE2A79"/>
    <w:rsid w:val="00BE3CD6"/>
    <w:rsid w:val="00BE7EE8"/>
    <w:rsid w:val="00BF0112"/>
    <w:rsid w:val="00BF0F54"/>
    <w:rsid w:val="00BF1DD2"/>
    <w:rsid w:val="00BF3404"/>
    <w:rsid w:val="00BF3E50"/>
    <w:rsid w:val="00BF4498"/>
    <w:rsid w:val="00BF48CE"/>
    <w:rsid w:val="00BF525C"/>
    <w:rsid w:val="00BF74C1"/>
    <w:rsid w:val="00BF794D"/>
    <w:rsid w:val="00C02A43"/>
    <w:rsid w:val="00C034C1"/>
    <w:rsid w:val="00C03D6A"/>
    <w:rsid w:val="00C06920"/>
    <w:rsid w:val="00C06ED0"/>
    <w:rsid w:val="00C11450"/>
    <w:rsid w:val="00C12343"/>
    <w:rsid w:val="00C151F7"/>
    <w:rsid w:val="00C15E74"/>
    <w:rsid w:val="00C16D2C"/>
    <w:rsid w:val="00C17056"/>
    <w:rsid w:val="00C1791D"/>
    <w:rsid w:val="00C206DC"/>
    <w:rsid w:val="00C2086C"/>
    <w:rsid w:val="00C23E4D"/>
    <w:rsid w:val="00C2431C"/>
    <w:rsid w:val="00C24600"/>
    <w:rsid w:val="00C251B7"/>
    <w:rsid w:val="00C257EF"/>
    <w:rsid w:val="00C25E4F"/>
    <w:rsid w:val="00C27D14"/>
    <w:rsid w:val="00C304B0"/>
    <w:rsid w:val="00C30781"/>
    <w:rsid w:val="00C320C6"/>
    <w:rsid w:val="00C3291F"/>
    <w:rsid w:val="00C33ADF"/>
    <w:rsid w:val="00C33B7F"/>
    <w:rsid w:val="00C343DF"/>
    <w:rsid w:val="00C34DCD"/>
    <w:rsid w:val="00C34E57"/>
    <w:rsid w:val="00C3518A"/>
    <w:rsid w:val="00C35AF8"/>
    <w:rsid w:val="00C36FA9"/>
    <w:rsid w:val="00C37479"/>
    <w:rsid w:val="00C37531"/>
    <w:rsid w:val="00C376AF"/>
    <w:rsid w:val="00C37DF2"/>
    <w:rsid w:val="00C37E3E"/>
    <w:rsid w:val="00C4034B"/>
    <w:rsid w:val="00C409AB"/>
    <w:rsid w:val="00C41A5D"/>
    <w:rsid w:val="00C41C3F"/>
    <w:rsid w:val="00C41E52"/>
    <w:rsid w:val="00C4446C"/>
    <w:rsid w:val="00C456ED"/>
    <w:rsid w:val="00C4604E"/>
    <w:rsid w:val="00C47693"/>
    <w:rsid w:val="00C47B4F"/>
    <w:rsid w:val="00C506AD"/>
    <w:rsid w:val="00C51531"/>
    <w:rsid w:val="00C51701"/>
    <w:rsid w:val="00C526CD"/>
    <w:rsid w:val="00C52894"/>
    <w:rsid w:val="00C52C22"/>
    <w:rsid w:val="00C53DBC"/>
    <w:rsid w:val="00C55F42"/>
    <w:rsid w:val="00C56929"/>
    <w:rsid w:val="00C56C40"/>
    <w:rsid w:val="00C6213A"/>
    <w:rsid w:val="00C62E43"/>
    <w:rsid w:val="00C646E7"/>
    <w:rsid w:val="00C64724"/>
    <w:rsid w:val="00C655B8"/>
    <w:rsid w:val="00C65757"/>
    <w:rsid w:val="00C66856"/>
    <w:rsid w:val="00C6698C"/>
    <w:rsid w:val="00C66B9C"/>
    <w:rsid w:val="00C70408"/>
    <w:rsid w:val="00C7141E"/>
    <w:rsid w:val="00C71B17"/>
    <w:rsid w:val="00C723F1"/>
    <w:rsid w:val="00C73521"/>
    <w:rsid w:val="00C7353C"/>
    <w:rsid w:val="00C7489B"/>
    <w:rsid w:val="00C74BD3"/>
    <w:rsid w:val="00C74C34"/>
    <w:rsid w:val="00C77D68"/>
    <w:rsid w:val="00C77EB2"/>
    <w:rsid w:val="00C803EF"/>
    <w:rsid w:val="00C80862"/>
    <w:rsid w:val="00C80FE7"/>
    <w:rsid w:val="00C816CC"/>
    <w:rsid w:val="00C829FF"/>
    <w:rsid w:val="00C82DE8"/>
    <w:rsid w:val="00C83D68"/>
    <w:rsid w:val="00C852D0"/>
    <w:rsid w:val="00C8682E"/>
    <w:rsid w:val="00C8695F"/>
    <w:rsid w:val="00C90E10"/>
    <w:rsid w:val="00C91477"/>
    <w:rsid w:val="00C914FD"/>
    <w:rsid w:val="00C92214"/>
    <w:rsid w:val="00C935DA"/>
    <w:rsid w:val="00C93C4F"/>
    <w:rsid w:val="00C94175"/>
    <w:rsid w:val="00C9532A"/>
    <w:rsid w:val="00C956DC"/>
    <w:rsid w:val="00C95CE4"/>
    <w:rsid w:val="00C9641A"/>
    <w:rsid w:val="00C970A5"/>
    <w:rsid w:val="00C973AD"/>
    <w:rsid w:val="00C9772F"/>
    <w:rsid w:val="00CA061C"/>
    <w:rsid w:val="00CA07CF"/>
    <w:rsid w:val="00CA21DB"/>
    <w:rsid w:val="00CA224D"/>
    <w:rsid w:val="00CA2AAF"/>
    <w:rsid w:val="00CA2EAE"/>
    <w:rsid w:val="00CA3A14"/>
    <w:rsid w:val="00CA4924"/>
    <w:rsid w:val="00CA7092"/>
    <w:rsid w:val="00CA7B85"/>
    <w:rsid w:val="00CB08A5"/>
    <w:rsid w:val="00CB0B0F"/>
    <w:rsid w:val="00CB2099"/>
    <w:rsid w:val="00CB2D6F"/>
    <w:rsid w:val="00CB2F0B"/>
    <w:rsid w:val="00CB3CA4"/>
    <w:rsid w:val="00CB51BE"/>
    <w:rsid w:val="00CB555F"/>
    <w:rsid w:val="00CB6864"/>
    <w:rsid w:val="00CB6FB6"/>
    <w:rsid w:val="00CB75D8"/>
    <w:rsid w:val="00CC0685"/>
    <w:rsid w:val="00CC0D26"/>
    <w:rsid w:val="00CC106E"/>
    <w:rsid w:val="00CC148E"/>
    <w:rsid w:val="00CC1E33"/>
    <w:rsid w:val="00CC2EC1"/>
    <w:rsid w:val="00CC31E6"/>
    <w:rsid w:val="00CC407C"/>
    <w:rsid w:val="00CC44F0"/>
    <w:rsid w:val="00CC6684"/>
    <w:rsid w:val="00CC6D0D"/>
    <w:rsid w:val="00CD149C"/>
    <w:rsid w:val="00CD1EA9"/>
    <w:rsid w:val="00CD1EDE"/>
    <w:rsid w:val="00CD217E"/>
    <w:rsid w:val="00CD3A66"/>
    <w:rsid w:val="00CD41EF"/>
    <w:rsid w:val="00CD4529"/>
    <w:rsid w:val="00CD544A"/>
    <w:rsid w:val="00CD77D9"/>
    <w:rsid w:val="00CE333B"/>
    <w:rsid w:val="00CE4184"/>
    <w:rsid w:val="00CE479A"/>
    <w:rsid w:val="00CE559F"/>
    <w:rsid w:val="00CE55F1"/>
    <w:rsid w:val="00CE5E02"/>
    <w:rsid w:val="00CE6655"/>
    <w:rsid w:val="00CE68C7"/>
    <w:rsid w:val="00CE7F05"/>
    <w:rsid w:val="00CF254B"/>
    <w:rsid w:val="00CF31B9"/>
    <w:rsid w:val="00CF3ABE"/>
    <w:rsid w:val="00CF45E2"/>
    <w:rsid w:val="00CF515D"/>
    <w:rsid w:val="00CF5411"/>
    <w:rsid w:val="00CF770F"/>
    <w:rsid w:val="00CF782A"/>
    <w:rsid w:val="00D00F4E"/>
    <w:rsid w:val="00D012B4"/>
    <w:rsid w:val="00D022AE"/>
    <w:rsid w:val="00D049D0"/>
    <w:rsid w:val="00D049D2"/>
    <w:rsid w:val="00D05533"/>
    <w:rsid w:val="00D0592C"/>
    <w:rsid w:val="00D07C32"/>
    <w:rsid w:val="00D07F50"/>
    <w:rsid w:val="00D12151"/>
    <w:rsid w:val="00D12876"/>
    <w:rsid w:val="00D12E54"/>
    <w:rsid w:val="00D137B8"/>
    <w:rsid w:val="00D15190"/>
    <w:rsid w:val="00D16119"/>
    <w:rsid w:val="00D16B33"/>
    <w:rsid w:val="00D1732E"/>
    <w:rsid w:val="00D17C25"/>
    <w:rsid w:val="00D22232"/>
    <w:rsid w:val="00D22D6F"/>
    <w:rsid w:val="00D23209"/>
    <w:rsid w:val="00D23840"/>
    <w:rsid w:val="00D247B5"/>
    <w:rsid w:val="00D24AB9"/>
    <w:rsid w:val="00D24FC6"/>
    <w:rsid w:val="00D25546"/>
    <w:rsid w:val="00D2576F"/>
    <w:rsid w:val="00D26585"/>
    <w:rsid w:val="00D26719"/>
    <w:rsid w:val="00D270EB"/>
    <w:rsid w:val="00D30016"/>
    <w:rsid w:val="00D31154"/>
    <w:rsid w:val="00D3289A"/>
    <w:rsid w:val="00D328CF"/>
    <w:rsid w:val="00D3647A"/>
    <w:rsid w:val="00D40A26"/>
    <w:rsid w:val="00D411D1"/>
    <w:rsid w:val="00D41BF5"/>
    <w:rsid w:val="00D431AD"/>
    <w:rsid w:val="00D4333E"/>
    <w:rsid w:val="00D43885"/>
    <w:rsid w:val="00D4465E"/>
    <w:rsid w:val="00D447B2"/>
    <w:rsid w:val="00D45209"/>
    <w:rsid w:val="00D46716"/>
    <w:rsid w:val="00D46859"/>
    <w:rsid w:val="00D46C1E"/>
    <w:rsid w:val="00D47F17"/>
    <w:rsid w:val="00D5010E"/>
    <w:rsid w:val="00D50263"/>
    <w:rsid w:val="00D5046B"/>
    <w:rsid w:val="00D50B49"/>
    <w:rsid w:val="00D51C3F"/>
    <w:rsid w:val="00D52ADD"/>
    <w:rsid w:val="00D53B0C"/>
    <w:rsid w:val="00D54944"/>
    <w:rsid w:val="00D57846"/>
    <w:rsid w:val="00D6077B"/>
    <w:rsid w:val="00D6158B"/>
    <w:rsid w:val="00D61A4D"/>
    <w:rsid w:val="00D637AE"/>
    <w:rsid w:val="00D63989"/>
    <w:rsid w:val="00D63BE4"/>
    <w:rsid w:val="00D64FA8"/>
    <w:rsid w:val="00D6710D"/>
    <w:rsid w:val="00D7031E"/>
    <w:rsid w:val="00D704DB"/>
    <w:rsid w:val="00D70909"/>
    <w:rsid w:val="00D7188E"/>
    <w:rsid w:val="00D71C05"/>
    <w:rsid w:val="00D71FCE"/>
    <w:rsid w:val="00D72A2B"/>
    <w:rsid w:val="00D72C35"/>
    <w:rsid w:val="00D72C49"/>
    <w:rsid w:val="00D73498"/>
    <w:rsid w:val="00D73B99"/>
    <w:rsid w:val="00D74280"/>
    <w:rsid w:val="00D742D3"/>
    <w:rsid w:val="00D744DD"/>
    <w:rsid w:val="00D7480B"/>
    <w:rsid w:val="00D75AA3"/>
    <w:rsid w:val="00D75E53"/>
    <w:rsid w:val="00D76CE7"/>
    <w:rsid w:val="00D81B67"/>
    <w:rsid w:val="00D825A1"/>
    <w:rsid w:val="00D827A4"/>
    <w:rsid w:val="00D8289F"/>
    <w:rsid w:val="00D83011"/>
    <w:rsid w:val="00D8654F"/>
    <w:rsid w:val="00D8730A"/>
    <w:rsid w:val="00D904BD"/>
    <w:rsid w:val="00D9054E"/>
    <w:rsid w:val="00D90F2B"/>
    <w:rsid w:val="00D92F19"/>
    <w:rsid w:val="00D92FD7"/>
    <w:rsid w:val="00D9341C"/>
    <w:rsid w:val="00D93D14"/>
    <w:rsid w:val="00D93E64"/>
    <w:rsid w:val="00D93EFD"/>
    <w:rsid w:val="00D9405E"/>
    <w:rsid w:val="00D9434E"/>
    <w:rsid w:val="00D9796B"/>
    <w:rsid w:val="00DA0C55"/>
    <w:rsid w:val="00DA263D"/>
    <w:rsid w:val="00DA3931"/>
    <w:rsid w:val="00DA5322"/>
    <w:rsid w:val="00DA6500"/>
    <w:rsid w:val="00DA77F1"/>
    <w:rsid w:val="00DB06E2"/>
    <w:rsid w:val="00DB38FC"/>
    <w:rsid w:val="00DB3DD4"/>
    <w:rsid w:val="00DB443E"/>
    <w:rsid w:val="00DB54B3"/>
    <w:rsid w:val="00DB5C70"/>
    <w:rsid w:val="00DB6379"/>
    <w:rsid w:val="00DB7341"/>
    <w:rsid w:val="00DB7647"/>
    <w:rsid w:val="00DC1319"/>
    <w:rsid w:val="00DC15DA"/>
    <w:rsid w:val="00DC1C80"/>
    <w:rsid w:val="00DC224A"/>
    <w:rsid w:val="00DC2E41"/>
    <w:rsid w:val="00DC3135"/>
    <w:rsid w:val="00DC3D70"/>
    <w:rsid w:val="00DC583D"/>
    <w:rsid w:val="00DC636F"/>
    <w:rsid w:val="00DC715A"/>
    <w:rsid w:val="00DC73E0"/>
    <w:rsid w:val="00DC74F5"/>
    <w:rsid w:val="00DD1BD8"/>
    <w:rsid w:val="00DD2647"/>
    <w:rsid w:val="00DD47FB"/>
    <w:rsid w:val="00DD4FC5"/>
    <w:rsid w:val="00DD4FEC"/>
    <w:rsid w:val="00DD6B23"/>
    <w:rsid w:val="00DD6DA0"/>
    <w:rsid w:val="00DD6FB6"/>
    <w:rsid w:val="00DD7294"/>
    <w:rsid w:val="00DE077D"/>
    <w:rsid w:val="00DE1925"/>
    <w:rsid w:val="00DE23FF"/>
    <w:rsid w:val="00DE3371"/>
    <w:rsid w:val="00DE3AB5"/>
    <w:rsid w:val="00DE675B"/>
    <w:rsid w:val="00DE724D"/>
    <w:rsid w:val="00DF0ACB"/>
    <w:rsid w:val="00DF1AB9"/>
    <w:rsid w:val="00DF1DFC"/>
    <w:rsid w:val="00DF26B0"/>
    <w:rsid w:val="00DF33EF"/>
    <w:rsid w:val="00DF3A1F"/>
    <w:rsid w:val="00DF3E01"/>
    <w:rsid w:val="00DF4B70"/>
    <w:rsid w:val="00DF53D3"/>
    <w:rsid w:val="00DF55C7"/>
    <w:rsid w:val="00DF5741"/>
    <w:rsid w:val="00DF7396"/>
    <w:rsid w:val="00DF79ED"/>
    <w:rsid w:val="00E00775"/>
    <w:rsid w:val="00E007D0"/>
    <w:rsid w:val="00E00A30"/>
    <w:rsid w:val="00E019DA"/>
    <w:rsid w:val="00E031D4"/>
    <w:rsid w:val="00E04292"/>
    <w:rsid w:val="00E0565B"/>
    <w:rsid w:val="00E05DA5"/>
    <w:rsid w:val="00E075D5"/>
    <w:rsid w:val="00E0779B"/>
    <w:rsid w:val="00E07BC8"/>
    <w:rsid w:val="00E07CEC"/>
    <w:rsid w:val="00E10A95"/>
    <w:rsid w:val="00E123C4"/>
    <w:rsid w:val="00E12A60"/>
    <w:rsid w:val="00E1363A"/>
    <w:rsid w:val="00E14608"/>
    <w:rsid w:val="00E14897"/>
    <w:rsid w:val="00E14DD5"/>
    <w:rsid w:val="00E151AA"/>
    <w:rsid w:val="00E166A9"/>
    <w:rsid w:val="00E1787C"/>
    <w:rsid w:val="00E2061A"/>
    <w:rsid w:val="00E21D12"/>
    <w:rsid w:val="00E2239B"/>
    <w:rsid w:val="00E22613"/>
    <w:rsid w:val="00E227A9"/>
    <w:rsid w:val="00E2326C"/>
    <w:rsid w:val="00E23982"/>
    <w:rsid w:val="00E23F17"/>
    <w:rsid w:val="00E24709"/>
    <w:rsid w:val="00E247AC"/>
    <w:rsid w:val="00E26C8C"/>
    <w:rsid w:val="00E26F99"/>
    <w:rsid w:val="00E272E9"/>
    <w:rsid w:val="00E27C7C"/>
    <w:rsid w:val="00E31144"/>
    <w:rsid w:val="00E3461F"/>
    <w:rsid w:val="00E348FF"/>
    <w:rsid w:val="00E354E4"/>
    <w:rsid w:val="00E35ACC"/>
    <w:rsid w:val="00E35AF7"/>
    <w:rsid w:val="00E416D9"/>
    <w:rsid w:val="00E41DDB"/>
    <w:rsid w:val="00E42A8D"/>
    <w:rsid w:val="00E43933"/>
    <w:rsid w:val="00E43B49"/>
    <w:rsid w:val="00E46ABC"/>
    <w:rsid w:val="00E50BA6"/>
    <w:rsid w:val="00E5130C"/>
    <w:rsid w:val="00E5188E"/>
    <w:rsid w:val="00E527C1"/>
    <w:rsid w:val="00E52D9F"/>
    <w:rsid w:val="00E55334"/>
    <w:rsid w:val="00E5546F"/>
    <w:rsid w:val="00E56045"/>
    <w:rsid w:val="00E560E3"/>
    <w:rsid w:val="00E57C5D"/>
    <w:rsid w:val="00E608AA"/>
    <w:rsid w:val="00E653F2"/>
    <w:rsid w:val="00E654DD"/>
    <w:rsid w:val="00E6572D"/>
    <w:rsid w:val="00E65D8C"/>
    <w:rsid w:val="00E66CE0"/>
    <w:rsid w:val="00E67475"/>
    <w:rsid w:val="00E67A7E"/>
    <w:rsid w:val="00E70393"/>
    <w:rsid w:val="00E72C96"/>
    <w:rsid w:val="00E746B4"/>
    <w:rsid w:val="00E76A7E"/>
    <w:rsid w:val="00E776E3"/>
    <w:rsid w:val="00E77EDD"/>
    <w:rsid w:val="00E8000B"/>
    <w:rsid w:val="00E80118"/>
    <w:rsid w:val="00E803DC"/>
    <w:rsid w:val="00E81822"/>
    <w:rsid w:val="00E81BAB"/>
    <w:rsid w:val="00E83549"/>
    <w:rsid w:val="00E852EC"/>
    <w:rsid w:val="00E8774C"/>
    <w:rsid w:val="00E90CF0"/>
    <w:rsid w:val="00E92D21"/>
    <w:rsid w:val="00E9304A"/>
    <w:rsid w:val="00E935E2"/>
    <w:rsid w:val="00E93EF4"/>
    <w:rsid w:val="00E943C2"/>
    <w:rsid w:val="00E949A3"/>
    <w:rsid w:val="00E94D44"/>
    <w:rsid w:val="00E958B3"/>
    <w:rsid w:val="00E9648F"/>
    <w:rsid w:val="00E96907"/>
    <w:rsid w:val="00E96EA0"/>
    <w:rsid w:val="00EA00B3"/>
    <w:rsid w:val="00EA04B0"/>
    <w:rsid w:val="00EA09E0"/>
    <w:rsid w:val="00EA12BB"/>
    <w:rsid w:val="00EA1DA1"/>
    <w:rsid w:val="00EA2285"/>
    <w:rsid w:val="00EA54E2"/>
    <w:rsid w:val="00EA5589"/>
    <w:rsid w:val="00EA6CF8"/>
    <w:rsid w:val="00EA6D0D"/>
    <w:rsid w:val="00EA6F33"/>
    <w:rsid w:val="00EA75A9"/>
    <w:rsid w:val="00EA7EDC"/>
    <w:rsid w:val="00EB01C5"/>
    <w:rsid w:val="00EB24E9"/>
    <w:rsid w:val="00EB28D0"/>
    <w:rsid w:val="00EB2A7B"/>
    <w:rsid w:val="00EB359A"/>
    <w:rsid w:val="00EB389B"/>
    <w:rsid w:val="00EB40B9"/>
    <w:rsid w:val="00EB4FC6"/>
    <w:rsid w:val="00EB56D5"/>
    <w:rsid w:val="00EB5A84"/>
    <w:rsid w:val="00EB5E22"/>
    <w:rsid w:val="00EB6DCD"/>
    <w:rsid w:val="00EB6E66"/>
    <w:rsid w:val="00EB7127"/>
    <w:rsid w:val="00EB7AF1"/>
    <w:rsid w:val="00EC2A7D"/>
    <w:rsid w:val="00EC3C4D"/>
    <w:rsid w:val="00EC56AF"/>
    <w:rsid w:val="00EC65F4"/>
    <w:rsid w:val="00EC71F8"/>
    <w:rsid w:val="00ED1297"/>
    <w:rsid w:val="00ED191D"/>
    <w:rsid w:val="00ED1C22"/>
    <w:rsid w:val="00ED37E9"/>
    <w:rsid w:val="00ED4716"/>
    <w:rsid w:val="00ED48B0"/>
    <w:rsid w:val="00ED57DA"/>
    <w:rsid w:val="00ED6157"/>
    <w:rsid w:val="00ED65EF"/>
    <w:rsid w:val="00ED7AC6"/>
    <w:rsid w:val="00EE0A0E"/>
    <w:rsid w:val="00EE1A22"/>
    <w:rsid w:val="00EE4D9F"/>
    <w:rsid w:val="00EE5450"/>
    <w:rsid w:val="00EE5FFE"/>
    <w:rsid w:val="00EE76E7"/>
    <w:rsid w:val="00EF0188"/>
    <w:rsid w:val="00EF0514"/>
    <w:rsid w:val="00EF0CDC"/>
    <w:rsid w:val="00EF0E08"/>
    <w:rsid w:val="00EF1C01"/>
    <w:rsid w:val="00EF311D"/>
    <w:rsid w:val="00EF32F4"/>
    <w:rsid w:val="00EF4C7C"/>
    <w:rsid w:val="00EF6FC0"/>
    <w:rsid w:val="00F02625"/>
    <w:rsid w:val="00F028CE"/>
    <w:rsid w:val="00F03CA1"/>
    <w:rsid w:val="00F041DC"/>
    <w:rsid w:val="00F05735"/>
    <w:rsid w:val="00F074C8"/>
    <w:rsid w:val="00F0769C"/>
    <w:rsid w:val="00F0775C"/>
    <w:rsid w:val="00F10039"/>
    <w:rsid w:val="00F11254"/>
    <w:rsid w:val="00F12275"/>
    <w:rsid w:val="00F136AB"/>
    <w:rsid w:val="00F13AF8"/>
    <w:rsid w:val="00F13D09"/>
    <w:rsid w:val="00F17A2B"/>
    <w:rsid w:val="00F17A3C"/>
    <w:rsid w:val="00F17B68"/>
    <w:rsid w:val="00F17BE3"/>
    <w:rsid w:val="00F205BE"/>
    <w:rsid w:val="00F20985"/>
    <w:rsid w:val="00F20CEB"/>
    <w:rsid w:val="00F20E4A"/>
    <w:rsid w:val="00F219F2"/>
    <w:rsid w:val="00F2206F"/>
    <w:rsid w:val="00F22153"/>
    <w:rsid w:val="00F221BD"/>
    <w:rsid w:val="00F246C2"/>
    <w:rsid w:val="00F24995"/>
    <w:rsid w:val="00F2522E"/>
    <w:rsid w:val="00F270F1"/>
    <w:rsid w:val="00F279C9"/>
    <w:rsid w:val="00F27DEF"/>
    <w:rsid w:val="00F30218"/>
    <w:rsid w:val="00F3127E"/>
    <w:rsid w:val="00F31CD9"/>
    <w:rsid w:val="00F33501"/>
    <w:rsid w:val="00F33FA4"/>
    <w:rsid w:val="00F34C7C"/>
    <w:rsid w:val="00F35365"/>
    <w:rsid w:val="00F36212"/>
    <w:rsid w:val="00F369B2"/>
    <w:rsid w:val="00F37837"/>
    <w:rsid w:val="00F37BC3"/>
    <w:rsid w:val="00F37FF2"/>
    <w:rsid w:val="00F41506"/>
    <w:rsid w:val="00F41E4B"/>
    <w:rsid w:val="00F42247"/>
    <w:rsid w:val="00F46B45"/>
    <w:rsid w:val="00F46C91"/>
    <w:rsid w:val="00F47FF0"/>
    <w:rsid w:val="00F500E5"/>
    <w:rsid w:val="00F505B9"/>
    <w:rsid w:val="00F52892"/>
    <w:rsid w:val="00F52E3F"/>
    <w:rsid w:val="00F53253"/>
    <w:rsid w:val="00F532D7"/>
    <w:rsid w:val="00F53850"/>
    <w:rsid w:val="00F53F58"/>
    <w:rsid w:val="00F5420D"/>
    <w:rsid w:val="00F56C64"/>
    <w:rsid w:val="00F60A9D"/>
    <w:rsid w:val="00F613B2"/>
    <w:rsid w:val="00F641FA"/>
    <w:rsid w:val="00F64356"/>
    <w:rsid w:val="00F65DC6"/>
    <w:rsid w:val="00F66629"/>
    <w:rsid w:val="00F669B9"/>
    <w:rsid w:val="00F670C1"/>
    <w:rsid w:val="00F71177"/>
    <w:rsid w:val="00F7276E"/>
    <w:rsid w:val="00F74EE4"/>
    <w:rsid w:val="00F753DA"/>
    <w:rsid w:val="00F7588A"/>
    <w:rsid w:val="00F76E15"/>
    <w:rsid w:val="00F77739"/>
    <w:rsid w:val="00F77EA1"/>
    <w:rsid w:val="00F81310"/>
    <w:rsid w:val="00F81A39"/>
    <w:rsid w:val="00F82E6A"/>
    <w:rsid w:val="00F83D87"/>
    <w:rsid w:val="00F8469C"/>
    <w:rsid w:val="00F84BDE"/>
    <w:rsid w:val="00F87576"/>
    <w:rsid w:val="00F91580"/>
    <w:rsid w:val="00F91A48"/>
    <w:rsid w:val="00F92BEA"/>
    <w:rsid w:val="00F92ECA"/>
    <w:rsid w:val="00F96564"/>
    <w:rsid w:val="00F96644"/>
    <w:rsid w:val="00F979ED"/>
    <w:rsid w:val="00F97BC8"/>
    <w:rsid w:val="00FA0987"/>
    <w:rsid w:val="00FA1EB2"/>
    <w:rsid w:val="00FA300F"/>
    <w:rsid w:val="00FA341D"/>
    <w:rsid w:val="00FA36EF"/>
    <w:rsid w:val="00FA37FE"/>
    <w:rsid w:val="00FA3D93"/>
    <w:rsid w:val="00FA4903"/>
    <w:rsid w:val="00FA5522"/>
    <w:rsid w:val="00FA5F29"/>
    <w:rsid w:val="00FA6707"/>
    <w:rsid w:val="00FA72A6"/>
    <w:rsid w:val="00FA7A78"/>
    <w:rsid w:val="00FB18A7"/>
    <w:rsid w:val="00FB1E07"/>
    <w:rsid w:val="00FB1F2C"/>
    <w:rsid w:val="00FB50FA"/>
    <w:rsid w:val="00FB5BB0"/>
    <w:rsid w:val="00FB680E"/>
    <w:rsid w:val="00FB6D2D"/>
    <w:rsid w:val="00FC01AD"/>
    <w:rsid w:val="00FC2BF0"/>
    <w:rsid w:val="00FC46A4"/>
    <w:rsid w:val="00FC5A26"/>
    <w:rsid w:val="00FC5D62"/>
    <w:rsid w:val="00FC5DE9"/>
    <w:rsid w:val="00FC6617"/>
    <w:rsid w:val="00FC6EB2"/>
    <w:rsid w:val="00FC7B14"/>
    <w:rsid w:val="00FD07CE"/>
    <w:rsid w:val="00FD3AE3"/>
    <w:rsid w:val="00FD4762"/>
    <w:rsid w:val="00FD4BA7"/>
    <w:rsid w:val="00FD5713"/>
    <w:rsid w:val="00FD630D"/>
    <w:rsid w:val="00FD7B50"/>
    <w:rsid w:val="00FE0810"/>
    <w:rsid w:val="00FE2DE0"/>
    <w:rsid w:val="00FE2FE3"/>
    <w:rsid w:val="00FE33A5"/>
    <w:rsid w:val="00FE37DD"/>
    <w:rsid w:val="00FE4451"/>
    <w:rsid w:val="00FE4564"/>
    <w:rsid w:val="00FE464C"/>
    <w:rsid w:val="00FE7F04"/>
    <w:rsid w:val="00FF1914"/>
    <w:rsid w:val="00FF2355"/>
    <w:rsid w:val="00FF42A4"/>
    <w:rsid w:val="00FF6357"/>
    <w:rsid w:val="00FF6F60"/>
    <w:rsid w:val="00FF7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strokecolor="#d4d4d4">
      <v:stroke color="#d4d4d4" weight="1.75pt"/>
      <v:shadow on="t" origin=",32385f" offset="0,-1pt"/>
    </o:shapedefaults>
    <o:shapelayout v:ext="edit">
      <o:idmap v:ext="edit" data="1"/>
    </o:shapelayout>
  </w:shapeDefaults>
  <w:doNotEmbedSmartTags/>
  <w:decimalSymbol w:val=","/>
  <w:listSeparator w:val=";"/>
  <w14:docId w14:val="7EE0CEB0"/>
  <w15:docId w15:val="{9D384A17-7466-49D8-93CC-08C0063B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unhideWhenUsed/>
    <w:qFormat/>
    <w:rsid w:val="007758B9"/>
    <w:pPr>
      <w:ind w:firstLine="284"/>
      <w:jc w:val="both"/>
    </w:pPr>
    <w:rPr>
      <w:sz w:val="26"/>
    </w:rPr>
  </w:style>
  <w:style w:type="paragraph" w:styleId="Titolo1">
    <w:name w:val="heading 1"/>
    <w:basedOn w:val="Normale"/>
    <w:next w:val="Normale"/>
    <w:link w:val="Titolo1Carattere"/>
    <w:qFormat/>
    <w:rsid w:val="00382034"/>
    <w:pPr>
      <w:keepNext/>
      <w:spacing w:before="480" w:after="480"/>
      <w:jc w:val="center"/>
      <w:outlineLvl w:val="0"/>
    </w:pPr>
    <w:rPr>
      <w:b/>
      <w:smallCaps/>
      <w:kern w:val="28"/>
      <w:sz w:val="28"/>
    </w:rPr>
  </w:style>
  <w:style w:type="paragraph" w:styleId="Titolo2">
    <w:name w:val="heading 2"/>
    <w:basedOn w:val="Normale"/>
    <w:next w:val="Normale"/>
    <w:link w:val="Titolo2Carattere"/>
    <w:qFormat/>
    <w:rsid w:val="00AF454B"/>
    <w:pPr>
      <w:keepNext/>
      <w:spacing w:before="480" w:after="240"/>
      <w:ind w:left="284" w:hanging="284"/>
      <w:jc w:val="left"/>
      <w:outlineLvl w:val="1"/>
    </w:pPr>
    <w:rPr>
      <w:b/>
      <w:sz w:val="28"/>
    </w:rPr>
  </w:style>
  <w:style w:type="paragraph" w:styleId="Titolo3">
    <w:name w:val="heading 3"/>
    <w:basedOn w:val="Normale"/>
    <w:next w:val="Normale"/>
    <w:link w:val="Titolo3Carattere"/>
    <w:qFormat/>
    <w:rsid w:val="006B1929"/>
    <w:pPr>
      <w:keepNext/>
      <w:spacing w:before="240" w:after="180" w:line="240" w:lineRule="atLeast"/>
      <w:ind w:left="568" w:hanging="284"/>
      <w:jc w:val="left"/>
      <w:outlineLvl w:val="2"/>
    </w:pPr>
    <w:rPr>
      <w:b/>
      <w:i/>
    </w:rPr>
  </w:style>
  <w:style w:type="paragraph" w:styleId="Titolo4">
    <w:name w:val="heading 4"/>
    <w:basedOn w:val="Normale"/>
    <w:next w:val="Normale"/>
    <w:link w:val="Titolo4Carattere"/>
    <w:rsid w:val="003608A4"/>
    <w:pPr>
      <w:keepNext/>
      <w:spacing w:before="240" w:after="180"/>
      <w:ind w:left="568" w:hanging="284"/>
      <w:jc w:val="left"/>
      <w:outlineLvl w:val="3"/>
    </w:pPr>
    <w:rPr>
      <w:i/>
    </w:rPr>
  </w:style>
  <w:style w:type="paragraph" w:styleId="Titolo5">
    <w:name w:val="heading 5"/>
    <w:basedOn w:val="Normale"/>
    <w:next w:val="Normale"/>
    <w:link w:val="Titolo5Carattere"/>
    <w:rsid w:val="003608A4"/>
    <w:pPr>
      <w:keepNext/>
      <w:spacing w:before="180" w:after="60"/>
      <w:ind w:left="568" w:hanging="284"/>
      <w:jc w:val="left"/>
      <w:outlineLvl w:val="4"/>
    </w:pPr>
    <w:rPr>
      <w:u w:val="single"/>
    </w:rPr>
  </w:style>
  <w:style w:type="paragraph" w:styleId="Titolo6">
    <w:name w:val="heading 6"/>
    <w:basedOn w:val="Normale"/>
    <w:next w:val="Normale"/>
    <w:link w:val="Titolo6Carattere"/>
    <w:rsid w:val="003608A4"/>
    <w:pPr>
      <w:spacing w:before="240" w:after="60"/>
      <w:outlineLvl w:val="5"/>
    </w:pPr>
    <w:rPr>
      <w:i/>
    </w:rPr>
  </w:style>
  <w:style w:type="paragraph" w:styleId="Titolo7">
    <w:name w:val="heading 7"/>
    <w:basedOn w:val="Normale"/>
    <w:next w:val="Normale"/>
    <w:link w:val="Titolo7Carattere"/>
    <w:rsid w:val="003608A4"/>
    <w:pPr>
      <w:spacing w:before="240" w:after="60"/>
      <w:outlineLvl w:val="6"/>
    </w:pPr>
    <w:rPr>
      <w:sz w:val="20"/>
    </w:rPr>
  </w:style>
  <w:style w:type="paragraph" w:styleId="Titolo8">
    <w:name w:val="heading 8"/>
    <w:basedOn w:val="Normale"/>
    <w:next w:val="Normale"/>
    <w:link w:val="Titolo8Carattere"/>
    <w:rsid w:val="003608A4"/>
    <w:pPr>
      <w:spacing w:before="240" w:after="60"/>
      <w:outlineLvl w:val="7"/>
    </w:pPr>
    <w:rPr>
      <w:i/>
      <w:sz w:val="20"/>
    </w:rPr>
  </w:style>
  <w:style w:type="paragraph" w:styleId="Titolo9">
    <w:name w:val="heading 9"/>
    <w:basedOn w:val="Normale"/>
    <w:next w:val="Normale"/>
    <w:link w:val="Titolo9Carattere"/>
    <w:rsid w:val="003608A4"/>
    <w:p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608A4"/>
    <w:pPr>
      <w:tabs>
        <w:tab w:val="center" w:pos="3969"/>
        <w:tab w:val="right" w:pos="7938"/>
      </w:tabs>
    </w:pPr>
  </w:style>
  <w:style w:type="paragraph" w:customStyle="1" w:styleId="Intestazionepari">
    <w:name w:val="Intestazione pari"/>
    <w:basedOn w:val="Normale"/>
    <w:rsid w:val="003608A4"/>
    <w:pPr>
      <w:pBdr>
        <w:bottom w:val="single" w:sz="4" w:space="1" w:color="auto"/>
      </w:pBdr>
    </w:pPr>
    <w:rPr>
      <w:smallCaps/>
      <w:sz w:val="18"/>
    </w:rPr>
  </w:style>
  <w:style w:type="character" w:styleId="Numeropagina">
    <w:name w:val="page number"/>
    <w:rsid w:val="003608A4"/>
    <w:rPr>
      <w:rFonts w:ascii="Arial" w:hAnsi="Arial"/>
      <w:sz w:val="22"/>
    </w:rPr>
  </w:style>
  <w:style w:type="paragraph" w:customStyle="1" w:styleId="Occhiello">
    <w:name w:val="Occhiello"/>
    <w:basedOn w:val="Normale"/>
    <w:rsid w:val="003608A4"/>
    <w:pPr>
      <w:spacing w:before="4800"/>
      <w:jc w:val="center"/>
      <w:outlineLvl w:val="0"/>
    </w:pPr>
    <w:rPr>
      <w:b/>
      <w:sz w:val="36"/>
    </w:rPr>
  </w:style>
  <w:style w:type="paragraph" w:styleId="Pidipagina">
    <w:name w:val="footer"/>
    <w:basedOn w:val="Normale"/>
    <w:link w:val="PidipaginaCarattere"/>
    <w:rsid w:val="003608A4"/>
    <w:pPr>
      <w:jc w:val="center"/>
    </w:pPr>
  </w:style>
  <w:style w:type="paragraph" w:customStyle="1" w:styleId="Ridotto">
    <w:name w:val="Ridotto"/>
    <w:basedOn w:val="Normale"/>
    <w:link w:val="RidottoCarattere"/>
    <w:qFormat/>
    <w:rsid w:val="00AF454B"/>
    <w:pPr>
      <w:spacing w:line="260" w:lineRule="atLeast"/>
    </w:pPr>
    <w:rPr>
      <w:sz w:val="24"/>
    </w:rPr>
  </w:style>
  <w:style w:type="character" w:styleId="Rimandonotaapidipagina">
    <w:name w:val="footnote reference"/>
    <w:aliases w:val="(Footnote Reference),SUPERS,EN Footnote Reference,Footnote symbol,Footnote,Footnote number,fr,o,Footnotemark,FR,Footnotemark1,Footnotemark2,FR1,Footnotemark3,FR2,Footnotemark4,FR3,Footnotemark5,FR4,Footnotemark6,note TESI,Re"/>
    <w:link w:val="FootnotesymbolCarZchn"/>
    <w:qFormat/>
    <w:rsid w:val="003608A4"/>
    <w:rPr>
      <w:vertAlign w:val="superscript"/>
    </w:rPr>
  </w:style>
  <w:style w:type="paragraph" w:styleId="Sommario1">
    <w:name w:val="toc 1"/>
    <w:basedOn w:val="Normale"/>
    <w:next w:val="Sommario2"/>
    <w:rsid w:val="004C5307"/>
    <w:pPr>
      <w:keepNext/>
      <w:keepLines/>
      <w:widowControl w:val="0"/>
      <w:tabs>
        <w:tab w:val="right" w:leader="dot" w:pos="7938"/>
      </w:tabs>
      <w:spacing w:before="480" w:after="60"/>
      <w:ind w:right="851"/>
      <w:jc w:val="left"/>
      <w:outlineLvl w:val="0"/>
    </w:pPr>
    <w:rPr>
      <w:b/>
      <w:smallCaps/>
      <w:noProof/>
    </w:rPr>
  </w:style>
  <w:style w:type="paragraph" w:styleId="Sommario2">
    <w:name w:val="toc 2"/>
    <w:basedOn w:val="Sommario1"/>
    <w:next w:val="Normale"/>
    <w:uiPriority w:val="39"/>
    <w:rsid w:val="006524D7"/>
    <w:pPr>
      <w:keepLines w:val="0"/>
      <w:spacing w:before="120" w:after="0" w:line="300" w:lineRule="exact"/>
      <w:ind w:left="284" w:firstLine="0"/>
      <w:jc w:val="both"/>
      <w:outlineLvl w:val="1"/>
    </w:pPr>
    <w:rPr>
      <w:smallCaps w:val="0"/>
    </w:rPr>
  </w:style>
  <w:style w:type="paragraph" w:styleId="Sommario3">
    <w:name w:val="toc 3"/>
    <w:basedOn w:val="Sommario1"/>
    <w:next w:val="Normale"/>
    <w:uiPriority w:val="39"/>
    <w:rsid w:val="008E776E"/>
    <w:pPr>
      <w:keepNext w:val="0"/>
      <w:keepLines w:val="0"/>
      <w:numPr>
        <w:numId w:val="3"/>
      </w:numPr>
      <w:tabs>
        <w:tab w:val="left" w:pos="567"/>
      </w:tabs>
      <w:spacing w:before="60" w:after="0"/>
      <w:jc w:val="both"/>
      <w:outlineLvl w:val="2"/>
    </w:pPr>
    <w:rPr>
      <w:b w:val="0"/>
      <w:smallCaps w:val="0"/>
      <w:sz w:val="24"/>
    </w:rPr>
  </w:style>
  <w:style w:type="paragraph" w:customStyle="1" w:styleId="SommarioC">
    <w:name w:val="SommarioC"/>
    <w:basedOn w:val="SommarioA"/>
    <w:rsid w:val="003608A4"/>
    <w:pPr>
      <w:keepNext w:val="0"/>
      <w:keepLines w:val="0"/>
      <w:tabs>
        <w:tab w:val="left" w:pos="567"/>
      </w:tabs>
      <w:spacing w:before="60" w:after="0"/>
      <w:outlineLvl w:val="2"/>
    </w:pPr>
    <w:rPr>
      <w:b w:val="0"/>
      <w:smallCaps w:val="0"/>
      <w:sz w:val="22"/>
    </w:rPr>
  </w:style>
  <w:style w:type="paragraph" w:customStyle="1" w:styleId="SommarioA">
    <w:name w:val="SommarioA"/>
    <w:basedOn w:val="Normale"/>
    <w:next w:val="Normale"/>
    <w:rsid w:val="003608A4"/>
    <w:pPr>
      <w:keepNext/>
      <w:keepLines/>
      <w:tabs>
        <w:tab w:val="right" w:pos="7938"/>
      </w:tabs>
      <w:spacing w:before="480" w:after="60"/>
      <w:ind w:right="851"/>
      <w:jc w:val="left"/>
      <w:outlineLvl w:val="0"/>
    </w:pPr>
    <w:rPr>
      <w:b/>
      <w:smallCaps/>
    </w:rPr>
  </w:style>
  <w:style w:type="paragraph" w:styleId="Numeroelenco2">
    <w:name w:val="List Number 2"/>
    <w:basedOn w:val="Normale"/>
    <w:rsid w:val="003608A4"/>
    <w:pPr>
      <w:numPr>
        <w:numId w:val="1"/>
      </w:numPr>
    </w:pPr>
  </w:style>
  <w:style w:type="paragraph" w:customStyle="1" w:styleId="Autoreultimosalvataggio">
    <w:name w:val="Autore ultimo salvataggio"/>
    <w:rsid w:val="003608A4"/>
  </w:style>
  <w:style w:type="paragraph" w:styleId="Sommario4">
    <w:name w:val="toc 4"/>
    <w:basedOn w:val="Sommario1"/>
    <w:next w:val="Normale"/>
    <w:rsid w:val="003608A4"/>
    <w:pPr>
      <w:keepNext w:val="0"/>
      <w:keepLines w:val="0"/>
      <w:numPr>
        <w:numId w:val="2"/>
      </w:numPr>
      <w:tabs>
        <w:tab w:val="left" w:pos="851"/>
      </w:tabs>
      <w:spacing w:before="0" w:after="0"/>
      <w:outlineLvl w:val="3"/>
    </w:pPr>
    <w:rPr>
      <w:b w:val="0"/>
      <w:i/>
      <w:smallCaps w:val="0"/>
      <w:sz w:val="22"/>
    </w:rPr>
  </w:style>
  <w:style w:type="paragraph" w:styleId="Sommario7">
    <w:name w:val="toc 7"/>
    <w:basedOn w:val="Normale"/>
    <w:next w:val="Normale"/>
    <w:autoRedefine/>
    <w:rsid w:val="003608A4"/>
    <w:pPr>
      <w:tabs>
        <w:tab w:val="left" w:leader="dot" w:pos="7088"/>
        <w:tab w:val="center" w:pos="7655"/>
        <w:tab w:val="right" w:pos="8505"/>
      </w:tabs>
      <w:spacing w:before="60" w:after="60"/>
      <w:ind w:left="1203" w:right="1700" w:hanging="352"/>
      <w:jc w:val="left"/>
    </w:pPr>
    <w:rPr>
      <w:noProof/>
    </w:rPr>
  </w:style>
  <w:style w:type="paragraph" w:customStyle="1" w:styleId="Datadicreazione">
    <w:name w:val="Data di creazione"/>
    <w:rsid w:val="003608A4"/>
  </w:style>
  <w:style w:type="paragraph" w:customStyle="1" w:styleId="Dataultimastampa">
    <w:name w:val="Data ultima stampa"/>
    <w:rsid w:val="003608A4"/>
  </w:style>
  <w:style w:type="paragraph" w:customStyle="1" w:styleId="Nomefile">
    <w:name w:val="Nome file"/>
    <w:rsid w:val="003608A4"/>
  </w:style>
  <w:style w:type="paragraph" w:customStyle="1" w:styleId="Nomefileepercorso">
    <w:name w:val="Nome file e percorso"/>
    <w:rsid w:val="003608A4"/>
  </w:style>
  <w:style w:type="paragraph" w:customStyle="1" w:styleId="PaginaXdiY">
    <w:name w:val="Pagina X di Y"/>
    <w:rsid w:val="003608A4"/>
  </w:style>
  <w:style w:type="paragraph" w:styleId="Sommario5">
    <w:name w:val="toc 5"/>
    <w:basedOn w:val="Sommario1"/>
    <w:next w:val="Normale"/>
    <w:autoRedefine/>
    <w:rsid w:val="005D3B6C"/>
    <w:pPr>
      <w:keepNext w:val="0"/>
      <w:keepLines w:val="0"/>
      <w:spacing w:before="0" w:after="0"/>
      <w:ind w:left="567"/>
      <w:jc w:val="both"/>
      <w:outlineLvl w:val="4"/>
    </w:pPr>
    <w:rPr>
      <w:b w:val="0"/>
      <w:smallCaps w:val="0"/>
      <w:sz w:val="22"/>
    </w:rPr>
  </w:style>
  <w:style w:type="paragraph" w:styleId="Sommario6">
    <w:name w:val="toc 6"/>
    <w:basedOn w:val="Normale"/>
    <w:next w:val="Normale"/>
    <w:autoRedefine/>
    <w:rsid w:val="003608A4"/>
    <w:pPr>
      <w:ind w:left="1100"/>
      <w:jc w:val="left"/>
    </w:pPr>
    <w:rPr>
      <w:sz w:val="18"/>
    </w:rPr>
  </w:style>
  <w:style w:type="paragraph" w:styleId="Sommario8">
    <w:name w:val="toc 8"/>
    <w:basedOn w:val="Sommario1"/>
    <w:next w:val="Normale"/>
    <w:rsid w:val="005D3B6C"/>
    <w:pPr>
      <w:spacing w:line="300" w:lineRule="exact"/>
      <w:outlineLvl w:val="7"/>
    </w:pPr>
  </w:style>
  <w:style w:type="paragraph" w:styleId="Sommario9">
    <w:name w:val="toc 9"/>
    <w:basedOn w:val="Sommario1"/>
    <w:next w:val="Normale"/>
    <w:rsid w:val="005D3B6C"/>
    <w:pPr>
      <w:keepNext w:val="0"/>
      <w:keepLines w:val="0"/>
      <w:spacing w:before="120" w:after="0" w:line="300" w:lineRule="exact"/>
      <w:ind w:left="284"/>
      <w:jc w:val="both"/>
      <w:outlineLvl w:val="8"/>
    </w:pPr>
    <w:rPr>
      <w:smallCaps w:val="0"/>
      <w:sz w:val="22"/>
    </w:rPr>
  </w:style>
  <w:style w:type="paragraph" w:customStyle="1" w:styleId="cop">
    <w:name w:val="cop"/>
    <w:basedOn w:val="Normale"/>
    <w:rsid w:val="003608A4"/>
    <w:pPr>
      <w:keepNext/>
      <w:jc w:val="center"/>
    </w:pPr>
    <w:rPr>
      <w:b/>
      <w:smallCaps/>
      <w:kern w:val="28"/>
      <w:sz w:val="40"/>
    </w:rPr>
  </w:style>
  <w:style w:type="paragraph" w:styleId="Mappadocumento">
    <w:name w:val="Document Map"/>
    <w:basedOn w:val="Normale"/>
    <w:link w:val="MappadocumentoCarattere"/>
    <w:rsid w:val="003608A4"/>
    <w:pPr>
      <w:shd w:val="clear" w:color="auto" w:fill="000080"/>
    </w:pPr>
    <w:rPr>
      <w:rFonts w:ascii="Tahoma" w:hAnsi="Tahoma"/>
    </w:rPr>
  </w:style>
  <w:style w:type="paragraph" w:customStyle="1" w:styleId="Etichettadocumento">
    <w:name w:val="Etichetta documento"/>
    <w:basedOn w:val="Normale"/>
    <w:rsid w:val="003608A4"/>
    <w:pPr>
      <w:keepNext/>
      <w:keepLines/>
      <w:spacing w:before="400" w:after="120" w:line="240" w:lineRule="atLeast"/>
      <w:ind w:left="-840"/>
      <w:jc w:val="left"/>
    </w:pPr>
    <w:rPr>
      <w:rFonts w:ascii="Arial Black" w:hAnsi="Arial Black"/>
      <w:spacing w:val="-100"/>
      <w:kern w:val="28"/>
      <w:sz w:val="108"/>
    </w:rPr>
  </w:style>
  <w:style w:type="paragraph" w:styleId="Intestazionemessaggio">
    <w:name w:val="Message Header"/>
    <w:basedOn w:val="Normale"/>
    <w:link w:val="IntestazionemessaggioCarattere"/>
    <w:rsid w:val="003608A4"/>
    <w:pPr>
      <w:keepLines/>
      <w:tabs>
        <w:tab w:val="left" w:pos="720"/>
        <w:tab w:val="left" w:pos="4320"/>
        <w:tab w:val="left" w:pos="5040"/>
        <w:tab w:val="right" w:pos="8640"/>
      </w:tabs>
      <w:spacing w:after="40" w:line="440" w:lineRule="atLeast"/>
      <w:ind w:left="720" w:hanging="720"/>
      <w:jc w:val="left"/>
    </w:pPr>
    <w:rPr>
      <w:spacing w:val="-5"/>
    </w:rPr>
  </w:style>
  <w:style w:type="character" w:customStyle="1" w:styleId="Etichettaintestazionemessaggio">
    <w:name w:val="Etichetta intestazione messaggio"/>
    <w:rsid w:val="003608A4"/>
    <w:rPr>
      <w:rFonts w:ascii="Arial Black" w:hAnsi="Arial Black"/>
      <w:sz w:val="18"/>
    </w:rPr>
  </w:style>
  <w:style w:type="paragraph" w:customStyle="1" w:styleId="Correzioneautomatica">
    <w:name w:val="Correzione automatica"/>
    <w:rsid w:val="003608A4"/>
  </w:style>
  <w:style w:type="paragraph" w:styleId="Rientrocorpodeltesto">
    <w:name w:val="Body Text Indent"/>
    <w:basedOn w:val="Normale"/>
    <w:link w:val="RientrocorpodeltestoCarattere"/>
    <w:rsid w:val="003608A4"/>
  </w:style>
  <w:style w:type="paragraph" w:styleId="Corpotesto">
    <w:name w:val="Body Text"/>
    <w:basedOn w:val="Normale"/>
    <w:link w:val="CorpotestoCarattere"/>
    <w:rsid w:val="003608A4"/>
    <w:pPr>
      <w:spacing w:after="120"/>
    </w:pPr>
  </w:style>
  <w:style w:type="paragraph" w:customStyle="1" w:styleId="noteIntestazione">
    <w:name w:val="note Intestazione"/>
    <w:basedOn w:val="Intestazione"/>
    <w:rsid w:val="003608A4"/>
    <w:pPr>
      <w:pBdr>
        <w:bottom w:val="single" w:sz="6" w:space="1" w:color="auto"/>
      </w:pBdr>
      <w:tabs>
        <w:tab w:val="clear" w:pos="3969"/>
        <w:tab w:val="center" w:pos="4253"/>
      </w:tabs>
      <w:spacing w:line="300" w:lineRule="exact"/>
      <w:ind w:right="56"/>
    </w:pPr>
    <w:rPr>
      <w:i/>
      <w:sz w:val="20"/>
    </w:rPr>
  </w:style>
  <w:style w:type="paragraph" w:customStyle="1" w:styleId="OCCHIELLO2">
    <w:name w:val="OCCHIELLO2"/>
    <w:basedOn w:val="Normale"/>
    <w:next w:val="Normale"/>
    <w:rsid w:val="003608A4"/>
    <w:pPr>
      <w:spacing w:before="5520"/>
      <w:jc w:val="center"/>
      <w:outlineLvl w:val="8"/>
    </w:pPr>
    <w:rPr>
      <w:b/>
      <w:sz w:val="32"/>
    </w:rPr>
  </w:style>
  <w:style w:type="paragraph" w:customStyle="1" w:styleId="SommarioD">
    <w:name w:val="SommarioD"/>
    <w:basedOn w:val="SommarioA"/>
    <w:rsid w:val="003608A4"/>
    <w:pPr>
      <w:keepNext w:val="0"/>
      <w:keepLines w:val="0"/>
      <w:tabs>
        <w:tab w:val="left" w:pos="851"/>
      </w:tabs>
      <w:spacing w:before="0" w:after="0"/>
      <w:outlineLvl w:val="3"/>
    </w:pPr>
    <w:rPr>
      <w:b w:val="0"/>
      <w:i/>
      <w:smallCaps w:val="0"/>
      <w:sz w:val="22"/>
    </w:rPr>
  </w:style>
  <w:style w:type="paragraph" w:customStyle="1" w:styleId="SommarioB">
    <w:name w:val="SommarioB"/>
    <w:basedOn w:val="SommarioA"/>
    <w:rsid w:val="003608A4"/>
    <w:pPr>
      <w:keepNext w:val="0"/>
      <w:keepLines w:val="0"/>
      <w:spacing w:before="120" w:after="0" w:line="300" w:lineRule="exact"/>
      <w:ind w:left="284"/>
      <w:outlineLvl w:val="1"/>
    </w:pPr>
    <w:rPr>
      <w:smallCaps w:val="0"/>
      <w:sz w:val="22"/>
    </w:rPr>
  </w:style>
  <w:style w:type="paragraph" w:customStyle="1" w:styleId="ToCompany">
    <w:name w:val="ToCompany"/>
    <w:basedOn w:val="Normale"/>
    <w:rsid w:val="003608A4"/>
    <w:pPr>
      <w:jc w:val="left"/>
    </w:pPr>
    <w:rPr>
      <w:sz w:val="28"/>
    </w:rPr>
  </w:style>
  <w:style w:type="paragraph" w:styleId="Rientrocorpodeltesto2">
    <w:name w:val="Body Text Indent 2"/>
    <w:basedOn w:val="Normale"/>
    <w:link w:val="Rientrocorpodeltesto2Carattere"/>
    <w:rsid w:val="003608A4"/>
  </w:style>
  <w:style w:type="paragraph" w:customStyle="1" w:styleId="CopertinaServizio">
    <w:name w:val="Copertina/Servizio"/>
    <w:basedOn w:val="Normale"/>
    <w:rsid w:val="003608A4"/>
    <w:pPr>
      <w:keepNext/>
      <w:jc w:val="center"/>
    </w:pPr>
    <w:rPr>
      <w:b/>
      <w:smallCaps/>
      <w:kern w:val="28"/>
      <w:sz w:val="40"/>
    </w:rPr>
  </w:style>
  <w:style w:type="paragraph" w:customStyle="1" w:styleId="CopertinaCollana">
    <w:name w:val="Copertina/Collana"/>
    <w:basedOn w:val="Normale"/>
    <w:rsid w:val="003608A4"/>
    <w:pPr>
      <w:jc w:val="center"/>
    </w:pPr>
    <w:rPr>
      <w:smallCaps/>
      <w:spacing w:val="20"/>
      <w:sz w:val="36"/>
    </w:rPr>
  </w:style>
  <w:style w:type="paragraph" w:customStyle="1" w:styleId="CopertinaTitolo">
    <w:name w:val="Copertina/Titolo"/>
    <w:basedOn w:val="Normale"/>
    <w:rsid w:val="003608A4"/>
    <w:pPr>
      <w:keepLines/>
      <w:suppressAutoHyphens/>
      <w:spacing w:before="120"/>
      <w:ind w:left="284" w:right="284"/>
      <w:jc w:val="center"/>
    </w:pPr>
    <w:rPr>
      <w:b/>
      <w:spacing w:val="20"/>
      <w:sz w:val="32"/>
    </w:rPr>
  </w:style>
  <w:style w:type="paragraph" w:customStyle="1" w:styleId="CopertinaNumero">
    <w:name w:val="Copertina/Numero"/>
    <w:basedOn w:val="Normale"/>
    <w:rsid w:val="003608A4"/>
    <w:pPr>
      <w:jc w:val="center"/>
    </w:pPr>
    <w:rPr>
      <w:sz w:val="28"/>
    </w:rPr>
  </w:style>
  <w:style w:type="paragraph" w:customStyle="1" w:styleId="CopertinaAtto">
    <w:name w:val="Copertina/Atto"/>
    <w:basedOn w:val="Normale"/>
    <w:rsid w:val="003608A4"/>
    <w:pPr>
      <w:spacing w:before="120"/>
      <w:ind w:left="142" w:right="140"/>
      <w:jc w:val="center"/>
    </w:pPr>
    <w:rPr>
      <w:spacing w:val="20"/>
      <w:sz w:val="32"/>
    </w:rPr>
  </w:style>
  <w:style w:type="paragraph" w:customStyle="1" w:styleId="CopertinaParte">
    <w:name w:val="Copertina/Parte"/>
    <w:basedOn w:val="Normale"/>
    <w:rsid w:val="003608A4"/>
    <w:pPr>
      <w:ind w:right="140"/>
      <w:jc w:val="center"/>
    </w:pPr>
    <w:rPr>
      <w:spacing w:val="20"/>
    </w:rPr>
  </w:style>
  <w:style w:type="paragraph" w:customStyle="1" w:styleId="CopertinaLegislatura">
    <w:name w:val="Copertina/Legislatura"/>
    <w:basedOn w:val="Normale"/>
    <w:rsid w:val="003608A4"/>
    <w:pPr>
      <w:spacing w:before="240"/>
      <w:jc w:val="center"/>
    </w:pPr>
    <w:rPr>
      <w:smallCaps/>
      <w:spacing w:val="20"/>
      <w:sz w:val="28"/>
    </w:rPr>
  </w:style>
  <w:style w:type="paragraph" w:customStyle="1" w:styleId="CopertinaData">
    <w:name w:val="Copertina/Data"/>
    <w:basedOn w:val="Normale"/>
    <w:rsid w:val="003608A4"/>
    <w:pPr>
      <w:spacing w:before="240" w:after="360"/>
      <w:ind w:right="142"/>
      <w:jc w:val="center"/>
    </w:pPr>
    <w:rPr>
      <w:i/>
      <w:spacing w:val="20"/>
      <w:sz w:val="24"/>
    </w:rPr>
  </w:style>
  <w:style w:type="paragraph" w:customStyle="1" w:styleId="CopertinaCameraDeputati">
    <w:name w:val="Copertina/Camera Deputati"/>
    <w:basedOn w:val="Normale"/>
    <w:rsid w:val="003608A4"/>
    <w:pPr>
      <w:jc w:val="center"/>
    </w:pPr>
    <w:rPr>
      <w:b/>
      <w:smallCaps/>
      <w:spacing w:val="20"/>
      <w:sz w:val="28"/>
    </w:rPr>
  </w:style>
  <w:style w:type="paragraph" w:customStyle="1" w:styleId="Titolo2articolo">
    <w:name w:val="Titolo 2(articolo)"/>
    <w:basedOn w:val="Titolo2"/>
    <w:link w:val="Titolo2articoloCarattere"/>
    <w:rsid w:val="00FF2355"/>
    <w:pPr>
      <w:ind w:left="0" w:firstLine="0"/>
      <w:jc w:val="center"/>
    </w:pPr>
  </w:style>
  <w:style w:type="paragraph" w:customStyle="1" w:styleId="To">
    <w:name w:val="To"/>
    <w:basedOn w:val="Normale"/>
    <w:rsid w:val="003608A4"/>
    <w:pPr>
      <w:jc w:val="left"/>
    </w:pPr>
    <w:rPr>
      <w:sz w:val="36"/>
    </w:rPr>
  </w:style>
  <w:style w:type="paragraph" w:customStyle="1" w:styleId="ToFax">
    <w:name w:val="ToFax"/>
    <w:basedOn w:val="Normale"/>
    <w:rsid w:val="003608A4"/>
    <w:pPr>
      <w:jc w:val="left"/>
    </w:pPr>
    <w:rPr>
      <w:sz w:val="28"/>
    </w:rPr>
  </w:style>
  <w:style w:type="paragraph" w:customStyle="1" w:styleId="FromCompany">
    <w:name w:val="FromCompany"/>
    <w:basedOn w:val="Normale"/>
    <w:rsid w:val="003608A4"/>
    <w:pPr>
      <w:jc w:val="left"/>
    </w:pPr>
    <w:rPr>
      <w:sz w:val="28"/>
    </w:rPr>
  </w:style>
  <w:style w:type="paragraph" w:customStyle="1" w:styleId="FromPhone">
    <w:name w:val="FromPhone"/>
    <w:basedOn w:val="Normale"/>
    <w:rsid w:val="003608A4"/>
    <w:pPr>
      <w:jc w:val="left"/>
    </w:pPr>
    <w:rPr>
      <w:sz w:val="28"/>
    </w:rPr>
  </w:style>
  <w:style w:type="paragraph" w:customStyle="1" w:styleId="FromFax">
    <w:name w:val="FromFax"/>
    <w:basedOn w:val="Normale"/>
    <w:rsid w:val="003608A4"/>
    <w:pPr>
      <w:jc w:val="left"/>
    </w:pPr>
    <w:rPr>
      <w:sz w:val="28"/>
    </w:rPr>
  </w:style>
  <w:style w:type="paragraph" w:customStyle="1" w:styleId="ToPhone">
    <w:name w:val="ToPhone"/>
    <w:basedOn w:val="ToCompany"/>
    <w:rsid w:val="003608A4"/>
  </w:style>
  <w:style w:type="table" w:styleId="Grigliatabella">
    <w:name w:val="Table Grid"/>
    <w:basedOn w:val="Tabellanormale"/>
    <w:uiPriority w:val="59"/>
    <w:rsid w:val="003608A4"/>
    <w:pPr>
      <w:spacing w:line="300" w:lineRule="atLeast"/>
      <w:ind w:firstLine="284"/>
      <w:jc w:val="both"/>
    </w:pPr>
    <w:tblPr/>
  </w:style>
  <w:style w:type="paragraph" w:styleId="Iniziomodulo-z">
    <w:name w:val="HTML Top of Form"/>
    <w:basedOn w:val="Normale"/>
    <w:next w:val="Normale"/>
    <w:link w:val="Iniziomodulo-zCarattere"/>
    <w:hidden/>
    <w:rsid w:val="0008408D"/>
    <w:pPr>
      <w:pBdr>
        <w:bottom w:val="single" w:sz="6" w:space="1" w:color="auto"/>
      </w:pBdr>
      <w:jc w:val="center"/>
    </w:pPr>
    <w:rPr>
      <w:rFonts w:cs="Arial"/>
      <w:vanish/>
      <w:sz w:val="16"/>
      <w:szCs w:val="16"/>
    </w:rPr>
  </w:style>
  <w:style w:type="paragraph" w:styleId="Finemodulo-z">
    <w:name w:val="HTML Bottom of Form"/>
    <w:basedOn w:val="Normale"/>
    <w:next w:val="Normale"/>
    <w:link w:val="Finemodulo-zCarattere"/>
    <w:hidden/>
    <w:rsid w:val="0008408D"/>
    <w:pPr>
      <w:pBdr>
        <w:top w:val="single" w:sz="6" w:space="1" w:color="auto"/>
      </w:pBdr>
      <w:jc w:val="center"/>
    </w:pPr>
    <w:rPr>
      <w:rFonts w:cs="Arial"/>
      <w:vanish/>
      <w:sz w:val="16"/>
      <w:szCs w:val="16"/>
    </w:rPr>
  </w:style>
  <w:style w:type="paragraph" w:customStyle="1" w:styleId="STILE-LINEA">
    <w:name w:val="STILE-LINEA"/>
    <w:basedOn w:val="Normale"/>
    <w:rsid w:val="003608A4"/>
    <w:pPr>
      <w:jc w:val="center"/>
    </w:pPr>
  </w:style>
  <w:style w:type="character" w:customStyle="1" w:styleId="titolo2articolo0">
    <w:name w:val="titolo 2(articolo)"/>
    <w:basedOn w:val="Carpredefinitoparagrafo"/>
    <w:rsid w:val="00F17B68"/>
  </w:style>
  <w:style w:type="paragraph" w:customStyle="1" w:styleId="NOWEB03">
    <w:name w:val="NOWEB03"/>
    <w:basedOn w:val="Normale"/>
    <w:rsid w:val="00363F2E"/>
    <w:pPr>
      <w:jc w:val="center"/>
    </w:pPr>
  </w:style>
  <w:style w:type="paragraph" w:customStyle="1" w:styleId="NOWEB04">
    <w:name w:val="NOWEB04"/>
    <w:basedOn w:val="Normale"/>
    <w:rsid w:val="00363F2E"/>
    <w:pPr>
      <w:jc w:val="center"/>
    </w:pPr>
  </w:style>
  <w:style w:type="paragraph" w:customStyle="1" w:styleId="NOWEB05">
    <w:name w:val="NOWEB05"/>
    <w:basedOn w:val="Normale"/>
    <w:rsid w:val="00363F2E"/>
    <w:pPr>
      <w:jc w:val="center"/>
    </w:pPr>
  </w:style>
  <w:style w:type="paragraph" w:customStyle="1" w:styleId="NOWEB06">
    <w:name w:val="NOWEB06"/>
    <w:basedOn w:val="Normale"/>
    <w:rsid w:val="00363F2E"/>
    <w:pPr>
      <w:jc w:val="center"/>
    </w:pPr>
  </w:style>
  <w:style w:type="paragraph" w:customStyle="1" w:styleId="NOWEB07">
    <w:name w:val="NOWEB07"/>
    <w:basedOn w:val="Normale"/>
    <w:rsid w:val="00363F2E"/>
    <w:pPr>
      <w:jc w:val="center"/>
    </w:pPr>
  </w:style>
  <w:style w:type="paragraph" w:customStyle="1" w:styleId="NOWEB08">
    <w:name w:val="NOWEB08"/>
    <w:basedOn w:val="Normale"/>
    <w:rsid w:val="00363F2E"/>
    <w:pPr>
      <w:jc w:val="center"/>
    </w:pPr>
  </w:style>
  <w:style w:type="paragraph" w:customStyle="1" w:styleId="Tabellaremio">
    <w:name w:val="Tabellare mio"/>
    <w:basedOn w:val="Normale"/>
    <w:rsid w:val="003608A4"/>
    <w:pPr>
      <w:spacing w:after="60"/>
      <w:ind w:left="57" w:right="57"/>
    </w:pPr>
    <w:rPr>
      <w:rFonts w:cs="Arial"/>
      <w:sz w:val="20"/>
    </w:rPr>
  </w:style>
  <w:style w:type="paragraph" w:customStyle="1" w:styleId="CopertinaServizio2">
    <w:name w:val="Copertina/Servizio2"/>
    <w:basedOn w:val="Titolo2"/>
    <w:rsid w:val="003608A4"/>
    <w:pPr>
      <w:spacing w:before="120"/>
      <w:jc w:val="center"/>
    </w:pPr>
    <w:rPr>
      <w:smallCaps/>
      <w:spacing w:val="20"/>
      <w:sz w:val="30"/>
    </w:rPr>
  </w:style>
  <w:style w:type="paragraph" w:customStyle="1" w:styleId="CopertinaServizio3">
    <w:name w:val="Copertina/Servizio3"/>
    <w:basedOn w:val="Normale"/>
    <w:rsid w:val="003608A4"/>
    <w:pPr>
      <w:jc w:val="center"/>
    </w:pPr>
    <w:rPr>
      <w:b/>
      <w:smallCaps/>
      <w:spacing w:val="20"/>
      <w:sz w:val="28"/>
    </w:rPr>
  </w:style>
  <w:style w:type="paragraph" w:customStyle="1" w:styleId="CopertinaServizio4">
    <w:name w:val="Copertina/Servizio4"/>
    <w:basedOn w:val="Normale"/>
    <w:rsid w:val="003608A4"/>
    <w:pPr>
      <w:jc w:val="center"/>
    </w:pPr>
    <w:rPr>
      <w:b/>
      <w:smallCaps/>
      <w:spacing w:val="20"/>
      <w:sz w:val="24"/>
    </w:rPr>
  </w:style>
  <w:style w:type="paragraph" w:customStyle="1" w:styleId="CopertinaSottotitolo">
    <w:name w:val="Copertina/Sottotitolo"/>
    <w:basedOn w:val="CopertinaAtto"/>
    <w:rsid w:val="003608A4"/>
    <w:rPr>
      <w:i/>
      <w:sz w:val="26"/>
    </w:rPr>
  </w:style>
  <w:style w:type="paragraph" w:customStyle="1" w:styleId="Data1">
    <w:name w:val="Data1"/>
    <w:basedOn w:val="Normale"/>
    <w:rsid w:val="003608A4"/>
    <w:pPr>
      <w:spacing w:before="360"/>
      <w:jc w:val="left"/>
    </w:pPr>
    <w:rPr>
      <w:sz w:val="28"/>
    </w:rPr>
  </w:style>
  <w:style w:type="paragraph" w:customStyle="1" w:styleId="From">
    <w:name w:val="From"/>
    <w:basedOn w:val="Normale"/>
    <w:rsid w:val="003608A4"/>
    <w:pPr>
      <w:spacing w:before="360"/>
      <w:jc w:val="left"/>
    </w:pPr>
    <w:rPr>
      <w:sz w:val="36"/>
    </w:rPr>
  </w:style>
  <w:style w:type="paragraph" w:customStyle="1" w:styleId="index">
    <w:name w:val="index"/>
    <w:rsid w:val="003608A4"/>
    <w:pPr>
      <w:spacing w:line="300" w:lineRule="atLeast"/>
      <w:ind w:firstLine="284"/>
      <w:jc w:val="both"/>
    </w:pPr>
    <w:rPr>
      <w:rFonts w:ascii="Arial" w:hAnsi="Arial"/>
      <w:sz w:val="22"/>
    </w:rPr>
  </w:style>
  <w:style w:type="paragraph" w:customStyle="1" w:styleId="intestazionedispari">
    <w:name w:val="intestazione dispari"/>
    <w:basedOn w:val="Normale"/>
    <w:rsid w:val="003608A4"/>
    <w:pPr>
      <w:pBdr>
        <w:bottom w:val="single" w:sz="4" w:space="1" w:color="auto"/>
      </w:pBdr>
      <w:jc w:val="right"/>
    </w:pPr>
    <w:rPr>
      <w:smallCaps/>
      <w:sz w:val="18"/>
    </w:rPr>
  </w:style>
  <w:style w:type="paragraph" w:customStyle="1" w:styleId="Pages">
    <w:name w:val="Pages"/>
    <w:basedOn w:val="Normale"/>
    <w:rsid w:val="003608A4"/>
    <w:pPr>
      <w:jc w:val="left"/>
    </w:pPr>
    <w:rPr>
      <w:sz w:val="28"/>
    </w:rPr>
  </w:style>
  <w:style w:type="paragraph" w:styleId="Sottotitolo">
    <w:name w:val="Subtitle"/>
    <w:basedOn w:val="Normale"/>
    <w:link w:val="SottotitoloCarattere"/>
    <w:rsid w:val="003608A4"/>
    <w:pPr>
      <w:jc w:val="center"/>
    </w:pPr>
    <w:rPr>
      <w:smallCaps/>
      <w:spacing w:val="20"/>
      <w:sz w:val="28"/>
    </w:rPr>
  </w:style>
  <w:style w:type="paragraph" w:customStyle="1" w:styleId="Sottotitolosintesi">
    <w:name w:val="Sottotitolo_sintesi"/>
    <w:basedOn w:val="Normale"/>
    <w:rsid w:val="00CE68C7"/>
    <w:pPr>
      <w:spacing w:after="60" w:line="240" w:lineRule="atLeast"/>
      <w:jc w:val="center"/>
    </w:pPr>
    <w:rPr>
      <w:b/>
      <w:color w:val="000066"/>
      <w:sz w:val="24"/>
      <w:szCs w:val="24"/>
    </w:rPr>
  </w:style>
  <w:style w:type="paragraph" w:customStyle="1" w:styleId="XV-CopertinaCollana">
    <w:name w:val="XV-Copertina/Collana"/>
    <w:basedOn w:val="Normale"/>
    <w:rsid w:val="00717D2C"/>
    <w:pPr>
      <w:jc w:val="center"/>
    </w:pPr>
    <w:rPr>
      <w:spacing w:val="60"/>
      <w:sz w:val="36"/>
      <w:szCs w:val="36"/>
    </w:rPr>
  </w:style>
  <w:style w:type="paragraph" w:customStyle="1" w:styleId="XV-Copertinaparteedizione">
    <w:name w:val="XV-Copertina/parteedizione"/>
    <w:basedOn w:val="Titolo8"/>
    <w:rsid w:val="00717D2C"/>
    <w:pPr>
      <w:keepNext/>
      <w:spacing w:before="120" w:after="120"/>
      <w:jc w:val="center"/>
    </w:pPr>
    <w:rPr>
      <w:rFonts w:cs="Arial"/>
      <w:i w:val="0"/>
      <w:spacing w:val="20"/>
      <w:sz w:val="26"/>
      <w:szCs w:val="26"/>
    </w:rPr>
  </w:style>
  <w:style w:type="paragraph" w:customStyle="1" w:styleId="XV-Copertinanumero">
    <w:name w:val="XV-Copertina/numero"/>
    <w:basedOn w:val="Normale"/>
    <w:rsid w:val="00717D2C"/>
    <w:pPr>
      <w:jc w:val="center"/>
    </w:pPr>
    <w:rPr>
      <w:rFonts w:cs="Arial"/>
      <w:sz w:val="32"/>
      <w:szCs w:val="32"/>
    </w:rPr>
  </w:style>
  <w:style w:type="character" w:customStyle="1" w:styleId="Titolo2articoloCarattere">
    <w:name w:val="Titolo 2(articolo) Carattere"/>
    <w:link w:val="Titolo2articolo"/>
    <w:locked/>
    <w:rsid w:val="00C70408"/>
    <w:rPr>
      <w:rFonts w:ascii="Arial" w:hAnsi="Arial"/>
      <w:b/>
      <w:sz w:val="24"/>
      <w:lang w:val="it-IT" w:eastAsia="it-IT" w:bidi="ar-SA"/>
    </w:rPr>
  </w:style>
  <w:style w:type="character" w:customStyle="1" w:styleId="RidottoCarattere">
    <w:name w:val="Ridotto Carattere"/>
    <w:link w:val="Ridotto"/>
    <w:rsid w:val="00AF454B"/>
    <w:rPr>
      <w:sz w:val="24"/>
    </w:rPr>
  </w:style>
  <w:style w:type="character" w:styleId="Collegamentoipertestuale">
    <w:name w:val="Hyperlink"/>
    <w:aliases w:val="Char1, Char1"/>
    <w:uiPriority w:val="99"/>
    <w:rsid w:val="002F64A7"/>
    <w:rPr>
      <w:color w:val="0000FF"/>
      <w:u w:val="single"/>
    </w:rPr>
  </w:style>
  <w:style w:type="paragraph" w:customStyle="1" w:styleId="Intestazionedispari0">
    <w:name w:val="Intestazione dispari"/>
    <w:basedOn w:val="Normale"/>
    <w:rsid w:val="00862328"/>
    <w:pPr>
      <w:pBdr>
        <w:bottom w:val="single" w:sz="4" w:space="1" w:color="auto"/>
      </w:pBdr>
      <w:jc w:val="right"/>
    </w:pPr>
    <w:rPr>
      <w:smallCaps/>
      <w:sz w:val="18"/>
    </w:rPr>
  </w:style>
  <w:style w:type="paragraph" w:customStyle="1" w:styleId="CAM-ASS-Resocontosommarioestenografico">
    <w:name w:val="CAM-ASS-Resoconto sommario e stenografico"/>
    <w:basedOn w:val="Normale"/>
    <w:rsid w:val="00862328"/>
    <w:pPr>
      <w:spacing w:before="360" w:line="300" w:lineRule="exact"/>
      <w:jc w:val="center"/>
    </w:pPr>
    <w:rPr>
      <w:rFonts w:ascii="Garamond" w:hAnsi="Garamond"/>
      <w:b/>
      <w:spacing w:val="-20"/>
      <w:sz w:val="48"/>
    </w:rPr>
  </w:style>
  <w:style w:type="paragraph" w:customStyle="1" w:styleId="COMMSENtitolocommissione">
    <w:name w:val="COMM_SEN_titolo commissione"/>
    <w:basedOn w:val="Normale"/>
    <w:rsid w:val="00862328"/>
    <w:pPr>
      <w:spacing w:before="1080" w:after="120"/>
      <w:jc w:val="center"/>
    </w:pPr>
    <w:rPr>
      <w:b/>
      <w:spacing w:val="26"/>
      <w:sz w:val="28"/>
    </w:rPr>
  </w:style>
  <w:style w:type="paragraph" w:customStyle="1" w:styleId="COMMSENdata">
    <w:name w:val="COMM_SEN_data"/>
    <w:basedOn w:val="Normale"/>
    <w:next w:val="COMMSENseduta"/>
    <w:rsid w:val="00862328"/>
    <w:pPr>
      <w:spacing w:before="120" w:after="120"/>
      <w:jc w:val="center"/>
    </w:pPr>
    <w:rPr>
      <w:caps/>
      <w:sz w:val="20"/>
    </w:rPr>
  </w:style>
  <w:style w:type="paragraph" w:customStyle="1" w:styleId="COMMSENseduta">
    <w:name w:val="COMM_SEN_seduta"/>
    <w:basedOn w:val="Normale"/>
    <w:next w:val="Normale"/>
    <w:rsid w:val="00862328"/>
    <w:pPr>
      <w:spacing w:before="120" w:after="120"/>
      <w:jc w:val="center"/>
    </w:pPr>
    <w:rPr>
      <w:b/>
    </w:rPr>
  </w:style>
  <w:style w:type="paragraph" w:customStyle="1" w:styleId="ASS-SENXIVLegislatura">
    <w:name w:val="ASS-SEN_XIV Legislatura"/>
    <w:basedOn w:val="Normale"/>
    <w:rsid w:val="00142BC6"/>
    <w:pPr>
      <w:spacing w:before="240"/>
      <w:jc w:val="center"/>
    </w:pPr>
    <w:rPr>
      <w:rFonts w:ascii="Book Antiqua" w:hAnsi="Book Antiqua"/>
      <w:spacing w:val="20"/>
      <w:sz w:val="24"/>
    </w:rPr>
  </w:style>
  <w:style w:type="paragraph" w:customStyle="1" w:styleId="ASS-SENdata">
    <w:name w:val="ASS-SEN_data"/>
    <w:basedOn w:val="Normale"/>
    <w:link w:val="ASS-SENdataCarattere"/>
    <w:rsid w:val="00142BC6"/>
    <w:pPr>
      <w:spacing w:before="240" w:after="240" w:line="300" w:lineRule="exact"/>
      <w:jc w:val="center"/>
    </w:pPr>
    <w:rPr>
      <w:rFonts w:ascii="CG Times" w:hAnsi="CG Times"/>
      <w:sz w:val="32"/>
    </w:rPr>
  </w:style>
  <w:style w:type="paragraph" w:customStyle="1" w:styleId="ASS-SENNumeroseduta">
    <w:name w:val="ASS-SEN_Numero seduta"/>
    <w:basedOn w:val="Normale"/>
    <w:link w:val="ASS-SENNumerosedutaCarattere"/>
    <w:rsid w:val="00862328"/>
    <w:pPr>
      <w:spacing w:before="360" w:after="360" w:line="300" w:lineRule="exact"/>
      <w:ind w:firstLine="527"/>
      <w:jc w:val="right"/>
    </w:pPr>
    <w:rPr>
      <w:rFonts w:ascii="Book Antiqua" w:hAnsi="Book Antiqua"/>
      <w:b/>
      <w:sz w:val="44"/>
    </w:rPr>
  </w:style>
  <w:style w:type="paragraph" w:customStyle="1" w:styleId="ASS-SENResocontosommarioestenografico">
    <w:name w:val="ASS-SENResoconto sommario e stenografico_"/>
    <w:basedOn w:val="Normale"/>
    <w:rsid w:val="00142BC6"/>
    <w:pPr>
      <w:spacing w:before="240" w:after="240" w:line="300" w:lineRule="exact"/>
      <w:jc w:val="center"/>
    </w:pPr>
    <w:rPr>
      <w:rFonts w:ascii="CG Times" w:hAnsi="CG Times"/>
      <w:b/>
      <w:spacing w:val="40"/>
      <w:sz w:val="36"/>
    </w:rPr>
  </w:style>
  <w:style w:type="paragraph" w:customStyle="1" w:styleId="ASS-SENSEDUTA">
    <w:name w:val="ASS-SEN_SEDUTA"/>
    <w:basedOn w:val="Normale"/>
    <w:link w:val="ASS-SENSEDUTACarattere"/>
    <w:rsid w:val="00142BC6"/>
    <w:pPr>
      <w:spacing w:before="360" w:after="600"/>
      <w:jc w:val="center"/>
    </w:pPr>
    <w:rPr>
      <w:rFonts w:ascii="Book Antiqua" w:hAnsi="Book Antiqua"/>
      <w:sz w:val="44"/>
    </w:rPr>
  </w:style>
  <w:style w:type="paragraph" w:customStyle="1" w:styleId="CAMCOMMintestazione">
    <w:name w:val="CAM_COMM_intestazione"/>
    <w:basedOn w:val="Intestazione"/>
    <w:rsid w:val="00862328"/>
    <w:pPr>
      <w:pBdr>
        <w:bottom w:val="double" w:sz="4" w:space="1" w:color="auto"/>
      </w:pBdr>
      <w:tabs>
        <w:tab w:val="clear" w:pos="3969"/>
        <w:tab w:val="clear" w:pos="7938"/>
        <w:tab w:val="center" w:pos="4536"/>
        <w:tab w:val="right" w:pos="9072"/>
      </w:tabs>
      <w:jc w:val="left"/>
    </w:pPr>
    <w:rPr>
      <w:i/>
    </w:rPr>
  </w:style>
  <w:style w:type="paragraph" w:customStyle="1" w:styleId="Ricostruzione">
    <w:name w:val="Ricostruzione"/>
    <w:basedOn w:val="Ridotto"/>
    <w:link w:val="RicostruzioneCarattere"/>
    <w:rsid w:val="0093146E"/>
    <w:pPr>
      <w:ind w:left="284" w:right="284" w:firstLine="0"/>
    </w:pPr>
  </w:style>
  <w:style w:type="paragraph" w:customStyle="1" w:styleId="Primaintestazionemessaggio">
    <w:name w:val="Prima intestazione messaggio"/>
    <w:basedOn w:val="Intestazionemessaggio"/>
    <w:next w:val="Intestazionemessaggio"/>
    <w:rsid w:val="00862328"/>
  </w:style>
  <w:style w:type="paragraph" w:customStyle="1" w:styleId="Ultimointestazionemessaggio">
    <w:name w:val="Ultimo intestazione messaggio"/>
    <w:basedOn w:val="Intestazionemessaggio"/>
    <w:next w:val="Normale"/>
    <w:rsid w:val="00862328"/>
    <w:pPr>
      <w:pBdr>
        <w:bottom w:val="single" w:sz="6" w:space="19" w:color="auto"/>
        <w:between w:val="single" w:sz="6" w:space="19" w:color="auto"/>
      </w:pBdr>
      <w:tabs>
        <w:tab w:val="left" w:pos="1267"/>
        <w:tab w:val="left" w:pos="2938"/>
      </w:tabs>
      <w:spacing w:before="120" w:after="120"/>
      <w:ind w:left="0" w:firstLine="0"/>
    </w:pPr>
  </w:style>
  <w:style w:type="paragraph" w:customStyle="1" w:styleId="Indirizzomittente1">
    <w:name w:val="Indirizzo mittente 1"/>
    <w:basedOn w:val="Normale"/>
    <w:rsid w:val="00862328"/>
    <w:pPr>
      <w:keepLines/>
      <w:framePr w:w="5040" w:hSpace="187" w:vSpace="187" w:wrap="notBeside" w:vAnchor="page" w:hAnchor="margin" w:y="966" w:anchorLock="1"/>
      <w:tabs>
        <w:tab w:val="left" w:pos="27814"/>
      </w:tabs>
      <w:spacing w:line="200" w:lineRule="atLeast"/>
      <w:jc w:val="left"/>
    </w:pPr>
    <w:rPr>
      <w:spacing w:val="-2"/>
      <w:sz w:val="16"/>
    </w:rPr>
  </w:style>
  <w:style w:type="paragraph" w:customStyle="1" w:styleId="xcop">
    <w:name w:val="xcop"/>
    <w:basedOn w:val="Titolo1"/>
    <w:semiHidden/>
    <w:rsid w:val="00862328"/>
    <w:pPr>
      <w:spacing w:before="0" w:after="0"/>
      <w:outlineLvl w:val="9"/>
    </w:pPr>
    <w:rPr>
      <w:sz w:val="40"/>
    </w:rPr>
  </w:style>
  <w:style w:type="paragraph" w:customStyle="1" w:styleId="COMITATO-indiceautomatico">
    <w:name w:val="COMITATO - indice automatico"/>
    <w:rsid w:val="00862328"/>
    <w:pPr>
      <w:spacing w:line="300" w:lineRule="atLeast"/>
      <w:ind w:firstLine="284"/>
      <w:jc w:val="both"/>
    </w:pPr>
    <w:rPr>
      <w:rFonts w:ascii="Arial" w:hAnsi="Arial"/>
      <w:sz w:val="22"/>
    </w:rPr>
  </w:style>
  <w:style w:type="paragraph" w:customStyle="1" w:styleId="COSTITUZIONALITA-indiceautomat">
    <w:name w:val="COSTITUZIONALITA'-indice automat"/>
    <w:rsid w:val="00862328"/>
    <w:pPr>
      <w:spacing w:line="300" w:lineRule="atLeast"/>
      <w:ind w:firstLine="284"/>
      <w:jc w:val="both"/>
    </w:pPr>
    <w:rPr>
      <w:rFonts w:ascii="Arial" w:hAnsi="Arial"/>
      <w:sz w:val="22"/>
    </w:rPr>
  </w:style>
  <w:style w:type="paragraph" w:customStyle="1" w:styleId="ACintestazione2">
    <w:name w:val="ACintestazione2"/>
    <w:basedOn w:val="Intestazione"/>
    <w:rsid w:val="00862328"/>
    <w:pPr>
      <w:tabs>
        <w:tab w:val="clear" w:pos="3969"/>
        <w:tab w:val="clear" w:pos="7938"/>
        <w:tab w:val="center" w:pos="4819"/>
        <w:tab w:val="right" w:pos="8550"/>
      </w:tabs>
      <w:jc w:val="left"/>
    </w:pPr>
    <w:rPr>
      <w:sz w:val="20"/>
    </w:rPr>
  </w:style>
  <w:style w:type="paragraph" w:customStyle="1" w:styleId="COMMSENcorpodeltesto">
    <w:name w:val="COMM_SEN_corpo del testo"/>
    <w:basedOn w:val="Normale"/>
    <w:rsid w:val="00862328"/>
    <w:pPr>
      <w:spacing w:after="120"/>
      <w:ind w:firstLine="567"/>
    </w:pPr>
  </w:style>
  <w:style w:type="paragraph" w:customStyle="1" w:styleId="MAIUSCGRCENTR">
    <w:name w:val="MAIUSC/GR/CENTR"/>
    <w:basedOn w:val="Normale"/>
    <w:rsid w:val="00D75AA3"/>
    <w:pPr>
      <w:spacing w:after="120"/>
      <w:ind w:firstLine="0"/>
      <w:jc w:val="center"/>
    </w:pPr>
    <w:rPr>
      <w:rFonts w:ascii="Garamond" w:hAnsi="Garamond"/>
      <w:b/>
      <w:caps/>
      <w:sz w:val="24"/>
    </w:rPr>
  </w:style>
  <w:style w:type="paragraph" w:customStyle="1" w:styleId="CAM-COMM-intestazione">
    <w:name w:val="CAM-COMM-intestazione"/>
    <w:basedOn w:val="Intestazione"/>
    <w:rsid w:val="00862328"/>
    <w:pPr>
      <w:spacing w:after="120"/>
    </w:pPr>
    <w:rPr>
      <w:i/>
    </w:rPr>
  </w:style>
  <w:style w:type="paragraph" w:customStyle="1" w:styleId="intestazioneComitatolegislazione">
    <w:name w:val="intestazione Comitato legislazione"/>
    <w:basedOn w:val="Intestazione"/>
    <w:rsid w:val="00862328"/>
    <w:pPr>
      <w:pBdr>
        <w:bottom w:val="single" w:sz="6" w:space="1" w:color="auto"/>
      </w:pBdr>
      <w:tabs>
        <w:tab w:val="clear" w:pos="3969"/>
      </w:tabs>
      <w:ind w:right="56"/>
      <w:jc w:val="center"/>
    </w:pPr>
    <w:rPr>
      <w:i/>
    </w:rPr>
  </w:style>
  <w:style w:type="paragraph" w:customStyle="1" w:styleId="NumeroattoComitatoLegislazione">
    <w:name w:val="Numero atto (Comitato Legislazione)"/>
    <w:basedOn w:val="Normale"/>
    <w:rsid w:val="00862328"/>
    <w:pPr>
      <w:spacing w:before="180"/>
      <w:ind w:left="284" w:right="284"/>
      <w:jc w:val="center"/>
    </w:pPr>
    <w:rPr>
      <w:i/>
      <w:sz w:val="28"/>
    </w:rPr>
  </w:style>
  <w:style w:type="paragraph" w:customStyle="1" w:styleId="Terminedefinizione">
    <w:name w:val="Termine definizione"/>
    <w:basedOn w:val="Normale"/>
    <w:next w:val="Normale"/>
    <w:semiHidden/>
    <w:rsid w:val="00862328"/>
    <w:pPr>
      <w:jc w:val="left"/>
    </w:pPr>
    <w:rPr>
      <w:sz w:val="24"/>
    </w:rPr>
  </w:style>
  <w:style w:type="paragraph" w:customStyle="1" w:styleId="prova">
    <w:name w:val="prova"/>
    <w:basedOn w:val="Normale"/>
    <w:semiHidden/>
    <w:rsid w:val="00862328"/>
    <w:rPr>
      <w:rFonts w:ascii="Garamond" w:hAnsi="Garamond"/>
      <w:sz w:val="24"/>
    </w:rPr>
  </w:style>
  <w:style w:type="character" w:customStyle="1" w:styleId="commcamdata">
    <w:name w:val="comm_cam_data"/>
    <w:rsid w:val="00862328"/>
    <w:rPr>
      <w:rFonts w:ascii="Garamond" w:hAnsi="Garamond"/>
      <w:i/>
      <w:iCs/>
      <w:sz w:val="24"/>
      <w:szCs w:val="19"/>
    </w:rPr>
  </w:style>
  <w:style w:type="character" w:customStyle="1" w:styleId="Titolo1Carattere">
    <w:name w:val="Titolo 1 Carattere"/>
    <w:link w:val="Titolo1"/>
    <w:rsid w:val="00382034"/>
    <w:rPr>
      <w:b/>
      <w:smallCaps/>
      <w:kern w:val="28"/>
      <w:sz w:val="28"/>
    </w:rPr>
  </w:style>
  <w:style w:type="character" w:styleId="Collegamentovisitato">
    <w:name w:val="FollowedHyperlink"/>
    <w:rsid w:val="00862328"/>
    <w:rPr>
      <w:color w:val="800080"/>
      <w:u w:val="single"/>
    </w:rPr>
  </w:style>
  <w:style w:type="character" w:customStyle="1" w:styleId="TestonotaapidipaginaCarattere1CarattereCarattereCarattereCarattere">
    <w:name w:val="Testo nota a piè di pagina Carattere1 Carattere Carattere Carattere Carattere"/>
    <w:aliases w:val="Testo nota a piè di pagina Carattere Carattere Carattere Carattere"/>
    <w:semiHidden/>
    <w:rsid w:val="00862328"/>
    <w:rPr>
      <w:rFonts w:ascii="Arial" w:hAnsi="Arial"/>
      <w:sz w:val="18"/>
      <w:lang w:val="it-IT" w:eastAsia="it-IT" w:bidi="ar-SA"/>
    </w:rPr>
  </w:style>
  <w:style w:type="character" w:customStyle="1" w:styleId="descrif-empty-remove">
    <w:name w:val="descr if-empty-remove"/>
    <w:basedOn w:val="Carpredefinitoparagrafo"/>
    <w:semiHidden/>
    <w:rsid w:val="005C4A05"/>
  </w:style>
  <w:style w:type="paragraph" w:customStyle="1" w:styleId="Normaleridotto10">
    <w:name w:val="Normale ridotto (10)"/>
    <w:basedOn w:val="Normale"/>
    <w:link w:val="Normaleridotto10Carattere"/>
    <w:semiHidden/>
    <w:rsid w:val="005C4A05"/>
    <w:pPr>
      <w:spacing w:before="60" w:line="300" w:lineRule="exact"/>
    </w:pPr>
    <w:rPr>
      <w:sz w:val="20"/>
    </w:rPr>
  </w:style>
  <w:style w:type="character" w:customStyle="1" w:styleId="Normaleridotto10Carattere">
    <w:name w:val="Normale ridotto (10) Carattere"/>
    <w:link w:val="Normaleridotto10"/>
    <w:semiHidden/>
    <w:rsid w:val="00EA09E0"/>
  </w:style>
  <w:style w:type="character" w:customStyle="1" w:styleId="TestonotaapidipaginaCarattere">
    <w:name w:val="Testo nota a piè di pagina Carattere"/>
    <w:uiPriority w:val="99"/>
    <w:rsid w:val="005C4A05"/>
    <w:rPr>
      <w:rFonts w:ascii="Arial" w:hAnsi="Arial"/>
      <w:sz w:val="18"/>
      <w:lang w:val="it-IT" w:eastAsia="it-IT" w:bidi="ar-SA"/>
    </w:rPr>
  </w:style>
  <w:style w:type="paragraph" w:customStyle="1" w:styleId="CarattereCarattereCarattereCarattereCarattereCarattereCarattereCarattereCarattereCarattereCarattere">
    <w:name w:val="Carattere Carattere Carattere Carattere Carattere Carattere Carattere Carattere Carattere Carattere Carattere"/>
    <w:semiHidden/>
    <w:rsid w:val="005C4A0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Style2">
    <w:name w:val="Style 2"/>
    <w:semiHidden/>
    <w:rsid w:val="005C4A05"/>
    <w:pPr>
      <w:widowControl w:val="0"/>
      <w:autoSpaceDE w:val="0"/>
      <w:autoSpaceDN w:val="0"/>
      <w:jc w:val="both"/>
    </w:pPr>
    <w:rPr>
      <w:sz w:val="24"/>
      <w:szCs w:val="24"/>
    </w:rPr>
  </w:style>
  <w:style w:type="paragraph" w:customStyle="1" w:styleId="Style1">
    <w:name w:val="Style 1"/>
    <w:semiHidden/>
    <w:rsid w:val="005C4A05"/>
    <w:pPr>
      <w:widowControl w:val="0"/>
      <w:autoSpaceDE w:val="0"/>
      <w:autoSpaceDN w:val="0"/>
      <w:adjustRightInd w:val="0"/>
    </w:pPr>
  </w:style>
  <w:style w:type="paragraph" w:customStyle="1" w:styleId="Style4">
    <w:name w:val="Style 4"/>
    <w:semiHidden/>
    <w:rsid w:val="005C4A05"/>
    <w:pPr>
      <w:widowControl w:val="0"/>
      <w:autoSpaceDE w:val="0"/>
      <w:autoSpaceDN w:val="0"/>
      <w:ind w:left="792" w:hanging="432"/>
    </w:pPr>
    <w:rPr>
      <w:sz w:val="24"/>
      <w:szCs w:val="24"/>
    </w:rPr>
  </w:style>
  <w:style w:type="paragraph" w:customStyle="1" w:styleId="provvr0">
    <w:name w:val="provv_r0"/>
    <w:basedOn w:val="Normale"/>
    <w:semiHidden/>
    <w:rsid w:val="005C4A05"/>
    <w:pPr>
      <w:spacing w:before="100" w:beforeAutospacing="1" w:after="100" w:afterAutospacing="1"/>
    </w:pPr>
    <w:rPr>
      <w:sz w:val="24"/>
      <w:szCs w:val="24"/>
    </w:rPr>
  </w:style>
  <w:style w:type="character" w:customStyle="1" w:styleId="provvrubrica">
    <w:name w:val="provv_rubrica"/>
    <w:rsid w:val="005C4A05"/>
    <w:rPr>
      <w:i/>
      <w:iCs/>
    </w:rPr>
  </w:style>
  <w:style w:type="paragraph" w:customStyle="1" w:styleId="massimaestremo">
    <w:name w:val="massima_estremo"/>
    <w:basedOn w:val="Normale"/>
    <w:semiHidden/>
    <w:rsid w:val="005C4A05"/>
    <w:pPr>
      <w:spacing w:before="100" w:beforeAutospacing="1" w:after="100" w:afterAutospacing="1"/>
      <w:jc w:val="left"/>
    </w:pPr>
    <w:rPr>
      <w:i/>
      <w:iCs/>
      <w:sz w:val="24"/>
      <w:szCs w:val="24"/>
    </w:rPr>
  </w:style>
  <w:style w:type="paragraph" w:styleId="NormaleWeb">
    <w:name w:val="Normal (Web)"/>
    <w:basedOn w:val="Normale"/>
    <w:uiPriority w:val="99"/>
    <w:rsid w:val="005C4A05"/>
    <w:pPr>
      <w:spacing w:before="100" w:beforeAutospacing="1" w:after="100" w:afterAutospacing="1"/>
      <w:jc w:val="left"/>
    </w:pPr>
    <w:rPr>
      <w:sz w:val="24"/>
      <w:szCs w:val="24"/>
    </w:rPr>
  </w:style>
  <w:style w:type="character" w:customStyle="1" w:styleId="highlight1">
    <w:name w:val="highlight1"/>
    <w:semiHidden/>
    <w:rsid w:val="005C4A05"/>
    <w:rPr>
      <w:b/>
      <w:bCs/>
      <w:i/>
      <w:iCs/>
      <w:color w:val="FF0000"/>
    </w:rPr>
  </w:style>
  <w:style w:type="character" w:customStyle="1" w:styleId="linkneltesto">
    <w:name w:val="link_nel_testo"/>
    <w:rsid w:val="005C4A05"/>
    <w:rPr>
      <w:i/>
      <w:iCs/>
    </w:rPr>
  </w:style>
  <w:style w:type="character" w:customStyle="1" w:styleId="provvnumart">
    <w:name w:val="provv_numart"/>
    <w:semiHidden/>
    <w:rsid w:val="005C4A05"/>
    <w:rPr>
      <w:b/>
      <w:bCs/>
    </w:rPr>
  </w:style>
  <w:style w:type="character" w:customStyle="1" w:styleId="provvvigore">
    <w:name w:val="provv_vigore"/>
    <w:semiHidden/>
    <w:rsid w:val="005C4A05"/>
    <w:rPr>
      <w:vanish/>
      <w:webHidden w:val="0"/>
      <w:specVanish w:val="0"/>
    </w:rPr>
  </w:style>
  <w:style w:type="character" w:customStyle="1" w:styleId="provvnumcomma">
    <w:name w:val="provv_numcomma"/>
    <w:basedOn w:val="Carpredefinitoparagrafo"/>
    <w:semiHidden/>
    <w:rsid w:val="005C4A05"/>
  </w:style>
  <w:style w:type="character" w:customStyle="1" w:styleId="if-empty-remove">
    <w:name w:val="if-empty-remove"/>
    <w:basedOn w:val="Carpredefinitoparagrafo"/>
    <w:semiHidden/>
    <w:rsid w:val="005C4A05"/>
  </w:style>
  <w:style w:type="character" w:customStyle="1" w:styleId="highlightclass">
    <w:name w:val="highlight_class"/>
    <w:basedOn w:val="Carpredefinitoparagrafo"/>
    <w:semiHidden/>
    <w:rsid w:val="005C4A05"/>
  </w:style>
  <w:style w:type="character" w:customStyle="1" w:styleId="FootnoteTextChar">
    <w:name w:val="Footnote Text Char"/>
    <w:aliases w:val="Carattere Char,Testo nota a piè di pagina Carattere1 Char,Testo nota a piè di pagina Carattere Carattere Char,Testo nota a piè di pagina Carattere1 Carattere Carattere Char,fn Char"/>
    <w:semiHidden/>
    <w:locked/>
    <w:rsid w:val="005C4A05"/>
    <w:rPr>
      <w:rFonts w:ascii="Arial" w:hAnsi="Arial"/>
      <w:sz w:val="18"/>
      <w:lang w:val="it-IT" w:eastAsia="it-IT" w:bidi="ar-SA"/>
    </w:rPr>
  </w:style>
  <w:style w:type="character" w:styleId="Enfasicorsivo">
    <w:name w:val="Emphasis"/>
    <w:rsid w:val="005C4A05"/>
    <w:rPr>
      <w:i/>
    </w:rPr>
  </w:style>
  <w:style w:type="character" w:customStyle="1" w:styleId="ASS-SENdataCarattere">
    <w:name w:val="ASS-SEN_data Carattere"/>
    <w:link w:val="ASS-SENdata"/>
    <w:rsid w:val="00EA09E0"/>
    <w:rPr>
      <w:rFonts w:ascii="CG Times" w:hAnsi="CG Times"/>
      <w:sz w:val="32"/>
    </w:rPr>
  </w:style>
  <w:style w:type="character" w:customStyle="1" w:styleId="ASS-SENNumerosedutaCarattere">
    <w:name w:val="ASS-SEN_Numero seduta Carattere"/>
    <w:link w:val="ASS-SENNumeroseduta"/>
    <w:rsid w:val="00EA09E0"/>
    <w:rPr>
      <w:rFonts w:ascii="Book Antiqua" w:hAnsi="Book Antiqua"/>
      <w:b/>
      <w:sz w:val="44"/>
    </w:rPr>
  </w:style>
  <w:style w:type="character" w:customStyle="1" w:styleId="ASS-SENSEDUTACarattere">
    <w:name w:val="ASS-SEN_SEDUTA Carattere"/>
    <w:basedOn w:val="Carpredefinitoparagrafo"/>
    <w:link w:val="ASS-SENSEDUTA"/>
    <w:rsid w:val="00EA09E0"/>
    <w:rPr>
      <w:rFonts w:ascii="Book Antiqua" w:hAnsi="Book Antiqua"/>
      <w:sz w:val="44"/>
    </w:rPr>
  </w:style>
  <w:style w:type="paragraph" w:customStyle="1" w:styleId="DATA-ASS-SENATO">
    <w:name w:val="DATA-ASS-SENATO"/>
    <w:basedOn w:val="ASS-SENdata"/>
    <w:link w:val="DATA-ASS-SENATOCarattere"/>
    <w:rsid w:val="005C4A05"/>
    <w:rPr>
      <w:rFonts w:eastAsia="MS Mincho"/>
      <w:lang w:eastAsia="ja-JP"/>
    </w:rPr>
  </w:style>
  <w:style w:type="character" w:customStyle="1" w:styleId="DATA-ASS-SENATOCarattere">
    <w:name w:val="DATA-ASS-SENATO Carattere"/>
    <w:link w:val="DATA-ASS-SENATO"/>
    <w:rsid w:val="00EA09E0"/>
    <w:rPr>
      <w:rFonts w:ascii="CG Times" w:eastAsia="MS Mincho" w:hAnsi="CG Times"/>
      <w:sz w:val="32"/>
      <w:lang w:eastAsia="ja-JP"/>
    </w:rPr>
  </w:style>
  <w:style w:type="paragraph" w:customStyle="1" w:styleId="DATASenComm">
    <w:name w:val="DATASenComm"/>
    <w:basedOn w:val="Normale"/>
    <w:link w:val="DATASenCommCarattere"/>
    <w:rsid w:val="005C4A05"/>
    <w:pPr>
      <w:jc w:val="center"/>
    </w:pPr>
    <w:rPr>
      <w:rFonts w:ascii="Garamond" w:eastAsia="MS Mincho" w:hAnsi="Garamond"/>
      <w:sz w:val="24"/>
      <w:szCs w:val="24"/>
      <w:lang w:eastAsia="ja-JP"/>
    </w:rPr>
  </w:style>
  <w:style w:type="character" w:customStyle="1" w:styleId="DATASenCommCarattere">
    <w:name w:val="DATASenComm Carattere"/>
    <w:link w:val="DATASenComm"/>
    <w:rsid w:val="00EA09E0"/>
    <w:rPr>
      <w:rFonts w:ascii="Garamond" w:eastAsia="MS Mincho" w:hAnsi="Garamond"/>
      <w:sz w:val="24"/>
      <w:szCs w:val="24"/>
      <w:lang w:eastAsia="ja-JP"/>
    </w:rPr>
  </w:style>
  <w:style w:type="paragraph" w:customStyle="1" w:styleId="Notapidipagina">
    <w:name w:val="Nota piè di pagina"/>
    <w:basedOn w:val="Normale"/>
    <w:link w:val="NotapidipaginaCarattere"/>
    <w:rsid w:val="00363F2E"/>
    <w:pPr>
      <w:tabs>
        <w:tab w:val="left" w:pos="284"/>
      </w:tabs>
      <w:ind w:left="284" w:hanging="284"/>
    </w:pPr>
    <w:rPr>
      <w:sz w:val="20"/>
    </w:rPr>
  </w:style>
  <w:style w:type="character" w:customStyle="1" w:styleId="NotapidipaginaCarattere">
    <w:name w:val="Nota piè di pagina Carattere"/>
    <w:basedOn w:val="TestonotaapidipaginaCarattere"/>
    <w:link w:val="Notapidipagina"/>
    <w:rsid w:val="00894F09"/>
    <w:rPr>
      <w:rFonts w:ascii="Arial" w:hAnsi="Arial"/>
      <w:sz w:val="18"/>
      <w:lang w:val="it-IT" w:eastAsia="it-IT" w:bidi="ar-SA"/>
    </w:rPr>
  </w:style>
  <w:style w:type="character" w:customStyle="1" w:styleId="Collegamentoipertestuale1">
    <w:name w:val="Collegamento ipertestuale1"/>
    <w:rsid w:val="005C4A05"/>
    <w:rPr>
      <w:strike w:val="0"/>
      <w:dstrike w:val="0"/>
      <w:color w:val="0000FF"/>
      <w:u w:val="none"/>
      <w:effect w:val="none"/>
      <w:shd w:val="clear" w:color="auto" w:fill="auto"/>
    </w:rPr>
  </w:style>
  <w:style w:type="character" w:customStyle="1" w:styleId="Collegamentoipertestuale2">
    <w:name w:val="Collegamento ipertestuale2"/>
    <w:rsid w:val="005C4A05"/>
    <w:rPr>
      <w:strike w:val="0"/>
      <w:dstrike w:val="0"/>
      <w:color w:val="0000FF"/>
      <w:u w:val="none"/>
      <w:effect w:val="none"/>
      <w:shd w:val="clear" w:color="auto" w:fill="auto"/>
    </w:rPr>
  </w:style>
  <w:style w:type="character" w:customStyle="1" w:styleId="DATA-ASS-SEN">
    <w:name w:val="DATA-ASS-SEN"/>
    <w:basedOn w:val="Carpredefinitoparagrafo"/>
    <w:rsid w:val="005C4A05"/>
  </w:style>
  <w:style w:type="paragraph" w:customStyle="1" w:styleId="XV-ASS-SENRESOCONTO">
    <w:name w:val="XV-ASS-SEN_RESOCONTO"/>
    <w:basedOn w:val="Normale"/>
    <w:rsid w:val="00DB38FC"/>
    <w:pPr>
      <w:spacing w:before="120"/>
      <w:ind w:right="-68"/>
      <w:jc w:val="left"/>
    </w:pPr>
    <w:rPr>
      <w:rFonts w:ascii="CG Times" w:eastAsia="MS Mincho" w:hAnsi="CG Times"/>
      <w:sz w:val="36"/>
      <w:szCs w:val="36"/>
      <w:lang w:eastAsia="ja-JP"/>
    </w:rPr>
  </w:style>
  <w:style w:type="character" w:customStyle="1" w:styleId="DATA-ASS-SEN-XV">
    <w:name w:val="DATA-ASS-SEN-XV"/>
    <w:basedOn w:val="Carpredefinitoparagrafo"/>
    <w:rsid w:val="005C4A05"/>
  </w:style>
  <w:style w:type="paragraph" w:customStyle="1" w:styleId="XV-ASS-SENPresidenza">
    <w:name w:val="XV-ASS-SEN_Presidenza"/>
    <w:basedOn w:val="ASS-SENdata"/>
    <w:rsid w:val="005C4A05"/>
    <w:pPr>
      <w:spacing w:line="240" w:lineRule="auto"/>
      <w:jc w:val="left"/>
    </w:pPr>
    <w:rPr>
      <w:rFonts w:eastAsia="MS Mincho"/>
      <w:sz w:val="28"/>
      <w:szCs w:val="28"/>
      <w:lang w:eastAsia="ja-JP"/>
    </w:rPr>
  </w:style>
  <w:style w:type="paragraph" w:customStyle="1" w:styleId="XV-Copertinacamera">
    <w:name w:val="XV-Copertina/camera"/>
    <w:basedOn w:val="Normale"/>
    <w:rsid w:val="005C4A05"/>
    <w:pPr>
      <w:jc w:val="center"/>
    </w:pPr>
    <w:rPr>
      <w:rFonts w:eastAsia="MS Mincho"/>
      <w:sz w:val="40"/>
      <w:szCs w:val="40"/>
    </w:rPr>
  </w:style>
  <w:style w:type="character" w:customStyle="1" w:styleId="CAMCOMMX-XIII">
    <w:name w:val="CAM_COMM_X-XIII"/>
    <w:basedOn w:val="Carpredefinitoparagrafo"/>
    <w:rsid w:val="00DB38FC"/>
  </w:style>
  <w:style w:type="character" w:customStyle="1" w:styleId="CAMCOMMRIUO1">
    <w:name w:val="CAM_COMM_RIU_O1"/>
    <w:basedOn w:val="CAMCOMMX-XIII"/>
    <w:rsid w:val="005C4A05"/>
  </w:style>
  <w:style w:type="character" w:customStyle="1" w:styleId="CAMCOMMRIU02">
    <w:name w:val="CAM_COMM_RIU_02"/>
    <w:basedOn w:val="CAMCOMMX-XIII"/>
    <w:rsid w:val="005C4A05"/>
  </w:style>
  <w:style w:type="paragraph" w:styleId="Testofumetto">
    <w:name w:val="Balloon Text"/>
    <w:basedOn w:val="Normale"/>
    <w:link w:val="TestofumettoCarattere"/>
    <w:rsid w:val="005C4A05"/>
    <w:rPr>
      <w:rFonts w:ascii="Tahoma" w:eastAsia="MS Mincho" w:hAnsi="Tahoma" w:cs="Tahoma"/>
      <w:sz w:val="16"/>
      <w:szCs w:val="16"/>
      <w:lang w:eastAsia="ja-JP"/>
    </w:rPr>
  </w:style>
  <w:style w:type="paragraph" w:customStyle="1" w:styleId="Normalesintesi">
    <w:name w:val="Normale_sintesi"/>
    <w:basedOn w:val="Normale"/>
    <w:rsid w:val="005C4A05"/>
    <w:pPr>
      <w:keepNext/>
      <w:keepLines/>
      <w:spacing w:line="240" w:lineRule="atLeast"/>
    </w:pPr>
    <w:rPr>
      <w:rFonts w:eastAsia="MS Mincho"/>
      <w:sz w:val="18"/>
      <w:szCs w:val="18"/>
      <w:lang w:eastAsia="ja-JP"/>
    </w:rPr>
  </w:style>
  <w:style w:type="paragraph" w:customStyle="1" w:styleId="Normalesintesitab">
    <w:name w:val="Normale_sintesi_tab"/>
    <w:basedOn w:val="Normale"/>
    <w:rsid w:val="005C4A05"/>
    <w:pPr>
      <w:spacing w:line="240" w:lineRule="atLeast"/>
    </w:pPr>
    <w:rPr>
      <w:rFonts w:eastAsia="MS Mincho"/>
      <w:b/>
      <w:i/>
      <w:color w:val="000066"/>
      <w:sz w:val="18"/>
      <w:szCs w:val="24"/>
      <w:lang w:eastAsia="ja-JP"/>
    </w:rPr>
  </w:style>
  <w:style w:type="paragraph" w:customStyle="1" w:styleId="Normalesintesitab1">
    <w:name w:val="Normale_sintesi_tab_1"/>
    <w:basedOn w:val="Normalesintesitab"/>
    <w:rsid w:val="005C4A05"/>
    <w:pPr>
      <w:spacing w:line="240" w:lineRule="auto"/>
      <w:ind w:left="284"/>
      <w:jc w:val="left"/>
    </w:pPr>
    <w:rPr>
      <w:b w:val="0"/>
      <w:szCs w:val="18"/>
    </w:rPr>
  </w:style>
  <w:style w:type="paragraph" w:customStyle="1" w:styleId="StileNormalesintesi">
    <w:name w:val="Stile Normale_sintesi +"/>
    <w:basedOn w:val="Normalesintesi"/>
    <w:rsid w:val="005C4A05"/>
    <w:rPr>
      <w:bCs/>
      <w:iCs/>
      <w:color w:val="000080"/>
    </w:rPr>
  </w:style>
  <w:style w:type="paragraph" w:customStyle="1" w:styleId="Normalesintesipi">
    <w:name w:val="Normale_sintesi_piè"/>
    <w:basedOn w:val="Normale"/>
    <w:rsid w:val="005C4A05"/>
    <w:pPr>
      <w:pBdr>
        <w:top w:val="single" w:sz="4" w:space="1" w:color="000066"/>
        <w:bottom w:val="single" w:sz="4" w:space="1" w:color="000066"/>
      </w:pBdr>
      <w:tabs>
        <w:tab w:val="center" w:pos="5103"/>
        <w:tab w:val="right" w:pos="10206"/>
      </w:tabs>
      <w:spacing w:line="160" w:lineRule="atLeast"/>
    </w:pPr>
    <w:rPr>
      <w:rFonts w:eastAsia="MS Mincho" w:cs="Arial"/>
      <w:i/>
      <w:sz w:val="16"/>
      <w:szCs w:val="16"/>
      <w:lang w:eastAsia="ja-JP"/>
    </w:rPr>
  </w:style>
  <w:style w:type="paragraph" w:customStyle="1" w:styleId="Normalesintesipi1">
    <w:name w:val="Normale_sintesi_piè1"/>
    <w:basedOn w:val="Normale"/>
    <w:rsid w:val="005C4A05"/>
    <w:pPr>
      <w:pBdr>
        <w:top w:val="single" w:sz="4" w:space="1" w:color="000066"/>
        <w:bottom w:val="single" w:sz="4" w:space="1" w:color="000066"/>
      </w:pBdr>
      <w:tabs>
        <w:tab w:val="center" w:pos="5103"/>
        <w:tab w:val="right" w:pos="10206"/>
      </w:tabs>
      <w:spacing w:line="240" w:lineRule="atLeast"/>
    </w:pPr>
    <w:rPr>
      <w:rFonts w:eastAsia="MS Mincho" w:cs="Arial"/>
      <w:b/>
      <w:smallCaps/>
      <w:color w:val="000066"/>
      <w:sz w:val="18"/>
      <w:szCs w:val="18"/>
      <w:lang w:eastAsia="ja-JP"/>
    </w:rPr>
  </w:style>
  <w:style w:type="paragraph" w:customStyle="1" w:styleId="Normalestileint">
    <w:name w:val="Normale_stile_int"/>
    <w:basedOn w:val="Normale"/>
    <w:rsid w:val="005C4A05"/>
    <w:pPr>
      <w:tabs>
        <w:tab w:val="right" w:pos="9972"/>
      </w:tabs>
      <w:spacing w:line="240" w:lineRule="atLeast"/>
      <w:jc w:val="left"/>
    </w:pPr>
    <w:rPr>
      <w:rFonts w:eastAsia="MS Mincho" w:cs="Arial"/>
      <w:b/>
      <w:color w:val="FFFFFF"/>
      <w:sz w:val="20"/>
      <w:lang w:eastAsia="ja-JP"/>
    </w:rPr>
  </w:style>
  <w:style w:type="paragraph" w:customStyle="1" w:styleId="Normalestilepi2">
    <w:name w:val="Normale_stile_piè2"/>
    <w:basedOn w:val="Normale"/>
    <w:rsid w:val="005C4A05"/>
    <w:pPr>
      <w:pBdr>
        <w:top w:val="single" w:sz="4" w:space="1" w:color="000066"/>
        <w:bottom w:val="single" w:sz="4" w:space="1" w:color="000066"/>
      </w:pBdr>
      <w:tabs>
        <w:tab w:val="center" w:pos="5103"/>
        <w:tab w:val="right" w:pos="10206"/>
      </w:tabs>
      <w:spacing w:line="240" w:lineRule="atLeast"/>
    </w:pPr>
    <w:rPr>
      <w:rFonts w:eastAsia="MS Mincho" w:cs="Arial"/>
      <w:color w:val="000066"/>
      <w:sz w:val="18"/>
      <w:szCs w:val="18"/>
      <w:lang w:eastAsia="ja-JP"/>
    </w:rPr>
  </w:style>
  <w:style w:type="paragraph" w:customStyle="1" w:styleId="TitoloNews">
    <w:name w:val="Titolo News"/>
    <w:basedOn w:val="Normale"/>
    <w:next w:val="Normale"/>
    <w:semiHidden/>
    <w:rsid w:val="005C4A05"/>
    <w:pPr>
      <w:jc w:val="right"/>
    </w:pPr>
    <w:rPr>
      <w:rFonts w:eastAsia="MS Mincho"/>
      <w:b/>
      <w:color w:val="FFFFFF"/>
      <w:lang w:eastAsia="ja-JP"/>
    </w:rPr>
  </w:style>
  <w:style w:type="paragraph" w:customStyle="1" w:styleId="titolonews01">
    <w:name w:val="titolo news01"/>
    <w:basedOn w:val="TitoloNews"/>
    <w:semiHidden/>
    <w:rsid w:val="005C4A05"/>
  </w:style>
  <w:style w:type="paragraph" w:customStyle="1" w:styleId="TitoloNews02">
    <w:name w:val="Titolo News02"/>
    <w:basedOn w:val="Normale"/>
    <w:next w:val="Normale"/>
    <w:semiHidden/>
    <w:rsid w:val="005C4A05"/>
    <w:pPr>
      <w:jc w:val="right"/>
    </w:pPr>
    <w:rPr>
      <w:rFonts w:eastAsia="MS Mincho"/>
      <w:b/>
      <w:color w:val="FFFFFF"/>
      <w:lang w:eastAsia="ja-JP"/>
    </w:rPr>
  </w:style>
  <w:style w:type="paragraph" w:customStyle="1" w:styleId="TitoloNews03">
    <w:name w:val="Titolo News03"/>
    <w:basedOn w:val="Normale"/>
    <w:semiHidden/>
    <w:rsid w:val="005C4A05"/>
    <w:pPr>
      <w:jc w:val="right"/>
    </w:pPr>
    <w:rPr>
      <w:rFonts w:eastAsia="MS Mincho"/>
      <w:b/>
      <w:color w:val="FFFFFF"/>
      <w:lang w:eastAsia="ja-JP"/>
    </w:rPr>
  </w:style>
  <w:style w:type="paragraph" w:customStyle="1" w:styleId="TitoloNews04">
    <w:name w:val="Titolo News04"/>
    <w:basedOn w:val="Normale"/>
    <w:next w:val="Normale"/>
    <w:semiHidden/>
    <w:rsid w:val="005C4A05"/>
    <w:pPr>
      <w:jc w:val="right"/>
    </w:pPr>
    <w:rPr>
      <w:rFonts w:eastAsia="MS Mincho"/>
      <w:b/>
      <w:color w:val="FFFFFF"/>
      <w:lang w:eastAsia="ja-JP"/>
    </w:rPr>
  </w:style>
  <w:style w:type="paragraph" w:customStyle="1" w:styleId="Titolonews010">
    <w:name w:val="Titolo news01"/>
    <w:basedOn w:val="TitoloNews"/>
    <w:next w:val="Normale"/>
    <w:semiHidden/>
    <w:rsid w:val="005C4A05"/>
  </w:style>
  <w:style w:type="paragraph" w:customStyle="1" w:styleId="TitoloNews05">
    <w:name w:val="Titolo News05"/>
    <w:basedOn w:val="TitoloNews"/>
    <w:next w:val="Normale"/>
    <w:semiHidden/>
    <w:rsid w:val="005C4A05"/>
  </w:style>
  <w:style w:type="paragraph" w:customStyle="1" w:styleId="TitoloNews06">
    <w:name w:val="Titolo News06"/>
    <w:basedOn w:val="TitoloNews"/>
    <w:next w:val="Normale"/>
    <w:semiHidden/>
    <w:rsid w:val="005C4A05"/>
  </w:style>
  <w:style w:type="paragraph" w:customStyle="1" w:styleId="TitoloNews07">
    <w:name w:val="Titolo News07"/>
    <w:basedOn w:val="TitoloNews"/>
    <w:next w:val="Normale"/>
    <w:semiHidden/>
    <w:rsid w:val="005C4A05"/>
  </w:style>
  <w:style w:type="paragraph" w:customStyle="1" w:styleId="newst13">
    <w:name w:val="news_t13"/>
    <w:basedOn w:val="Normale"/>
    <w:next w:val="Normale"/>
    <w:semiHidden/>
    <w:rsid w:val="005C4A05"/>
    <w:pPr>
      <w:ind w:left="-117"/>
      <w:jc w:val="right"/>
    </w:pPr>
    <w:rPr>
      <w:rFonts w:eastAsia="MS Mincho"/>
      <w:b/>
      <w:color w:val="FFFFFF"/>
      <w:szCs w:val="22"/>
      <w:lang w:eastAsia="ja-JP"/>
    </w:rPr>
  </w:style>
  <w:style w:type="paragraph" w:customStyle="1" w:styleId="newst14">
    <w:name w:val="news_t14"/>
    <w:basedOn w:val="Normale"/>
    <w:next w:val="Normale"/>
    <w:semiHidden/>
    <w:rsid w:val="005C4A05"/>
    <w:pPr>
      <w:ind w:left="-117"/>
      <w:jc w:val="right"/>
    </w:pPr>
    <w:rPr>
      <w:rFonts w:eastAsia="MS Mincho"/>
      <w:b/>
      <w:color w:val="FFFFFF"/>
      <w:szCs w:val="22"/>
      <w:lang w:eastAsia="ja-JP"/>
    </w:rPr>
  </w:style>
  <w:style w:type="paragraph" w:customStyle="1" w:styleId="newst15">
    <w:name w:val="news_t15"/>
    <w:basedOn w:val="Normale"/>
    <w:next w:val="Normale"/>
    <w:semiHidden/>
    <w:rsid w:val="005C4A05"/>
    <w:pPr>
      <w:ind w:left="-117"/>
      <w:jc w:val="right"/>
    </w:pPr>
    <w:rPr>
      <w:rFonts w:eastAsia="MS Mincho"/>
      <w:b/>
      <w:color w:val="FFFFFF"/>
      <w:szCs w:val="22"/>
      <w:lang w:eastAsia="ja-JP"/>
    </w:rPr>
  </w:style>
  <w:style w:type="paragraph" w:customStyle="1" w:styleId="newst16">
    <w:name w:val="news_t16"/>
    <w:basedOn w:val="Normale"/>
    <w:next w:val="Normale"/>
    <w:semiHidden/>
    <w:rsid w:val="005C4A05"/>
    <w:pPr>
      <w:ind w:left="-117"/>
      <w:jc w:val="right"/>
    </w:pPr>
    <w:rPr>
      <w:rFonts w:eastAsia="MS Mincho"/>
      <w:b/>
      <w:color w:val="FFFFFF"/>
      <w:szCs w:val="22"/>
      <w:lang w:eastAsia="ja-JP"/>
    </w:rPr>
  </w:style>
  <w:style w:type="paragraph" w:customStyle="1" w:styleId="newst17">
    <w:name w:val="news_t17"/>
    <w:basedOn w:val="Normale"/>
    <w:semiHidden/>
    <w:rsid w:val="005C4A05"/>
    <w:pPr>
      <w:ind w:left="-117"/>
      <w:jc w:val="right"/>
    </w:pPr>
    <w:rPr>
      <w:rFonts w:eastAsia="MS Mincho"/>
      <w:b/>
      <w:color w:val="FFFFFF"/>
      <w:szCs w:val="22"/>
      <w:lang w:eastAsia="ja-JP"/>
    </w:rPr>
  </w:style>
  <w:style w:type="paragraph" w:customStyle="1" w:styleId="newst18">
    <w:name w:val="news_t18"/>
    <w:basedOn w:val="Normale"/>
    <w:next w:val="Normale"/>
    <w:semiHidden/>
    <w:rsid w:val="005C4A05"/>
    <w:pPr>
      <w:ind w:left="-117"/>
      <w:jc w:val="right"/>
    </w:pPr>
    <w:rPr>
      <w:rFonts w:eastAsia="MS Mincho"/>
      <w:b/>
      <w:color w:val="FFFFFF"/>
      <w:szCs w:val="22"/>
      <w:lang w:eastAsia="ja-JP"/>
    </w:rPr>
  </w:style>
  <w:style w:type="paragraph" w:customStyle="1" w:styleId="Stilenewst13NonGrassetto">
    <w:name w:val="Stile news_t13 + Non Grassetto"/>
    <w:basedOn w:val="newst13"/>
    <w:autoRedefine/>
    <w:semiHidden/>
    <w:rsid w:val="005C4A05"/>
  </w:style>
  <w:style w:type="paragraph" w:customStyle="1" w:styleId="Stilenewst14NonGrassetto">
    <w:name w:val="Stile news_t14 + Non Grassetto"/>
    <w:basedOn w:val="newst14"/>
    <w:autoRedefine/>
    <w:semiHidden/>
    <w:rsid w:val="005C4A05"/>
  </w:style>
  <w:style w:type="paragraph" w:customStyle="1" w:styleId="Stilenewst15NonGrassetto">
    <w:name w:val="Stile news_t15 + Non Grassetto"/>
    <w:basedOn w:val="newst15"/>
    <w:autoRedefine/>
    <w:semiHidden/>
    <w:rsid w:val="005C4A05"/>
  </w:style>
  <w:style w:type="paragraph" w:customStyle="1" w:styleId="Stilenewst16NonGrassetto">
    <w:name w:val="Stile news_t16 + Non Grassetto"/>
    <w:basedOn w:val="newst16"/>
    <w:autoRedefine/>
    <w:semiHidden/>
    <w:rsid w:val="005C4A05"/>
  </w:style>
  <w:style w:type="paragraph" w:customStyle="1" w:styleId="Stilenewst17NonGrassetto">
    <w:name w:val="Stile news_t17 + Non Grassetto"/>
    <w:basedOn w:val="newst17"/>
    <w:autoRedefine/>
    <w:semiHidden/>
    <w:rsid w:val="005C4A05"/>
  </w:style>
  <w:style w:type="paragraph" w:customStyle="1" w:styleId="Stilenewst18NonGrassetto">
    <w:name w:val="Stile news_t18 + Non Grassetto"/>
    <w:basedOn w:val="newst18"/>
    <w:autoRedefine/>
    <w:semiHidden/>
    <w:rsid w:val="005C4A05"/>
  </w:style>
  <w:style w:type="paragraph" w:customStyle="1" w:styleId="newst19">
    <w:name w:val="news_t19"/>
    <w:basedOn w:val="Normale"/>
    <w:next w:val="Normale"/>
    <w:semiHidden/>
    <w:rsid w:val="005C4A05"/>
    <w:pPr>
      <w:ind w:left="-117"/>
      <w:jc w:val="right"/>
    </w:pPr>
    <w:rPr>
      <w:rFonts w:eastAsia="MS Mincho"/>
      <w:b/>
      <w:color w:val="FFFFFF"/>
      <w:szCs w:val="22"/>
      <w:lang w:eastAsia="ja-JP"/>
    </w:rPr>
  </w:style>
  <w:style w:type="paragraph" w:customStyle="1" w:styleId="newst20">
    <w:name w:val="news_t20"/>
    <w:basedOn w:val="Normale"/>
    <w:next w:val="Normale"/>
    <w:semiHidden/>
    <w:rsid w:val="005C4A05"/>
    <w:pPr>
      <w:ind w:left="-117"/>
      <w:jc w:val="right"/>
    </w:pPr>
    <w:rPr>
      <w:rFonts w:eastAsia="MS Mincho"/>
      <w:b/>
      <w:color w:val="FFFFFF"/>
      <w:szCs w:val="22"/>
      <w:lang w:eastAsia="ja-JP"/>
    </w:rPr>
  </w:style>
  <w:style w:type="paragraph" w:customStyle="1" w:styleId="Sommario10">
    <w:name w:val="Sommario 10"/>
    <w:basedOn w:val="Sommario3"/>
    <w:rsid w:val="005C4A05"/>
    <w:pPr>
      <w:numPr>
        <w:numId w:val="0"/>
      </w:numPr>
      <w:ind w:left="709" w:hanging="425"/>
    </w:pPr>
    <w:rPr>
      <w:rFonts w:eastAsia="MS Mincho"/>
      <w:lang w:eastAsia="ja-JP"/>
    </w:rPr>
  </w:style>
  <w:style w:type="paragraph" w:customStyle="1" w:styleId="provvr1">
    <w:name w:val="provv_r1"/>
    <w:basedOn w:val="Normale"/>
    <w:semiHidden/>
    <w:rsid w:val="005C4A05"/>
    <w:pPr>
      <w:spacing w:before="100" w:beforeAutospacing="1" w:after="100" w:afterAutospacing="1"/>
      <w:jc w:val="left"/>
    </w:pPr>
    <w:rPr>
      <w:sz w:val="24"/>
      <w:szCs w:val="24"/>
    </w:rPr>
  </w:style>
  <w:style w:type="character" w:customStyle="1" w:styleId="PidipaginaCarattere">
    <w:name w:val="Piè di pagina Carattere"/>
    <w:link w:val="Pidipagina"/>
    <w:locked/>
    <w:rsid w:val="003863C7"/>
    <w:rPr>
      <w:rFonts w:ascii="Arial" w:hAnsi="Arial"/>
      <w:sz w:val="22"/>
      <w:lang w:val="it-IT" w:eastAsia="it-IT" w:bidi="ar-SA"/>
    </w:rPr>
  </w:style>
  <w:style w:type="paragraph" w:customStyle="1" w:styleId="Osservazioni">
    <w:name w:val="Osservazioni"/>
    <w:basedOn w:val="Normale"/>
    <w:qFormat/>
    <w:rsid w:val="00AF454B"/>
    <w:rPr>
      <w:i/>
    </w:rPr>
  </w:style>
  <w:style w:type="paragraph" w:styleId="Paragrafoelenco">
    <w:name w:val="List Paragraph"/>
    <w:aliases w:val="Punto elenco 1"/>
    <w:basedOn w:val="Normale"/>
    <w:link w:val="ParagrafoelencoCarattere"/>
    <w:autoRedefine/>
    <w:uiPriority w:val="34"/>
    <w:qFormat/>
    <w:rsid w:val="00B6660F"/>
    <w:pPr>
      <w:numPr>
        <w:numId w:val="32"/>
      </w:numPr>
      <w:spacing w:line="300" w:lineRule="atLeast"/>
      <w:contextualSpacing/>
    </w:pPr>
    <w:rPr>
      <w:sz w:val="24"/>
      <w:szCs w:val="24"/>
    </w:rPr>
  </w:style>
  <w:style w:type="character" w:customStyle="1" w:styleId="descr">
    <w:name w:val="descr"/>
    <w:semiHidden/>
    <w:rsid w:val="00F82E6A"/>
  </w:style>
  <w:style w:type="character" w:customStyle="1" w:styleId="ParagrafoelencoCarattere">
    <w:name w:val="Paragrafo elenco Carattere"/>
    <w:aliases w:val="Punto elenco 1 Carattere"/>
    <w:basedOn w:val="Carpredefinitoparagrafo"/>
    <w:link w:val="Paragrafoelenco"/>
    <w:uiPriority w:val="34"/>
    <w:locked/>
    <w:rsid w:val="00B6660F"/>
    <w:rPr>
      <w:sz w:val="24"/>
      <w:szCs w:val="24"/>
    </w:rPr>
  </w:style>
  <w:style w:type="character" w:customStyle="1" w:styleId="testo">
    <w:name w:val="testo"/>
    <w:basedOn w:val="Carpredefinitoparagrafo"/>
    <w:semiHidden/>
    <w:rsid w:val="00F82E6A"/>
  </w:style>
  <w:style w:type="character" w:customStyle="1" w:styleId="object">
    <w:name w:val="object"/>
    <w:basedOn w:val="Carpredefinitoparagrafo"/>
    <w:semiHidden/>
    <w:rsid w:val="00676AD2"/>
  </w:style>
  <w:style w:type="table" w:styleId="Tabellaclassica1">
    <w:name w:val="Table Classic 1"/>
    <w:basedOn w:val="Tabellanormale"/>
    <w:rsid w:val="00676AD2"/>
    <w:pPr>
      <w:ind w:firstLine="284"/>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eGrafunitdimisura">
    <w:name w:val="Tab. e Graf. (unità di misura)"/>
    <w:basedOn w:val="Normale"/>
    <w:next w:val="TabeGrafFonteeNote"/>
    <w:uiPriority w:val="19"/>
    <w:qFormat/>
    <w:rsid w:val="001A7FC6"/>
    <w:pPr>
      <w:keepNext/>
      <w:keepLines/>
      <w:tabs>
        <w:tab w:val="left" w:pos="284"/>
      </w:tabs>
      <w:suppressAutoHyphens/>
      <w:ind w:firstLine="0"/>
      <w:jc w:val="right"/>
    </w:pPr>
    <w:rPr>
      <w:rFonts w:eastAsiaTheme="minorHAnsi" w:cstheme="minorBidi"/>
      <w:i/>
      <w:sz w:val="20"/>
      <w:lang w:eastAsia="en-US"/>
    </w:rPr>
  </w:style>
  <w:style w:type="paragraph" w:customStyle="1" w:styleId="TabeGrafFonteeNote">
    <w:name w:val="Tab. e Graf. Fonte e Note"/>
    <w:basedOn w:val="Normale"/>
    <w:uiPriority w:val="20"/>
    <w:qFormat/>
    <w:rsid w:val="00EF0CDC"/>
    <w:pPr>
      <w:keepLines/>
      <w:tabs>
        <w:tab w:val="left" w:pos="284"/>
      </w:tabs>
      <w:spacing w:before="40" w:after="360"/>
      <w:ind w:firstLine="0"/>
      <w:contextualSpacing/>
    </w:pPr>
    <w:rPr>
      <w:rFonts w:eastAsiaTheme="minorHAnsi" w:cstheme="minorBidi"/>
      <w:sz w:val="18"/>
      <w:szCs w:val="18"/>
      <w:lang w:eastAsia="en-US"/>
    </w:rPr>
  </w:style>
  <w:style w:type="paragraph" w:styleId="Didascalia">
    <w:name w:val="caption"/>
    <w:basedOn w:val="Normale"/>
    <w:next w:val="Normale"/>
    <w:uiPriority w:val="35"/>
    <w:unhideWhenUsed/>
    <w:rsid w:val="001A7FC6"/>
    <w:pPr>
      <w:keepNext/>
      <w:spacing w:before="300"/>
      <w:ind w:firstLine="0"/>
    </w:pPr>
    <w:rPr>
      <w:rFonts w:eastAsiaTheme="minorHAnsi" w:cstheme="minorBidi"/>
      <w:b/>
      <w:bCs/>
      <w:sz w:val="22"/>
      <w:szCs w:val="18"/>
      <w:lang w:eastAsia="en-US"/>
    </w:rPr>
  </w:style>
  <w:style w:type="paragraph" w:customStyle="1" w:styleId="Testo0">
    <w:name w:val="Testo"/>
    <w:link w:val="TestoCarattere"/>
    <w:rsid w:val="001A7FC6"/>
    <w:pPr>
      <w:tabs>
        <w:tab w:val="left" w:pos="284"/>
      </w:tabs>
      <w:ind w:firstLine="284"/>
      <w:jc w:val="both"/>
    </w:pPr>
    <w:rPr>
      <w:rFonts w:eastAsiaTheme="minorHAnsi" w:cstheme="minorBidi"/>
      <w:sz w:val="26"/>
      <w:szCs w:val="26"/>
      <w:lang w:eastAsia="en-US"/>
    </w:rPr>
  </w:style>
  <w:style w:type="character" w:customStyle="1" w:styleId="TestoCarattere">
    <w:name w:val="Testo Carattere"/>
    <w:basedOn w:val="Carpredefinitoparagrafo"/>
    <w:link w:val="Testo0"/>
    <w:rsid w:val="001A7FC6"/>
    <w:rPr>
      <w:rFonts w:eastAsiaTheme="minorHAnsi" w:cstheme="minorBidi"/>
      <w:sz w:val="26"/>
      <w:szCs w:val="26"/>
      <w:lang w:eastAsia="en-US"/>
    </w:rPr>
  </w:style>
  <w:style w:type="character" w:customStyle="1" w:styleId="CorpotestoCarattere">
    <w:name w:val="Corpo testo Carattere"/>
    <w:basedOn w:val="Carpredefinitoparagrafo"/>
    <w:link w:val="Corpotesto"/>
    <w:semiHidden/>
    <w:rsid w:val="00EA09E0"/>
    <w:rPr>
      <w:sz w:val="26"/>
    </w:rPr>
  </w:style>
  <w:style w:type="character" w:customStyle="1" w:styleId="RientrocorpodeltestoCarattere">
    <w:name w:val="Rientro corpo del testo Carattere"/>
    <w:basedOn w:val="Carpredefinitoparagrafo"/>
    <w:link w:val="Rientrocorpodeltesto"/>
    <w:semiHidden/>
    <w:rsid w:val="00EA09E0"/>
    <w:rPr>
      <w:sz w:val="26"/>
    </w:rPr>
  </w:style>
  <w:style w:type="character" w:customStyle="1" w:styleId="RicostruzioneCarattere">
    <w:name w:val="Ricostruzione Carattere"/>
    <w:basedOn w:val="RidottoCarattere"/>
    <w:link w:val="Ricostruzione"/>
    <w:rsid w:val="0093146E"/>
    <w:rPr>
      <w:sz w:val="24"/>
    </w:rPr>
  </w:style>
  <w:style w:type="paragraph" w:styleId="Testonotaapidipagina">
    <w:name w:val="footnote text"/>
    <w:aliases w:val="Testo nota a piè di pagina Carattere Carattere,Testo nota a piè di pagina Carattere1 Carattere Carattere,Testo nota a piè di pagina Carattere2 Carattere Carattere Carattere,fn Carattere,fn,f"/>
    <w:basedOn w:val="Normale"/>
    <w:link w:val="TestonotaapidipaginaCarattere1"/>
    <w:qFormat/>
    <w:rsid w:val="0076085C"/>
    <w:pPr>
      <w:tabs>
        <w:tab w:val="left" w:pos="284"/>
      </w:tabs>
      <w:ind w:left="284" w:hanging="284"/>
    </w:pPr>
    <w:rPr>
      <w:sz w:val="20"/>
    </w:rPr>
  </w:style>
  <w:style w:type="character" w:customStyle="1" w:styleId="TestonotaapidipaginaCarattere1">
    <w:name w:val="Testo nota a piè di pagina Carattere1"/>
    <w:aliases w:val="Testo nota a piè di pagina Carattere Carattere Carattere,Testo nota a piè di pagina Carattere1 Carattere Carattere Carattere,Testo nota a piè di pagina Carattere2 Carattere Carattere Carattere Carattere,f Carattere"/>
    <w:basedOn w:val="Carpredefinitoparagrafo"/>
    <w:link w:val="Testonotaapidipagina"/>
    <w:rsid w:val="0076085C"/>
  </w:style>
  <w:style w:type="paragraph" w:customStyle="1" w:styleId="Indice">
    <w:name w:val="Indice"/>
    <w:basedOn w:val="Normale"/>
    <w:rsid w:val="006B0DF5"/>
    <w:pPr>
      <w:ind w:firstLine="0"/>
      <w:jc w:val="center"/>
    </w:pPr>
    <w:rPr>
      <w:b/>
      <w:sz w:val="28"/>
      <w:szCs w:val="28"/>
    </w:rPr>
  </w:style>
  <w:style w:type="character" w:customStyle="1" w:styleId="Titolo2Carattere">
    <w:name w:val="Titolo 2 Carattere"/>
    <w:basedOn w:val="Carpredefinitoparagrafo"/>
    <w:link w:val="Titolo2"/>
    <w:rsid w:val="006B0DF5"/>
    <w:rPr>
      <w:b/>
      <w:sz w:val="28"/>
    </w:rPr>
  </w:style>
  <w:style w:type="character" w:customStyle="1" w:styleId="Titolo3Carattere">
    <w:name w:val="Titolo 3 Carattere"/>
    <w:basedOn w:val="Carpredefinitoparagrafo"/>
    <w:link w:val="Titolo3"/>
    <w:rsid w:val="001C7F20"/>
    <w:rPr>
      <w:b/>
      <w:i/>
      <w:sz w:val="26"/>
    </w:rPr>
  </w:style>
  <w:style w:type="character" w:customStyle="1" w:styleId="Titolo4Carattere">
    <w:name w:val="Titolo 4 Carattere"/>
    <w:basedOn w:val="Carpredefinitoparagrafo"/>
    <w:link w:val="Titolo4"/>
    <w:rsid w:val="001C7F20"/>
    <w:rPr>
      <w:i/>
      <w:sz w:val="26"/>
    </w:rPr>
  </w:style>
  <w:style w:type="character" w:customStyle="1" w:styleId="Titolo5Carattere">
    <w:name w:val="Titolo 5 Carattere"/>
    <w:basedOn w:val="Carpredefinitoparagrafo"/>
    <w:link w:val="Titolo5"/>
    <w:rsid w:val="001C7F20"/>
    <w:rPr>
      <w:sz w:val="26"/>
      <w:u w:val="single"/>
    </w:rPr>
  </w:style>
  <w:style w:type="character" w:customStyle="1" w:styleId="Titolo6Carattere">
    <w:name w:val="Titolo 6 Carattere"/>
    <w:basedOn w:val="Carpredefinitoparagrafo"/>
    <w:link w:val="Titolo6"/>
    <w:rsid w:val="001C7F20"/>
    <w:rPr>
      <w:i/>
      <w:sz w:val="26"/>
    </w:rPr>
  </w:style>
  <w:style w:type="character" w:customStyle="1" w:styleId="Titolo7Carattere">
    <w:name w:val="Titolo 7 Carattere"/>
    <w:basedOn w:val="Carpredefinitoparagrafo"/>
    <w:link w:val="Titolo7"/>
    <w:rsid w:val="001C7F20"/>
  </w:style>
  <w:style w:type="character" w:customStyle="1" w:styleId="Titolo8Carattere">
    <w:name w:val="Titolo 8 Carattere"/>
    <w:basedOn w:val="Carpredefinitoparagrafo"/>
    <w:link w:val="Titolo8"/>
    <w:rsid w:val="001C7F20"/>
    <w:rPr>
      <w:i/>
    </w:rPr>
  </w:style>
  <w:style w:type="character" w:customStyle="1" w:styleId="Titolo9Carattere">
    <w:name w:val="Titolo 9 Carattere"/>
    <w:basedOn w:val="Carpredefinitoparagrafo"/>
    <w:link w:val="Titolo9"/>
    <w:rsid w:val="001C7F20"/>
    <w:rPr>
      <w:b/>
      <w:i/>
      <w:sz w:val="18"/>
    </w:rPr>
  </w:style>
  <w:style w:type="character" w:customStyle="1" w:styleId="IntestazioneCarattere">
    <w:name w:val="Intestazione Carattere"/>
    <w:basedOn w:val="Carpredefinitoparagrafo"/>
    <w:link w:val="Intestazione"/>
    <w:rsid w:val="001C7F20"/>
    <w:rPr>
      <w:sz w:val="26"/>
    </w:rPr>
  </w:style>
  <w:style w:type="character" w:customStyle="1" w:styleId="MappadocumentoCarattere">
    <w:name w:val="Mappa documento Carattere"/>
    <w:basedOn w:val="Carpredefinitoparagrafo"/>
    <w:link w:val="Mappadocumento"/>
    <w:semiHidden/>
    <w:rsid w:val="001C7F20"/>
    <w:rPr>
      <w:rFonts w:ascii="Tahoma" w:hAnsi="Tahoma"/>
      <w:sz w:val="26"/>
      <w:shd w:val="clear" w:color="auto" w:fill="000080"/>
    </w:rPr>
  </w:style>
  <w:style w:type="character" w:customStyle="1" w:styleId="IntestazionemessaggioCarattere">
    <w:name w:val="Intestazione messaggio Carattere"/>
    <w:basedOn w:val="Carpredefinitoparagrafo"/>
    <w:link w:val="Intestazionemessaggio"/>
    <w:semiHidden/>
    <w:rsid w:val="001C7F20"/>
    <w:rPr>
      <w:spacing w:val="-5"/>
      <w:sz w:val="26"/>
    </w:rPr>
  </w:style>
  <w:style w:type="character" w:customStyle="1" w:styleId="Rientrocorpodeltesto2Carattere">
    <w:name w:val="Rientro corpo del testo 2 Carattere"/>
    <w:basedOn w:val="Carpredefinitoparagrafo"/>
    <w:link w:val="Rientrocorpodeltesto2"/>
    <w:semiHidden/>
    <w:rsid w:val="001C7F20"/>
    <w:rPr>
      <w:sz w:val="26"/>
    </w:rPr>
  </w:style>
  <w:style w:type="character" w:customStyle="1" w:styleId="Iniziomodulo-zCarattere">
    <w:name w:val="Inizio modulo -z Carattere"/>
    <w:basedOn w:val="Carpredefinitoparagrafo"/>
    <w:link w:val="Iniziomodulo-z"/>
    <w:rsid w:val="001C7F20"/>
    <w:rPr>
      <w:rFonts w:cs="Arial"/>
      <w:vanish/>
      <w:sz w:val="16"/>
      <w:szCs w:val="16"/>
    </w:rPr>
  </w:style>
  <w:style w:type="character" w:customStyle="1" w:styleId="Finemodulo-zCarattere">
    <w:name w:val="Fine modulo -z Carattere"/>
    <w:basedOn w:val="Carpredefinitoparagrafo"/>
    <w:link w:val="Finemodulo-z"/>
    <w:rsid w:val="001C7F20"/>
    <w:rPr>
      <w:rFonts w:cs="Arial"/>
      <w:vanish/>
      <w:sz w:val="16"/>
      <w:szCs w:val="16"/>
    </w:rPr>
  </w:style>
  <w:style w:type="character" w:customStyle="1" w:styleId="SottotitoloCarattere">
    <w:name w:val="Sottotitolo Carattere"/>
    <w:basedOn w:val="Carpredefinitoparagrafo"/>
    <w:link w:val="Sottotitolo"/>
    <w:rsid w:val="001C7F20"/>
    <w:rPr>
      <w:smallCaps/>
      <w:spacing w:val="20"/>
      <w:sz w:val="28"/>
    </w:rPr>
  </w:style>
  <w:style w:type="character" w:customStyle="1" w:styleId="TestofumettoCarattere">
    <w:name w:val="Testo fumetto Carattere"/>
    <w:basedOn w:val="Carpredefinitoparagrafo"/>
    <w:link w:val="Testofumetto"/>
    <w:semiHidden/>
    <w:rsid w:val="001C7F20"/>
    <w:rPr>
      <w:rFonts w:ascii="Tahoma" w:eastAsia="MS Mincho" w:hAnsi="Tahoma" w:cs="Tahoma"/>
      <w:sz w:val="16"/>
      <w:szCs w:val="16"/>
      <w:lang w:eastAsia="ja-JP"/>
    </w:rPr>
  </w:style>
  <w:style w:type="paragraph" w:customStyle="1" w:styleId="Normale1">
    <w:name w:val="Normale1"/>
    <w:basedOn w:val="Normale"/>
    <w:rsid w:val="001C7F20"/>
    <w:pPr>
      <w:spacing w:before="100" w:beforeAutospacing="1" w:after="100" w:afterAutospacing="1"/>
      <w:ind w:firstLine="0"/>
      <w:jc w:val="left"/>
    </w:pPr>
    <w:rPr>
      <w:sz w:val="24"/>
      <w:szCs w:val="24"/>
    </w:rPr>
  </w:style>
  <w:style w:type="paragraph" w:customStyle="1" w:styleId="Normale2">
    <w:name w:val="Normale2"/>
    <w:basedOn w:val="Normale"/>
    <w:rsid w:val="001C7F20"/>
    <w:pPr>
      <w:spacing w:before="100" w:beforeAutospacing="1" w:after="100" w:afterAutospacing="1"/>
      <w:ind w:firstLine="0"/>
      <w:jc w:val="left"/>
    </w:pPr>
    <w:rPr>
      <w:sz w:val="24"/>
      <w:szCs w:val="24"/>
    </w:rPr>
  </w:style>
  <w:style w:type="character" w:customStyle="1" w:styleId="estremosel">
    <w:name w:val="estremosel"/>
    <w:basedOn w:val="Carpredefinitoparagrafo"/>
    <w:rsid w:val="00282659"/>
  </w:style>
  <w:style w:type="paragraph" w:styleId="Titolosommario">
    <w:name w:val="TOC Heading"/>
    <w:basedOn w:val="Titolo1"/>
    <w:next w:val="Normale"/>
    <w:uiPriority w:val="39"/>
    <w:unhideWhenUsed/>
    <w:qFormat/>
    <w:rsid w:val="00E653F2"/>
    <w:pPr>
      <w:keepLines/>
      <w:spacing w:after="0" w:line="276" w:lineRule="auto"/>
      <w:ind w:firstLine="0"/>
      <w:jc w:val="left"/>
      <w:outlineLvl w:val="9"/>
    </w:pPr>
    <w:rPr>
      <w:rFonts w:asciiTheme="majorHAnsi" w:eastAsiaTheme="majorEastAsia" w:hAnsiTheme="majorHAnsi" w:cstheme="majorBidi"/>
      <w:bCs/>
      <w:smallCaps w:val="0"/>
      <w:color w:val="365F91" w:themeColor="accent1" w:themeShade="BF"/>
      <w:kern w:val="0"/>
      <w:szCs w:val="28"/>
      <w:lang w:eastAsia="en-US"/>
    </w:rPr>
  </w:style>
  <w:style w:type="character" w:styleId="Enfasigrassetto">
    <w:name w:val="Strong"/>
    <w:basedOn w:val="Carpredefinitoparagrafo"/>
    <w:qFormat/>
    <w:rsid w:val="00D6158B"/>
    <w:rPr>
      <w:b/>
      <w:bCs/>
    </w:rPr>
  </w:style>
  <w:style w:type="paragraph" w:customStyle="1" w:styleId="A-Sintesi">
    <w:name w:val="A-Sintesi"/>
    <w:basedOn w:val="Normale"/>
    <w:link w:val="A-SintesiCarattere"/>
    <w:qFormat/>
    <w:rsid w:val="00D6158B"/>
    <w:pPr>
      <w:pBdr>
        <w:left w:val="single" w:sz="48" w:space="4" w:color="0000FF"/>
      </w:pBdr>
      <w:ind w:firstLine="0"/>
    </w:pPr>
  </w:style>
  <w:style w:type="character" w:customStyle="1" w:styleId="A-SintesiCarattere">
    <w:name w:val="A-Sintesi Carattere"/>
    <w:basedOn w:val="Carpredefinitoparagrafo"/>
    <w:link w:val="A-Sintesi"/>
    <w:rsid w:val="00D6158B"/>
    <w:rPr>
      <w:sz w:val="26"/>
    </w:rPr>
  </w:style>
  <w:style w:type="paragraph" w:customStyle="1" w:styleId="Caselladitesto">
    <w:name w:val="Casella di testo"/>
    <w:basedOn w:val="Normale"/>
    <w:rsid w:val="000C145B"/>
    <w:pPr>
      <w:ind w:firstLine="0"/>
      <w:jc w:val="left"/>
    </w:pPr>
    <w:rPr>
      <w:b/>
      <w:sz w:val="20"/>
    </w:rPr>
  </w:style>
  <w:style w:type="paragraph" w:customStyle="1" w:styleId="Tabellare">
    <w:name w:val="Tabellare"/>
    <w:basedOn w:val="Ridotto"/>
    <w:rsid w:val="000C145B"/>
    <w:pPr>
      <w:keepLines/>
      <w:spacing w:before="60" w:after="60" w:line="240" w:lineRule="auto"/>
      <w:ind w:firstLine="0"/>
      <w:jc w:val="left"/>
    </w:pPr>
    <w:rPr>
      <w:rFonts w:ascii="Arial" w:hAnsi="Arial"/>
      <w:sz w:val="20"/>
    </w:rPr>
  </w:style>
  <w:style w:type="paragraph" w:customStyle="1" w:styleId="leggitesto">
    <w:name w:val="leggi_testo"/>
    <w:basedOn w:val="Normale"/>
    <w:rsid w:val="000C145B"/>
    <w:pPr>
      <w:spacing w:before="60"/>
    </w:pPr>
    <w:rPr>
      <w:rFonts w:ascii="Arial" w:hAnsi="Arial"/>
      <w:sz w:val="20"/>
    </w:rPr>
  </w:style>
  <w:style w:type="paragraph" w:customStyle="1" w:styleId="legge-note">
    <w:name w:val="legge-note"/>
    <w:basedOn w:val="Normale"/>
    <w:rsid w:val="000C145B"/>
    <w:pPr>
      <w:ind w:left="284" w:hanging="284"/>
    </w:pPr>
    <w:rPr>
      <w:rFonts w:ascii="Arial" w:hAnsi="Arial"/>
      <w:sz w:val="18"/>
      <w:szCs w:val="18"/>
    </w:rPr>
  </w:style>
  <w:style w:type="paragraph" w:customStyle="1" w:styleId="leggirubricaarticolo">
    <w:name w:val="leggi_(rubrica articolo)"/>
    <w:basedOn w:val="leggitesto"/>
    <w:next w:val="leggitesto"/>
    <w:rsid w:val="000C145B"/>
    <w:pPr>
      <w:keepNext/>
      <w:spacing w:after="240"/>
      <w:ind w:firstLine="0"/>
      <w:jc w:val="center"/>
    </w:pPr>
    <w:rPr>
      <w:i/>
    </w:rPr>
  </w:style>
  <w:style w:type="paragraph" w:customStyle="1" w:styleId="leggiArt">
    <w:name w:val="leggi_Art."/>
    <w:basedOn w:val="leggitesto"/>
    <w:next w:val="leggirubricaarticolo"/>
    <w:rsid w:val="000C145B"/>
    <w:pPr>
      <w:ind w:firstLine="0"/>
      <w:jc w:val="center"/>
    </w:pPr>
  </w:style>
  <w:style w:type="paragraph" w:customStyle="1" w:styleId="Leggicapo">
    <w:name w:val="Leggi_capo"/>
    <w:basedOn w:val="Normale"/>
    <w:rsid w:val="000C145B"/>
    <w:pPr>
      <w:spacing w:before="60" w:after="60"/>
      <w:ind w:firstLine="0"/>
      <w:jc w:val="center"/>
    </w:pPr>
    <w:rPr>
      <w:rFonts w:ascii="Arial" w:hAnsi="Arial"/>
      <w:b/>
      <w:sz w:val="20"/>
    </w:rPr>
  </w:style>
  <w:style w:type="paragraph" w:customStyle="1" w:styleId="leggititolo">
    <w:name w:val="leggi_titolo"/>
    <w:basedOn w:val="Normale"/>
    <w:link w:val="leggititoloCarattere"/>
    <w:rsid w:val="000C145B"/>
    <w:pPr>
      <w:spacing w:after="120"/>
      <w:ind w:firstLine="0"/>
      <w:jc w:val="center"/>
    </w:pPr>
    <w:rPr>
      <w:rFonts w:ascii="Arial" w:hAnsi="Arial"/>
      <w:b/>
      <w:sz w:val="20"/>
    </w:rPr>
  </w:style>
  <w:style w:type="character" w:customStyle="1" w:styleId="leggititoloCarattere">
    <w:name w:val="leggi_titolo Carattere"/>
    <w:link w:val="leggititolo"/>
    <w:rsid w:val="000C145B"/>
    <w:rPr>
      <w:rFonts w:ascii="Arial" w:hAnsi="Arial"/>
      <w:b/>
    </w:rPr>
  </w:style>
  <w:style w:type="paragraph" w:customStyle="1" w:styleId="SENCOMMcommissione">
    <w:name w:val="SEN_COMM_commissione"/>
    <w:basedOn w:val="Normale"/>
    <w:rsid w:val="000C145B"/>
    <w:pPr>
      <w:spacing w:before="1080" w:after="120"/>
      <w:ind w:firstLine="0"/>
      <w:jc w:val="center"/>
    </w:pPr>
    <w:rPr>
      <w:b/>
      <w:spacing w:val="26"/>
      <w:sz w:val="28"/>
    </w:rPr>
  </w:style>
  <w:style w:type="paragraph" w:customStyle="1" w:styleId="SENCOMMdata">
    <w:name w:val="SEN_COMM_data"/>
    <w:basedOn w:val="Normale"/>
    <w:next w:val="SENCOMMseduta"/>
    <w:link w:val="SENCOMMdataCarattere"/>
    <w:rsid w:val="000C145B"/>
    <w:pPr>
      <w:spacing w:before="120" w:after="120"/>
      <w:ind w:firstLine="0"/>
      <w:jc w:val="center"/>
    </w:pPr>
    <w:rPr>
      <w:caps/>
      <w:sz w:val="20"/>
    </w:rPr>
  </w:style>
  <w:style w:type="paragraph" w:customStyle="1" w:styleId="SENCOMMseduta">
    <w:name w:val="SEN_COMM_seduta"/>
    <w:basedOn w:val="Normale"/>
    <w:next w:val="Normale"/>
    <w:rsid w:val="000C145B"/>
    <w:pPr>
      <w:spacing w:before="120" w:after="120"/>
      <w:ind w:firstLine="0"/>
      <w:jc w:val="center"/>
    </w:pPr>
    <w:rPr>
      <w:b/>
      <w:sz w:val="22"/>
    </w:rPr>
  </w:style>
  <w:style w:type="character" w:customStyle="1" w:styleId="SENCOMMdataCarattere">
    <w:name w:val="SEN_COMM_data Carattere"/>
    <w:link w:val="SENCOMMdata"/>
    <w:rsid w:val="000C145B"/>
    <w:rPr>
      <w:caps/>
    </w:rPr>
  </w:style>
  <w:style w:type="paragraph" w:customStyle="1" w:styleId="SENCOMMintestazione">
    <w:name w:val="SEN_COMM_intestazione"/>
    <w:basedOn w:val="Intestazione"/>
    <w:rsid w:val="000C145B"/>
    <w:pPr>
      <w:tabs>
        <w:tab w:val="clear" w:pos="3969"/>
        <w:tab w:val="clear" w:pos="7938"/>
        <w:tab w:val="center" w:pos="4253"/>
        <w:tab w:val="right" w:pos="8505"/>
      </w:tabs>
      <w:spacing w:after="60"/>
      <w:ind w:firstLine="0"/>
      <w:jc w:val="left"/>
    </w:pPr>
    <w:rPr>
      <w:i/>
      <w:sz w:val="22"/>
      <w:szCs w:val="22"/>
    </w:rPr>
  </w:style>
  <w:style w:type="paragraph" w:customStyle="1" w:styleId="SENCOMMtitolocommissione">
    <w:name w:val="SEN_COMM_titolo commissione"/>
    <w:basedOn w:val="Normale"/>
    <w:rsid w:val="000C145B"/>
    <w:pPr>
      <w:spacing w:before="1080" w:after="120"/>
      <w:ind w:firstLine="0"/>
      <w:jc w:val="center"/>
    </w:pPr>
    <w:rPr>
      <w:b/>
      <w:spacing w:val="26"/>
      <w:sz w:val="28"/>
    </w:rPr>
  </w:style>
  <w:style w:type="paragraph" w:customStyle="1" w:styleId="AC-CAMERADEIDEPUTATI">
    <w:name w:val="AC-CAMERA DEI DEPUTATI"/>
    <w:basedOn w:val="Normale"/>
    <w:rsid w:val="000C145B"/>
    <w:pPr>
      <w:ind w:firstLine="0"/>
      <w:jc w:val="center"/>
    </w:pPr>
    <w:rPr>
      <w:rFonts w:ascii="Lucida Bright" w:hAnsi="Lucida Bright"/>
      <w:spacing w:val="-20"/>
      <w:kern w:val="20"/>
      <w:sz w:val="56"/>
    </w:rPr>
  </w:style>
  <w:style w:type="paragraph" w:customStyle="1" w:styleId="AC-DEPUTATI">
    <w:name w:val="AC-DEPUTATI"/>
    <w:basedOn w:val="Normale"/>
    <w:rsid w:val="000C145B"/>
    <w:pPr>
      <w:spacing w:before="120" w:after="120"/>
      <w:ind w:firstLine="0"/>
      <w:jc w:val="center"/>
    </w:pPr>
    <w:rPr>
      <w:b/>
      <w:caps/>
      <w:sz w:val="28"/>
    </w:rPr>
  </w:style>
  <w:style w:type="paragraph" w:customStyle="1" w:styleId="AC-diniziativa">
    <w:name w:val="AC-d'iniziativa.."/>
    <w:basedOn w:val="Normale"/>
    <w:rsid w:val="000C145B"/>
    <w:pPr>
      <w:spacing w:before="120" w:after="120" w:line="300" w:lineRule="exact"/>
      <w:ind w:firstLine="0"/>
      <w:jc w:val="center"/>
    </w:pPr>
    <w:rPr>
      <w:rFonts w:ascii="Garamond" w:hAnsi="Garamond"/>
      <w:b/>
    </w:rPr>
  </w:style>
  <w:style w:type="paragraph" w:customStyle="1" w:styleId="ACIntestazione1">
    <w:name w:val="ACIntestazione1"/>
    <w:basedOn w:val="Normale"/>
    <w:rsid w:val="000C145B"/>
    <w:pPr>
      <w:tabs>
        <w:tab w:val="center" w:pos="4536"/>
        <w:tab w:val="right" w:pos="8475"/>
      </w:tabs>
      <w:spacing w:after="60"/>
      <w:ind w:firstLine="0"/>
      <w:jc w:val="left"/>
    </w:pPr>
    <w:rPr>
      <w:i/>
      <w:sz w:val="22"/>
    </w:rPr>
  </w:style>
  <w:style w:type="paragraph" w:customStyle="1" w:styleId="AC-N">
    <w:name w:val="AC-N..."/>
    <w:basedOn w:val="Normale"/>
    <w:rsid w:val="000C145B"/>
    <w:pPr>
      <w:spacing w:before="240"/>
      <w:ind w:firstLine="0"/>
      <w:jc w:val="right"/>
    </w:pPr>
    <w:rPr>
      <w:rFonts w:ascii="Book Antiqua" w:hAnsi="Book Antiqua"/>
      <w:b/>
      <w:spacing w:val="20"/>
      <w:sz w:val="24"/>
    </w:rPr>
  </w:style>
  <w:style w:type="paragraph" w:customStyle="1" w:styleId="AC-Presentatail">
    <w:name w:val="AC-Presentata il"/>
    <w:basedOn w:val="Normale"/>
    <w:rsid w:val="000C145B"/>
    <w:pPr>
      <w:spacing w:before="120" w:after="120" w:line="300" w:lineRule="exact"/>
      <w:ind w:firstLine="0"/>
      <w:jc w:val="center"/>
    </w:pPr>
    <w:rPr>
      <w:rFonts w:ascii="Garamond" w:hAnsi="Garamond"/>
      <w:i/>
      <w:spacing w:val="16"/>
      <w:sz w:val="24"/>
    </w:rPr>
  </w:style>
  <w:style w:type="paragraph" w:customStyle="1" w:styleId="AC-PROPOSTADILEGGE">
    <w:name w:val="AC-PROPOSTA DI LEGGE"/>
    <w:basedOn w:val="Normale"/>
    <w:rsid w:val="000C145B"/>
    <w:pPr>
      <w:spacing w:before="360" w:after="60" w:line="300" w:lineRule="exact"/>
      <w:ind w:firstLine="0"/>
      <w:jc w:val="center"/>
    </w:pPr>
    <w:rPr>
      <w:rFonts w:ascii="Estrangelo Edessa" w:hAnsi="Estrangelo Edessa" w:cs="Estrangelo Edessa"/>
      <w:b/>
      <w:sz w:val="36"/>
      <w:szCs w:val="36"/>
    </w:rPr>
  </w:style>
  <w:style w:type="paragraph" w:customStyle="1" w:styleId="AAA-TESTOATTIPARLAMENTARI">
    <w:name w:val="AAA-TESTO ATTI PARLAMENTARI"/>
    <w:basedOn w:val="Normale"/>
    <w:link w:val="AAA-TESTOATTIPARLAMENTARICarattere"/>
    <w:rsid w:val="000C145B"/>
    <w:pPr>
      <w:spacing w:after="60" w:line="240" w:lineRule="exact"/>
      <w:ind w:firstLine="301"/>
    </w:pPr>
    <w:rPr>
      <w:rFonts w:ascii="Garamond" w:hAnsi="Garamond"/>
      <w:sz w:val="24"/>
    </w:rPr>
  </w:style>
  <w:style w:type="character" w:customStyle="1" w:styleId="AAA-TESTOATTIPARLAMENTARICarattere">
    <w:name w:val="AAA-TESTO ATTI PARLAMENTARI Carattere"/>
    <w:link w:val="AAA-TESTOATTIPARLAMENTARI"/>
    <w:rsid w:val="000C145B"/>
    <w:rPr>
      <w:rFonts w:ascii="Garamond" w:hAnsi="Garamond"/>
      <w:sz w:val="24"/>
    </w:rPr>
  </w:style>
  <w:style w:type="paragraph" w:customStyle="1" w:styleId="AC-titolo">
    <w:name w:val="AC-titolo"/>
    <w:basedOn w:val="Normale"/>
    <w:rsid w:val="000C145B"/>
    <w:pPr>
      <w:spacing w:before="360" w:after="360" w:line="300" w:lineRule="exact"/>
      <w:ind w:firstLine="0"/>
      <w:jc w:val="center"/>
    </w:pPr>
    <w:rPr>
      <w:rFonts w:ascii="Garamond" w:hAnsi="Garamond"/>
    </w:rPr>
  </w:style>
  <w:style w:type="paragraph" w:customStyle="1" w:styleId="AS-XIVLEGISLATURA">
    <w:name w:val="AS - XIV LEGISLATURA"/>
    <w:basedOn w:val="Normale"/>
    <w:rsid w:val="000C145B"/>
    <w:pPr>
      <w:ind w:firstLine="0"/>
      <w:jc w:val="center"/>
    </w:pPr>
    <w:rPr>
      <w:rFonts w:ascii="Book Antiqua" w:hAnsi="Book Antiqua"/>
      <w:spacing w:val="20"/>
      <w:sz w:val="24"/>
    </w:rPr>
  </w:style>
  <w:style w:type="paragraph" w:customStyle="1" w:styleId="ASpresentatoda">
    <w:name w:val="AS_presentato da.."/>
    <w:basedOn w:val="Normale"/>
    <w:rsid w:val="000C145B"/>
    <w:pPr>
      <w:spacing w:before="480"/>
      <w:ind w:firstLine="0"/>
      <w:jc w:val="center"/>
    </w:pPr>
    <w:rPr>
      <w:rFonts w:ascii="Garamond" w:hAnsi="Garamond"/>
      <w:b/>
      <w:sz w:val="28"/>
    </w:rPr>
  </w:style>
  <w:style w:type="paragraph" w:customStyle="1" w:styleId="AStitolo">
    <w:name w:val="AS_titolo"/>
    <w:basedOn w:val="Normale"/>
    <w:rsid w:val="000C145B"/>
    <w:pPr>
      <w:spacing w:before="120" w:after="120" w:line="280" w:lineRule="exact"/>
      <w:ind w:left="425" w:right="851" w:firstLine="0"/>
      <w:jc w:val="center"/>
    </w:pPr>
    <w:rPr>
      <w:rFonts w:ascii="Garamond" w:hAnsi="Garamond"/>
      <w:color w:val="000000"/>
      <w:sz w:val="28"/>
    </w:rPr>
  </w:style>
  <w:style w:type="paragraph" w:customStyle="1" w:styleId="AS-COMUNICATOALLAPRESIDENZA">
    <w:name w:val="AS-COMUNICATO ALLA PRESIDENZA"/>
    <w:basedOn w:val="Normale"/>
    <w:rsid w:val="000C145B"/>
    <w:pPr>
      <w:spacing w:before="720" w:after="60" w:line="300" w:lineRule="exact"/>
      <w:ind w:firstLine="0"/>
      <w:jc w:val="center"/>
    </w:pPr>
    <w:rPr>
      <w:rFonts w:ascii="Garamond" w:hAnsi="Garamond"/>
      <w:b/>
      <w:smallCaps/>
      <w:sz w:val="24"/>
    </w:rPr>
  </w:style>
  <w:style w:type="paragraph" w:customStyle="1" w:styleId="AS-DISEGNODILEGGE">
    <w:name w:val="AS-DISEGNO DI LEGGE"/>
    <w:basedOn w:val="Normale"/>
    <w:link w:val="AS-DISEGNODILEGGECarattere"/>
    <w:rsid w:val="000C145B"/>
    <w:pPr>
      <w:spacing w:before="240" w:after="240" w:line="300" w:lineRule="exact"/>
      <w:ind w:firstLine="0"/>
      <w:jc w:val="center"/>
    </w:pPr>
    <w:rPr>
      <w:rFonts w:ascii="CG Times" w:hAnsi="CG Times"/>
      <w:b/>
      <w:spacing w:val="40"/>
      <w:sz w:val="36"/>
    </w:rPr>
  </w:style>
  <w:style w:type="character" w:customStyle="1" w:styleId="AS-DISEGNODILEGGECarattere">
    <w:name w:val="AS-DISEGNO DI LEGGE Carattere"/>
    <w:link w:val="AS-DISEGNODILEGGE"/>
    <w:rsid w:val="000C145B"/>
    <w:rPr>
      <w:rFonts w:ascii="CG Times" w:hAnsi="CG Times"/>
      <w:b/>
      <w:spacing w:val="40"/>
      <w:sz w:val="36"/>
    </w:rPr>
  </w:style>
  <w:style w:type="paragraph" w:customStyle="1" w:styleId="ASintestazione2">
    <w:name w:val="ASintestazione 2"/>
    <w:basedOn w:val="Normale"/>
    <w:rsid w:val="000C145B"/>
    <w:pPr>
      <w:tabs>
        <w:tab w:val="center" w:pos="4536"/>
        <w:tab w:val="right" w:pos="9072"/>
      </w:tabs>
      <w:spacing w:after="120"/>
      <w:ind w:firstLine="0"/>
      <w:jc w:val="left"/>
    </w:pPr>
    <w:rPr>
      <w:i/>
      <w:sz w:val="22"/>
    </w:rPr>
  </w:style>
  <w:style w:type="paragraph" w:customStyle="1" w:styleId="AS-N">
    <w:name w:val="AS-N...."/>
    <w:basedOn w:val="Normale"/>
    <w:rsid w:val="000C145B"/>
    <w:pPr>
      <w:spacing w:before="720" w:after="960" w:line="300" w:lineRule="exact"/>
      <w:ind w:left="4956" w:firstLine="709"/>
      <w:jc w:val="right"/>
    </w:pPr>
    <w:rPr>
      <w:rFonts w:ascii="Arial Narrow" w:hAnsi="Arial Narrow"/>
      <w:b/>
      <w:kern w:val="22"/>
      <w:sz w:val="36"/>
    </w:rPr>
  </w:style>
  <w:style w:type="paragraph" w:customStyle="1" w:styleId="AS-SENATODELLAREPUBBLICA">
    <w:name w:val="AS-SENATO DELLA REPUBBLICA"/>
    <w:basedOn w:val="Normale"/>
    <w:link w:val="AS-SENATODELLAREPUBBLICACarattere"/>
    <w:rsid w:val="000C145B"/>
    <w:pPr>
      <w:ind w:firstLine="0"/>
      <w:jc w:val="center"/>
    </w:pPr>
    <w:rPr>
      <w:rFonts w:ascii="Book Antiqua" w:hAnsi="Book Antiqua"/>
      <w:spacing w:val="30"/>
      <w:sz w:val="46"/>
    </w:rPr>
  </w:style>
  <w:style w:type="character" w:customStyle="1" w:styleId="AS-SENATODELLAREPUBBLICACarattere">
    <w:name w:val="AS-SENATO DELLA REPUBBLICA Carattere"/>
    <w:link w:val="AS-SENATODELLAREPUBBLICA"/>
    <w:rsid w:val="000C145B"/>
    <w:rPr>
      <w:rFonts w:ascii="Book Antiqua" w:hAnsi="Book Antiqua"/>
      <w:spacing w:val="30"/>
      <w:sz w:val="46"/>
    </w:rPr>
  </w:style>
  <w:style w:type="paragraph" w:customStyle="1" w:styleId="CAM-ASS-nseduta">
    <w:name w:val="CAM-ASS-n.seduta"/>
    <w:basedOn w:val="Normale"/>
    <w:rsid w:val="000C145B"/>
    <w:pPr>
      <w:spacing w:line="300" w:lineRule="exact"/>
      <w:ind w:firstLine="0"/>
      <w:jc w:val="center"/>
    </w:pPr>
    <w:rPr>
      <w:rFonts w:ascii="Garamond" w:hAnsi="Garamond"/>
      <w:b/>
      <w:sz w:val="28"/>
    </w:rPr>
  </w:style>
  <w:style w:type="paragraph" w:customStyle="1" w:styleId="CAM-ASS-presidenza">
    <w:name w:val="CAM-ASS-presidenza.."/>
    <w:basedOn w:val="Normale"/>
    <w:rsid w:val="000C145B"/>
    <w:pPr>
      <w:spacing w:line="300" w:lineRule="exact"/>
      <w:ind w:firstLine="0"/>
      <w:jc w:val="center"/>
    </w:pPr>
    <w:rPr>
      <w:rFonts w:ascii="Garamond" w:hAnsi="Garamond"/>
      <w:caps/>
      <w:sz w:val="24"/>
    </w:rPr>
  </w:style>
  <w:style w:type="paragraph" w:customStyle="1" w:styleId="CAM-ASS-sedutadi">
    <w:name w:val="CAM-ASS-seduta di.."/>
    <w:basedOn w:val="Normale"/>
    <w:link w:val="CAM-ASS-sedutadiCarattere"/>
    <w:rsid w:val="000C145B"/>
    <w:pPr>
      <w:spacing w:before="360" w:line="300" w:lineRule="exact"/>
      <w:ind w:firstLine="0"/>
      <w:jc w:val="center"/>
    </w:pPr>
    <w:rPr>
      <w:rFonts w:ascii="Garamond" w:hAnsi="Garamond"/>
      <w:caps/>
      <w:spacing w:val="20"/>
      <w:w w:val="66"/>
      <w:sz w:val="48"/>
    </w:rPr>
  </w:style>
  <w:style w:type="character" w:customStyle="1" w:styleId="CAM-ASS-sedutadiCarattere">
    <w:name w:val="CAM-ASS-seduta di.. Carattere"/>
    <w:link w:val="CAM-ASS-sedutadi"/>
    <w:rsid w:val="000C145B"/>
    <w:rPr>
      <w:rFonts w:ascii="Garamond" w:hAnsi="Garamond"/>
      <w:caps/>
      <w:spacing w:val="20"/>
      <w:w w:val="66"/>
      <w:sz w:val="48"/>
    </w:rPr>
  </w:style>
  <w:style w:type="paragraph" w:customStyle="1" w:styleId="ASS-SENSENATODELAREPUBBLICA">
    <w:name w:val="ASS-SEN_SENATO DELA REPUBBLICA"/>
    <w:basedOn w:val="AS-SENATODELLAREPUBBLICA"/>
    <w:link w:val="ASS-SENSENATODELAREPUBBLICACarattere"/>
    <w:rsid w:val="000C145B"/>
    <w:rPr>
      <w:spacing w:val="40"/>
      <w:sz w:val="44"/>
    </w:rPr>
  </w:style>
  <w:style w:type="character" w:customStyle="1" w:styleId="ASS-SENSENATODELAREPUBBLICACarattere">
    <w:name w:val="ASS-SEN_SENATO DELA REPUBBLICA Carattere"/>
    <w:link w:val="ASS-SENSENATODELAREPUBBLICA"/>
    <w:rsid w:val="000C145B"/>
    <w:rPr>
      <w:rFonts w:ascii="Book Antiqua" w:hAnsi="Book Antiqua"/>
      <w:spacing w:val="40"/>
      <w:sz w:val="44"/>
    </w:rPr>
  </w:style>
  <w:style w:type="character" w:customStyle="1" w:styleId="SENCOMM1-2">
    <w:name w:val="SEN_COMM_1^ -2^"/>
    <w:basedOn w:val="Carpredefinitoparagrafo"/>
    <w:rsid w:val="000C145B"/>
  </w:style>
  <w:style w:type="paragraph" w:customStyle="1" w:styleId="CAMCOMMCommissione">
    <w:name w:val="CAM_COMM_(Commissione)"/>
    <w:basedOn w:val="Normale"/>
    <w:rsid w:val="000C145B"/>
    <w:pPr>
      <w:spacing w:before="120" w:after="120"/>
      <w:ind w:firstLine="0"/>
      <w:jc w:val="center"/>
    </w:pPr>
    <w:rPr>
      <w:b/>
      <w:sz w:val="24"/>
    </w:rPr>
  </w:style>
  <w:style w:type="character" w:customStyle="1" w:styleId="CAMCOMMI-II">
    <w:name w:val="CAM_COMM_I - II"/>
    <w:basedOn w:val="Carpredefinitoparagrafo"/>
    <w:rsid w:val="000C145B"/>
  </w:style>
  <w:style w:type="paragraph" w:customStyle="1" w:styleId="CAMCOMMtitolocommissione">
    <w:name w:val="CAM_COMM_titolo commissione"/>
    <w:basedOn w:val="Normale"/>
    <w:next w:val="Normale"/>
    <w:autoRedefine/>
    <w:rsid w:val="000C145B"/>
    <w:pPr>
      <w:spacing w:before="1080" w:after="120"/>
      <w:ind w:firstLine="0"/>
      <w:jc w:val="center"/>
    </w:pPr>
    <w:rPr>
      <w:rFonts w:ascii="Garamond" w:hAnsi="Garamond"/>
      <w:b/>
      <w:kern w:val="16"/>
      <w:sz w:val="36"/>
    </w:rPr>
  </w:style>
  <w:style w:type="paragraph" w:customStyle="1" w:styleId="AC-Relazione">
    <w:name w:val="AC-Relazione"/>
    <w:basedOn w:val="AC-PROPOSTADILEGGE"/>
    <w:rsid w:val="000C145B"/>
    <w:rPr>
      <w:rFonts w:ascii="Impact" w:hAnsi="Impact"/>
      <w:b w:val="0"/>
      <w:sz w:val="42"/>
    </w:rPr>
  </w:style>
  <w:style w:type="paragraph" w:customStyle="1" w:styleId="-PAGINA-">
    <w:name w:val="- PAGINA -"/>
    <w:rsid w:val="000C145B"/>
  </w:style>
  <w:style w:type="paragraph" w:customStyle="1" w:styleId="Autore">
    <w:name w:val="Autore"/>
    <w:rsid w:val="000C145B"/>
  </w:style>
  <w:style w:type="paragraph" w:customStyle="1" w:styleId="Autorenpaginadata">
    <w:name w:val="Autore  n. pagina  data"/>
    <w:rsid w:val="000C145B"/>
  </w:style>
  <w:style w:type="paragraph" w:customStyle="1" w:styleId="Titolo1sintesi">
    <w:name w:val="Titolo 1 (sintesi)"/>
    <w:basedOn w:val="Titolo1"/>
    <w:rsid w:val="000C145B"/>
    <w:pPr>
      <w:pBdr>
        <w:top w:val="single" w:sz="6" w:space="12" w:color="auto"/>
        <w:left w:val="single" w:sz="6" w:space="4" w:color="auto"/>
        <w:bottom w:val="single" w:sz="6" w:space="12" w:color="auto"/>
        <w:right w:val="single" w:sz="6" w:space="4" w:color="auto"/>
      </w:pBdr>
      <w:shd w:val="pct10" w:color="auto" w:fill="auto"/>
      <w:spacing w:line="300" w:lineRule="atLeast"/>
      <w:ind w:left="1134" w:right="1134" w:firstLine="0"/>
      <w:outlineLvl w:val="1"/>
    </w:pPr>
    <w:rPr>
      <w:rFonts w:ascii="Arial" w:hAnsi="Arial"/>
      <w:sz w:val="26"/>
    </w:rPr>
  </w:style>
  <w:style w:type="paragraph" w:customStyle="1" w:styleId="Riservatopaginadata">
    <w:name w:val="Riservato  pagina #  data"/>
    <w:rsid w:val="000C145B"/>
  </w:style>
  <w:style w:type="paragraph" w:customStyle="1" w:styleId="ASnormale">
    <w:name w:val="ASnormale"/>
    <w:basedOn w:val="Normale"/>
    <w:rsid w:val="000C145B"/>
    <w:pPr>
      <w:spacing w:after="60" w:line="300" w:lineRule="exact"/>
      <w:jc w:val="left"/>
    </w:pPr>
    <w:rPr>
      <w:rFonts w:ascii="Garamond" w:hAnsi="Garamond"/>
      <w:sz w:val="24"/>
    </w:rPr>
  </w:style>
  <w:style w:type="paragraph" w:customStyle="1" w:styleId="AS-diniziativa">
    <w:name w:val="AS- d'iniziativa"/>
    <w:basedOn w:val="ASnormale"/>
    <w:rsid w:val="000C145B"/>
    <w:pPr>
      <w:spacing w:before="480"/>
      <w:ind w:firstLine="0"/>
      <w:jc w:val="center"/>
    </w:pPr>
    <w:rPr>
      <w:b/>
    </w:rPr>
  </w:style>
  <w:style w:type="paragraph" w:customStyle="1" w:styleId="ASS-SEN-titoletto">
    <w:name w:val="ASS-SEN-titoletto"/>
    <w:basedOn w:val="ASS-SENnormale"/>
    <w:rsid w:val="000C145B"/>
  </w:style>
  <w:style w:type="paragraph" w:customStyle="1" w:styleId="ASS-SENnormale">
    <w:name w:val="ASS-SEN_normale"/>
    <w:basedOn w:val="Normale"/>
    <w:rsid w:val="000C145B"/>
    <w:pPr>
      <w:spacing w:after="60" w:line="300" w:lineRule="exact"/>
      <w:ind w:firstLine="525"/>
    </w:pPr>
    <w:rPr>
      <w:rFonts w:ascii="Garamond" w:hAnsi="Garamond"/>
      <w:sz w:val="24"/>
    </w:rPr>
  </w:style>
  <w:style w:type="paragraph" w:customStyle="1" w:styleId="AC-Normale">
    <w:name w:val="AC-Normale"/>
    <w:basedOn w:val="Normale"/>
    <w:rsid w:val="000C145B"/>
    <w:pPr>
      <w:spacing w:before="120" w:after="120"/>
      <w:ind w:firstLine="0"/>
      <w:jc w:val="center"/>
    </w:pPr>
    <w:rPr>
      <w:b/>
      <w:sz w:val="20"/>
    </w:rPr>
  </w:style>
  <w:style w:type="paragraph" w:customStyle="1" w:styleId="AC-relazione0">
    <w:name w:val="AC-relazione"/>
    <w:basedOn w:val="Normale"/>
    <w:rsid w:val="000C145B"/>
    <w:pPr>
      <w:spacing w:after="60" w:line="300" w:lineRule="exact"/>
      <w:ind w:firstLine="301"/>
    </w:pPr>
    <w:rPr>
      <w:rFonts w:ascii="Garamond" w:hAnsi="Garamond"/>
      <w:sz w:val="24"/>
    </w:rPr>
  </w:style>
  <w:style w:type="paragraph" w:customStyle="1" w:styleId="SENCOMMcorpodeltesto">
    <w:name w:val="SEN_COMM_corpo del testo"/>
    <w:basedOn w:val="Normale"/>
    <w:rsid w:val="000C145B"/>
    <w:pPr>
      <w:spacing w:after="120"/>
      <w:ind w:firstLine="567"/>
    </w:pPr>
    <w:rPr>
      <w:rFonts w:ascii="Garamond" w:hAnsi="Garamond"/>
      <w:sz w:val="24"/>
    </w:rPr>
  </w:style>
  <w:style w:type="paragraph" w:customStyle="1" w:styleId="CAM-ASS-normale">
    <w:name w:val="CAM-ASS-normale"/>
    <w:basedOn w:val="Normale"/>
    <w:rsid w:val="000C145B"/>
    <w:pPr>
      <w:spacing w:line="300" w:lineRule="exact"/>
      <w:ind w:firstLine="567"/>
      <w:jc w:val="left"/>
    </w:pPr>
    <w:rPr>
      <w:rFonts w:ascii="Garamond" w:hAnsi="Garamond"/>
      <w:sz w:val="24"/>
    </w:rPr>
  </w:style>
  <w:style w:type="paragraph" w:customStyle="1" w:styleId="CAM-ASS-testo">
    <w:name w:val="CAM-ASS-testo"/>
    <w:basedOn w:val="Normale"/>
    <w:rsid w:val="000C145B"/>
    <w:pPr>
      <w:spacing w:line="300" w:lineRule="exact"/>
      <w:ind w:firstLine="567"/>
    </w:pPr>
    <w:rPr>
      <w:rFonts w:ascii="Garamond" w:hAnsi="Garamond"/>
      <w:sz w:val="24"/>
    </w:rPr>
  </w:style>
  <w:style w:type="paragraph" w:customStyle="1" w:styleId="CAMCOMMcorpodeltesto">
    <w:name w:val="CAM_COMM_corpo del testo"/>
    <w:basedOn w:val="Normale"/>
    <w:rsid w:val="000C145B"/>
    <w:rPr>
      <w:sz w:val="22"/>
    </w:rPr>
  </w:style>
  <w:style w:type="paragraph" w:customStyle="1" w:styleId="CAMCAMMaffaricostituzionali">
    <w:name w:val="CAM_CAMM_(affari costituzionali)"/>
    <w:basedOn w:val="Normale"/>
    <w:next w:val="Normale"/>
    <w:rsid w:val="000C145B"/>
    <w:pPr>
      <w:spacing w:before="120" w:after="120"/>
      <w:ind w:firstLine="0"/>
      <w:jc w:val="center"/>
    </w:pPr>
    <w:rPr>
      <w:b/>
      <w:sz w:val="22"/>
    </w:rPr>
  </w:style>
  <w:style w:type="paragraph" w:customStyle="1" w:styleId="SENCOMMtesto">
    <w:name w:val="SEN_COMM_testo"/>
    <w:basedOn w:val="Normale"/>
    <w:rsid w:val="000C145B"/>
    <w:pPr>
      <w:spacing w:before="120" w:after="120" w:line="300" w:lineRule="exact"/>
    </w:pPr>
    <w:rPr>
      <w:sz w:val="22"/>
    </w:rPr>
  </w:style>
  <w:style w:type="paragraph" w:customStyle="1" w:styleId="CAMCAMMCommissione">
    <w:name w:val="CAM_CAMM_(Commissione)"/>
    <w:basedOn w:val="Normale"/>
    <w:rsid w:val="000C145B"/>
    <w:pPr>
      <w:spacing w:before="120" w:after="120"/>
      <w:ind w:firstLine="0"/>
      <w:jc w:val="center"/>
    </w:pPr>
    <w:rPr>
      <w:b/>
      <w:sz w:val="24"/>
    </w:rPr>
  </w:style>
  <w:style w:type="paragraph" w:customStyle="1" w:styleId="AAA-STRINGA-ATTI">
    <w:name w:val="AAA-STRINGA-ATTI"/>
    <w:rsid w:val="000C145B"/>
    <w:pPr>
      <w:spacing w:line="300" w:lineRule="atLeast"/>
      <w:ind w:firstLine="284"/>
      <w:jc w:val="both"/>
    </w:pPr>
    <w:rPr>
      <w:rFonts w:ascii="Arial" w:hAnsi="Arial"/>
      <w:sz w:val="22"/>
    </w:rPr>
  </w:style>
  <w:style w:type="paragraph" w:customStyle="1" w:styleId="AAA-STRINGA-OCCHIELLO">
    <w:name w:val="AAA-STRINGA-OCCHIELLO"/>
    <w:rsid w:val="000C145B"/>
    <w:pPr>
      <w:spacing w:line="300" w:lineRule="atLeast"/>
      <w:ind w:firstLine="284"/>
      <w:jc w:val="both"/>
    </w:pPr>
    <w:rPr>
      <w:rFonts w:ascii="Arial" w:hAnsi="Arial"/>
      <w:sz w:val="22"/>
    </w:rPr>
  </w:style>
  <w:style w:type="paragraph" w:customStyle="1" w:styleId="AAA-STRINGA-OCCHIELLO2">
    <w:name w:val="AAA-STRINGA-OCCHIELLO 2"/>
    <w:rsid w:val="000C145B"/>
    <w:pPr>
      <w:spacing w:line="300" w:lineRule="atLeast"/>
      <w:ind w:firstLine="284"/>
      <w:jc w:val="both"/>
    </w:pPr>
    <w:rPr>
      <w:rFonts w:ascii="Arial" w:hAnsi="Arial"/>
      <w:sz w:val="22"/>
    </w:rPr>
  </w:style>
  <w:style w:type="paragraph" w:customStyle="1" w:styleId="AAA-STRINGA-PARERIRESI">
    <w:name w:val="AAA-STRINGA-PARERI RESI.."/>
    <w:rsid w:val="000C145B"/>
    <w:pPr>
      <w:spacing w:line="300" w:lineRule="atLeast"/>
      <w:ind w:firstLine="284"/>
      <w:jc w:val="both"/>
    </w:pPr>
    <w:rPr>
      <w:rFonts w:ascii="Arial" w:hAnsi="Arial"/>
      <w:sz w:val="22"/>
    </w:rPr>
  </w:style>
  <w:style w:type="paragraph" w:customStyle="1" w:styleId="AAA-STRINGA-COMMISSIONECONSULTI">
    <w:name w:val="AAA-STRINGA-COMMISSIONE CONSULTI"/>
    <w:rsid w:val="000C145B"/>
    <w:pPr>
      <w:spacing w:line="300" w:lineRule="atLeast"/>
      <w:ind w:firstLine="284"/>
      <w:jc w:val="both"/>
    </w:pPr>
    <w:rPr>
      <w:rFonts w:ascii="Arial" w:hAnsi="Arial"/>
      <w:sz w:val="22"/>
    </w:rPr>
  </w:style>
  <w:style w:type="paragraph" w:customStyle="1" w:styleId="AAA-STRINGA-SEDUTADEL">
    <w:name w:val="AAA-STRINGA-SEDUTA DEL..."/>
    <w:rsid w:val="000C145B"/>
    <w:pPr>
      <w:widowControl w:val="0"/>
      <w:tabs>
        <w:tab w:val="right" w:pos="7938"/>
      </w:tabs>
      <w:spacing w:line="300" w:lineRule="atLeast"/>
      <w:ind w:left="851" w:right="851"/>
      <w:jc w:val="both"/>
      <w:outlineLvl w:val="4"/>
    </w:pPr>
    <w:rPr>
      <w:rFonts w:ascii="Arial" w:hAnsi="Arial"/>
      <w:noProof/>
      <w:sz w:val="22"/>
    </w:rPr>
  </w:style>
  <w:style w:type="paragraph" w:customStyle="1" w:styleId="AAA-DOSSIER-Indiceautomaticoco">
    <w:name w:val="AAA-DOSSIER-Indice automatico co"/>
    <w:rsid w:val="000C145B"/>
    <w:pPr>
      <w:spacing w:line="300" w:lineRule="atLeast"/>
      <w:ind w:firstLine="284"/>
      <w:jc w:val="both"/>
    </w:pPr>
    <w:rPr>
      <w:rFonts w:ascii="Arial" w:hAnsi="Arial"/>
      <w:sz w:val="22"/>
    </w:rPr>
  </w:style>
  <w:style w:type="paragraph" w:customStyle="1" w:styleId="elencopuntato1liv">
    <w:name w:val="elencopuntato1°liv"/>
    <w:basedOn w:val="Normale"/>
    <w:rsid w:val="000C145B"/>
    <w:pPr>
      <w:numPr>
        <w:numId w:val="5"/>
      </w:numPr>
      <w:spacing w:line="300" w:lineRule="atLeast"/>
    </w:pPr>
    <w:rPr>
      <w:rFonts w:ascii="Arial" w:hAnsi="Arial"/>
      <w:sz w:val="22"/>
    </w:rPr>
  </w:style>
  <w:style w:type="paragraph" w:customStyle="1" w:styleId="Elencopuntato2livello">
    <w:name w:val="Elenco puntato 2° livello"/>
    <w:basedOn w:val="Normale"/>
    <w:rsid w:val="000C145B"/>
    <w:pPr>
      <w:spacing w:line="300" w:lineRule="atLeast"/>
      <w:ind w:firstLine="0"/>
    </w:pPr>
    <w:rPr>
      <w:rFonts w:ascii="Arial" w:hAnsi="Arial"/>
      <w:i/>
      <w:sz w:val="22"/>
    </w:rPr>
  </w:style>
  <w:style w:type="paragraph" w:customStyle="1" w:styleId="Elencopuntato1livello">
    <w:name w:val="Elenco puntato1°livello"/>
    <w:basedOn w:val="Normale"/>
    <w:next w:val="Normale"/>
    <w:rsid w:val="000C145B"/>
    <w:pPr>
      <w:numPr>
        <w:numId w:val="4"/>
      </w:numPr>
      <w:spacing w:line="300" w:lineRule="atLeast"/>
    </w:pPr>
    <w:rPr>
      <w:rFonts w:ascii="Arial" w:hAnsi="Arial"/>
      <w:b/>
      <w:i/>
      <w:sz w:val="22"/>
    </w:rPr>
  </w:style>
  <w:style w:type="paragraph" w:customStyle="1" w:styleId="aaa-omissis">
    <w:name w:val="aaa-omissis"/>
    <w:basedOn w:val="Normale"/>
    <w:rsid w:val="000C145B"/>
    <w:pPr>
      <w:spacing w:before="320" w:after="320" w:line="300" w:lineRule="atLeast"/>
      <w:ind w:firstLine="0"/>
      <w:jc w:val="center"/>
    </w:pPr>
    <w:rPr>
      <w:rFonts w:ascii="Arial" w:hAnsi="Arial"/>
      <w:i/>
      <w:sz w:val="20"/>
    </w:rPr>
  </w:style>
  <w:style w:type="paragraph" w:customStyle="1" w:styleId="NOWEB">
    <w:name w:val="NOWEB"/>
    <w:basedOn w:val="Normale"/>
    <w:rsid w:val="000C145B"/>
    <w:pPr>
      <w:spacing w:line="300" w:lineRule="atLeast"/>
    </w:pPr>
    <w:rPr>
      <w:rFonts w:ascii="Arial" w:hAnsi="Arial"/>
      <w:b/>
      <w:vanish/>
      <w:color w:val="FF0000"/>
      <w:sz w:val="22"/>
      <w:szCs w:val="22"/>
      <w:u w:val="single"/>
      <w:lang w:val="es-ES"/>
    </w:rPr>
  </w:style>
  <w:style w:type="paragraph" w:customStyle="1" w:styleId="SIWEB">
    <w:name w:val="SIWEB"/>
    <w:basedOn w:val="Normale"/>
    <w:rsid w:val="000C145B"/>
    <w:pPr>
      <w:spacing w:line="300" w:lineRule="atLeast"/>
      <w:ind w:right="-285"/>
    </w:pPr>
    <w:rPr>
      <w:rFonts w:ascii="Arial" w:hAnsi="Arial"/>
      <w:b/>
      <w:vanish/>
      <w:color w:val="339966"/>
      <w:sz w:val="22"/>
      <w:szCs w:val="22"/>
      <w:lang w:val="es-ES"/>
    </w:rPr>
  </w:style>
  <w:style w:type="paragraph" w:customStyle="1" w:styleId="AAA-TITOLETTOTESTOATTIPARLAMENTARI">
    <w:name w:val="AAA-TITOLETTO TESTO ATTI PARLAMENTARI"/>
    <w:basedOn w:val="Normale"/>
    <w:next w:val="AAA-TESTOATTIPARLAMENTARI"/>
    <w:rsid w:val="000C145B"/>
    <w:pPr>
      <w:spacing w:after="120" w:line="240" w:lineRule="exact"/>
      <w:jc w:val="center"/>
    </w:pPr>
    <w:rPr>
      <w:rFonts w:ascii="Garamond" w:hAnsi="Garamond"/>
      <w:b/>
      <w:bCs/>
      <w:sz w:val="22"/>
    </w:rPr>
  </w:style>
  <w:style w:type="paragraph" w:customStyle="1" w:styleId="bgricerca">
    <w:name w:val="bgricerca"/>
    <w:basedOn w:val="Normale"/>
    <w:rsid w:val="000C145B"/>
    <w:pPr>
      <w:shd w:val="clear" w:color="auto" w:fill="E7E8E7"/>
      <w:spacing w:before="75" w:after="180"/>
      <w:ind w:firstLine="0"/>
      <w:jc w:val="left"/>
    </w:pPr>
    <w:rPr>
      <w:rFonts w:ascii="Verdana" w:hAnsi="Verdana" w:cs="Garamond"/>
      <w:sz w:val="24"/>
      <w:szCs w:val="24"/>
    </w:rPr>
  </w:style>
  <w:style w:type="paragraph" w:customStyle="1" w:styleId="bggrigio">
    <w:name w:val="bggrigio"/>
    <w:basedOn w:val="Normale"/>
    <w:rsid w:val="000C145B"/>
    <w:pPr>
      <w:shd w:val="clear" w:color="auto" w:fill="DFDFDF"/>
      <w:spacing w:before="75" w:after="180"/>
      <w:ind w:firstLine="0"/>
      <w:jc w:val="left"/>
    </w:pPr>
    <w:rPr>
      <w:rFonts w:ascii="Verdana" w:hAnsi="Verdana" w:cs="Garamond"/>
      <w:sz w:val="24"/>
      <w:szCs w:val="24"/>
    </w:rPr>
  </w:style>
  <w:style w:type="paragraph" w:customStyle="1" w:styleId="bgboxlink">
    <w:name w:val="bgboxlink"/>
    <w:basedOn w:val="Normale"/>
    <w:rsid w:val="000C145B"/>
    <w:pPr>
      <w:shd w:val="clear" w:color="auto" w:fill="7F7F7F"/>
      <w:spacing w:before="75" w:after="180"/>
      <w:ind w:firstLine="0"/>
      <w:jc w:val="left"/>
    </w:pPr>
    <w:rPr>
      <w:rFonts w:ascii="Verdana" w:hAnsi="Verdana" w:cs="Garamond"/>
      <w:sz w:val="24"/>
      <w:szCs w:val="24"/>
    </w:rPr>
  </w:style>
  <w:style w:type="paragraph" w:customStyle="1" w:styleId="bgrigapopup">
    <w:name w:val="bgrigapopup"/>
    <w:basedOn w:val="Normale"/>
    <w:rsid w:val="000C145B"/>
    <w:pPr>
      <w:shd w:val="clear" w:color="auto" w:fill="9B1212"/>
      <w:spacing w:before="75" w:after="180"/>
      <w:ind w:firstLine="0"/>
      <w:jc w:val="left"/>
    </w:pPr>
    <w:rPr>
      <w:rFonts w:ascii="Verdana" w:hAnsi="Verdana" w:cs="Garamond"/>
      <w:sz w:val="24"/>
      <w:szCs w:val="24"/>
    </w:rPr>
  </w:style>
  <w:style w:type="paragraph" w:customStyle="1" w:styleId="cellabox">
    <w:name w:val="cellabox"/>
    <w:basedOn w:val="Normale"/>
    <w:rsid w:val="000C145B"/>
    <w:pPr>
      <w:spacing w:before="75" w:after="180" w:line="192" w:lineRule="auto"/>
      <w:ind w:firstLine="0"/>
      <w:jc w:val="left"/>
    </w:pPr>
    <w:rPr>
      <w:rFonts w:ascii="Verdana" w:hAnsi="Verdana" w:cs="Garamond"/>
      <w:sz w:val="24"/>
      <w:szCs w:val="24"/>
    </w:rPr>
  </w:style>
  <w:style w:type="paragraph" w:customStyle="1" w:styleId="center">
    <w:name w:val="center"/>
    <w:basedOn w:val="Normale"/>
    <w:rsid w:val="000C145B"/>
    <w:pPr>
      <w:spacing w:before="75" w:after="180"/>
      <w:ind w:firstLine="0"/>
      <w:jc w:val="center"/>
    </w:pPr>
    <w:rPr>
      <w:rFonts w:ascii="Verdana" w:hAnsi="Verdana" w:cs="Garamond"/>
      <w:sz w:val="24"/>
      <w:szCs w:val="24"/>
    </w:rPr>
  </w:style>
  <w:style w:type="paragraph" w:customStyle="1" w:styleId="Titolo11">
    <w:name w:val="Titolo 11"/>
    <w:basedOn w:val="Normale"/>
    <w:rsid w:val="000C145B"/>
    <w:pPr>
      <w:spacing w:before="100" w:beforeAutospacing="1" w:after="240"/>
      <w:ind w:firstLine="0"/>
      <w:jc w:val="center"/>
      <w:outlineLvl w:val="1"/>
    </w:pPr>
    <w:rPr>
      <w:rFonts w:ascii="Verdana" w:hAnsi="Verdana" w:cs="Garamond"/>
      <w:b/>
      <w:bCs/>
      <w:color w:val="000000"/>
      <w:kern w:val="36"/>
      <w:sz w:val="22"/>
      <w:szCs w:val="22"/>
    </w:rPr>
  </w:style>
  <w:style w:type="paragraph" w:customStyle="1" w:styleId="Titolo12">
    <w:name w:val="Titolo 12"/>
    <w:basedOn w:val="Normale"/>
    <w:rsid w:val="000C145B"/>
    <w:pPr>
      <w:spacing w:before="100" w:beforeAutospacing="1" w:after="240"/>
      <w:ind w:firstLine="0"/>
      <w:jc w:val="center"/>
      <w:outlineLvl w:val="1"/>
    </w:pPr>
    <w:rPr>
      <w:rFonts w:ascii="Verdana" w:hAnsi="Verdana" w:cs="Garamond"/>
      <w:b/>
      <w:bCs/>
      <w:color w:val="000000"/>
      <w:kern w:val="36"/>
      <w:sz w:val="22"/>
      <w:szCs w:val="22"/>
    </w:rPr>
  </w:style>
  <w:style w:type="paragraph" w:customStyle="1" w:styleId="XV-ASS-SENseduta">
    <w:name w:val="XV-ASS-SEN_seduta"/>
    <w:basedOn w:val="Normale"/>
    <w:next w:val="Normale"/>
    <w:link w:val="XV-ASS-SENsedutaCarattere"/>
    <w:rsid w:val="000C145B"/>
    <w:pPr>
      <w:spacing w:line="300" w:lineRule="atLeast"/>
      <w:ind w:firstLine="0"/>
    </w:pPr>
    <w:rPr>
      <w:rFonts w:ascii="Times" w:hAnsi="Times"/>
      <w:sz w:val="32"/>
      <w:szCs w:val="32"/>
    </w:rPr>
  </w:style>
  <w:style w:type="character" w:customStyle="1" w:styleId="XV-ASS-SENsedutaCarattere">
    <w:name w:val="XV-ASS-SEN_seduta Carattere"/>
    <w:link w:val="XV-ASS-SENseduta"/>
    <w:rsid w:val="000C145B"/>
    <w:rPr>
      <w:rFonts w:ascii="Times" w:hAnsi="Times"/>
      <w:sz w:val="32"/>
      <w:szCs w:val="32"/>
    </w:rPr>
  </w:style>
  <w:style w:type="paragraph" w:customStyle="1" w:styleId="ASS-SENXVLegislatura">
    <w:name w:val="ASS-SEN_XV Legislatura"/>
    <w:basedOn w:val="Normale"/>
    <w:rsid w:val="000C145B"/>
    <w:pPr>
      <w:ind w:firstLine="0"/>
      <w:jc w:val="right"/>
    </w:pPr>
    <w:rPr>
      <w:rFonts w:ascii="CG Times" w:hAnsi="CG Times"/>
      <w:sz w:val="24"/>
      <w:szCs w:val="24"/>
    </w:rPr>
  </w:style>
  <w:style w:type="character" w:styleId="AcronimoHTML">
    <w:name w:val="HTML Acronym"/>
    <w:basedOn w:val="Carpredefinitoparagrafo"/>
    <w:rsid w:val="000C145B"/>
  </w:style>
  <w:style w:type="paragraph" w:customStyle="1" w:styleId="ASS-SENNumero">
    <w:name w:val="ASS-SEN_Numero"/>
    <w:link w:val="ASS-SENNumeroCarattere"/>
    <w:rsid w:val="000C145B"/>
    <w:rPr>
      <w:rFonts w:ascii="CG Times" w:hAnsi="CG Times"/>
      <w:sz w:val="32"/>
    </w:rPr>
  </w:style>
  <w:style w:type="character" w:customStyle="1" w:styleId="ASS-SENNumeroCarattere">
    <w:name w:val="ASS-SEN_Numero Carattere"/>
    <w:link w:val="ASS-SENNumero"/>
    <w:rsid w:val="000C145B"/>
    <w:rPr>
      <w:rFonts w:ascii="CG Times" w:hAnsi="CG Times"/>
      <w:sz w:val="32"/>
    </w:rPr>
  </w:style>
  <w:style w:type="paragraph" w:customStyle="1" w:styleId="XV-ASS-SENASSEMBLEA">
    <w:name w:val="XV-ASS-SEN_ASSEMBLEA"/>
    <w:rsid w:val="000C145B"/>
    <w:pPr>
      <w:spacing w:before="240"/>
      <w:ind w:right="-68"/>
    </w:pPr>
    <w:rPr>
      <w:rFonts w:ascii="CG Times" w:hAnsi="CG Times"/>
      <w:b/>
      <w:sz w:val="36"/>
      <w:szCs w:val="36"/>
    </w:rPr>
  </w:style>
  <w:style w:type="paragraph" w:customStyle="1" w:styleId="XV-ASS-SENdata">
    <w:name w:val="XV-ASS-SEN_data"/>
    <w:basedOn w:val="Normale"/>
    <w:link w:val="XV-ASS-SENdataCarattere"/>
    <w:rsid w:val="000C145B"/>
    <w:pPr>
      <w:spacing w:line="300" w:lineRule="atLeast"/>
      <w:ind w:firstLine="0"/>
    </w:pPr>
    <w:rPr>
      <w:rFonts w:ascii="Times" w:hAnsi="Times"/>
      <w:sz w:val="32"/>
    </w:rPr>
  </w:style>
  <w:style w:type="character" w:customStyle="1" w:styleId="XV-ASS-SENdataCarattere">
    <w:name w:val="XV-ASS-SEN_data Carattere"/>
    <w:link w:val="XV-ASS-SENdata"/>
    <w:rsid w:val="000C145B"/>
    <w:rPr>
      <w:rFonts w:ascii="Times" w:hAnsi="Times"/>
      <w:sz w:val="32"/>
    </w:rPr>
  </w:style>
  <w:style w:type="character" w:customStyle="1" w:styleId="XV-ASS-SENgiorno">
    <w:name w:val="XV-ASS-SEN_giorno"/>
    <w:rsid w:val="000C145B"/>
    <w:rPr>
      <w:rFonts w:ascii="Times" w:hAnsi="Times"/>
      <w:sz w:val="32"/>
      <w:szCs w:val="32"/>
    </w:rPr>
  </w:style>
  <w:style w:type="paragraph" w:customStyle="1" w:styleId="XV-ASS-SENAntimer">
    <w:name w:val="XV-ASS-SEN_Antimer"/>
    <w:basedOn w:val="Normale"/>
    <w:link w:val="XV-ASS-SENAntimerCarattere"/>
    <w:rsid w:val="000C145B"/>
    <w:pPr>
      <w:spacing w:line="300" w:lineRule="atLeast"/>
      <w:ind w:firstLine="0"/>
    </w:pPr>
    <w:rPr>
      <w:rFonts w:ascii="Times" w:hAnsi="Times"/>
      <w:sz w:val="32"/>
      <w:szCs w:val="32"/>
    </w:rPr>
  </w:style>
  <w:style w:type="character" w:customStyle="1" w:styleId="XV-ASS-SENAntimerCarattere">
    <w:name w:val="XV-ASS-SEN_Antimer Carattere"/>
    <w:link w:val="XV-ASS-SENAntimer"/>
    <w:rsid w:val="000C145B"/>
    <w:rPr>
      <w:rFonts w:ascii="Times" w:hAnsi="Times"/>
      <w:sz w:val="32"/>
      <w:szCs w:val="32"/>
    </w:rPr>
  </w:style>
  <w:style w:type="paragraph" w:customStyle="1" w:styleId="XV-CopertinaServizioStudi">
    <w:name w:val="XV-Copertina/ServizioStudi"/>
    <w:basedOn w:val="Normale"/>
    <w:rsid w:val="000C145B"/>
    <w:pPr>
      <w:spacing w:line="300" w:lineRule="atLeast"/>
      <w:ind w:firstLine="0"/>
      <w:jc w:val="center"/>
    </w:pPr>
    <w:rPr>
      <w:rFonts w:ascii="Arial" w:hAnsi="Arial"/>
      <w:spacing w:val="60"/>
      <w:sz w:val="40"/>
      <w:szCs w:val="40"/>
    </w:rPr>
  </w:style>
  <w:style w:type="paragraph" w:customStyle="1" w:styleId="XV-CopertinaServizio">
    <w:name w:val="XV-Copertina/Servizio"/>
    <w:basedOn w:val="XV-CopertinaServizioStudi"/>
    <w:rsid w:val="000C145B"/>
    <w:pPr>
      <w:spacing w:line="240" w:lineRule="auto"/>
    </w:pPr>
  </w:style>
  <w:style w:type="paragraph" w:customStyle="1" w:styleId="XV-Legislatura">
    <w:name w:val="XV-Legislatura"/>
    <w:basedOn w:val="CopertinaServizio"/>
    <w:rsid w:val="000C145B"/>
  </w:style>
  <w:style w:type="paragraph" w:customStyle="1" w:styleId="XV-CopertinaCameradeideputati">
    <w:name w:val="XV-Copertina/Cameradeideputati"/>
    <w:basedOn w:val="CopertinaServizio"/>
    <w:rsid w:val="000C145B"/>
  </w:style>
  <w:style w:type="paragraph" w:customStyle="1" w:styleId="XV-CopertinaTitolo">
    <w:name w:val="XV-Copertina/Titolo"/>
    <w:basedOn w:val="Normale"/>
    <w:rsid w:val="000C145B"/>
    <w:pPr>
      <w:spacing w:before="120"/>
      <w:ind w:firstLine="0"/>
      <w:jc w:val="center"/>
    </w:pPr>
    <w:rPr>
      <w:rFonts w:ascii="Arial" w:hAnsi="Arial" w:cs="Arial"/>
      <w:spacing w:val="20"/>
      <w:sz w:val="36"/>
      <w:szCs w:val="36"/>
    </w:rPr>
  </w:style>
  <w:style w:type="paragraph" w:customStyle="1" w:styleId="XV-CopertinaSottotitolo">
    <w:name w:val="XV-Copertina/Sottotitolo"/>
    <w:basedOn w:val="Normale"/>
    <w:rsid w:val="000C145B"/>
    <w:pPr>
      <w:spacing w:before="240" w:line="560" w:lineRule="atLeast"/>
      <w:ind w:firstLine="0"/>
      <w:jc w:val="center"/>
    </w:pPr>
    <w:rPr>
      <w:rFonts w:ascii="Arial" w:hAnsi="Arial" w:cs="Arial"/>
      <w:i/>
      <w:spacing w:val="20"/>
      <w:sz w:val="36"/>
      <w:szCs w:val="36"/>
    </w:rPr>
  </w:style>
  <w:style w:type="paragraph" w:customStyle="1" w:styleId="XV-Copertinadata">
    <w:name w:val="XV-Copertina/data"/>
    <w:basedOn w:val="Normale"/>
    <w:rsid w:val="000C145B"/>
    <w:pPr>
      <w:spacing w:line="300" w:lineRule="atLeast"/>
      <w:ind w:firstLine="0"/>
      <w:jc w:val="center"/>
    </w:pPr>
    <w:rPr>
      <w:rFonts w:ascii="Arial" w:hAnsi="Arial"/>
      <w:spacing w:val="20"/>
      <w:sz w:val="28"/>
      <w:szCs w:val="28"/>
    </w:rPr>
  </w:style>
  <w:style w:type="paragraph" w:customStyle="1" w:styleId="XV-Copertinatitolo0">
    <w:name w:val="XV-Copertina/titolo"/>
    <w:basedOn w:val="Normale"/>
    <w:rsid w:val="000C145B"/>
    <w:pPr>
      <w:spacing w:line="300" w:lineRule="atLeast"/>
      <w:ind w:firstLine="0"/>
      <w:jc w:val="center"/>
    </w:pPr>
    <w:rPr>
      <w:rFonts w:ascii="Arial" w:hAnsi="Arial"/>
      <w:spacing w:val="20"/>
      <w:sz w:val="44"/>
      <w:szCs w:val="44"/>
    </w:rPr>
  </w:style>
  <w:style w:type="paragraph" w:customStyle="1" w:styleId="XV-ASS-SENnumero">
    <w:name w:val="XV-ASS-SEN_numero"/>
    <w:link w:val="XV-ASS-SENnumeroCarattere"/>
    <w:rsid w:val="000C145B"/>
    <w:rPr>
      <w:rFonts w:ascii="CG Times" w:hAnsi="CG Times"/>
      <w:sz w:val="32"/>
    </w:rPr>
  </w:style>
  <w:style w:type="character" w:customStyle="1" w:styleId="XV-ASS-SENnumeroCarattere">
    <w:name w:val="XV-ASS-SEN_numero Carattere"/>
    <w:link w:val="XV-ASS-SENnumero"/>
    <w:rsid w:val="000C145B"/>
    <w:rPr>
      <w:rFonts w:ascii="CG Times" w:hAnsi="CG Times"/>
      <w:sz w:val="32"/>
    </w:rPr>
  </w:style>
  <w:style w:type="character" w:customStyle="1" w:styleId="XV-ASS-SENdata-Carattere">
    <w:name w:val="XV-ASS-SEN_data-Carattere"/>
    <w:rsid w:val="000C145B"/>
  </w:style>
  <w:style w:type="character" w:customStyle="1" w:styleId="XV-ASS-SENsedutaCar">
    <w:name w:val="XV-ASS-SEN_seduta Car"/>
    <w:rsid w:val="000C145B"/>
    <w:rPr>
      <w:rFonts w:ascii="Times" w:hAnsi="Times"/>
      <w:sz w:val="32"/>
      <w:szCs w:val="32"/>
      <w:lang w:val="it-IT" w:eastAsia="it-IT" w:bidi="ar-SA"/>
    </w:rPr>
  </w:style>
  <w:style w:type="character" w:customStyle="1" w:styleId="XV-ASS-SENseduta-Car">
    <w:name w:val="XV-ASS-SEN_seduta-Car"/>
    <w:rsid w:val="000C145B"/>
    <w:rPr>
      <w:sz w:val="36"/>
      <w:szCs w:val="36"/>
    </w:rPr>
  </w:style>
  <w:style w:type="paragraph" w:customStyle="1" w:styleId="NOWEB01">
    <w:name w:val="NOWEB01"/>
    <w:basedOn w:val="NOWEB"/>
    <w:rsid w:val="000C145B"/>
    <w:pPr>
      <w:ind w:firstLine="0"/>
      <w:jc w:val="center"/>
    </w:pPr>
  </w:style>
  <w:style w:type="paragraph" w:customStyle="1" w:styleId="NOWEB02">
    <w:name w:val="NOWEB02"/>
    <w:basedOn w:val="NOWEB"/>
    <w:rsid w:val="000C145B"/>
    <w:pPr>
      <w:ind w:firstLine="0"/>
      <w:jc w:val="center"/>
    </w:pPr>
  </w:style>
  <w:style w:type="paragraph" w:customStyle="1" w:styleId="SIWEB01">
    <w:name w:val="SIWEB01"/>
    <w:basedOn w:val="SIWEB"/>
    <w:rsid w:val="000C145B"/>
    <w:pPr>
      <w:ind w:right="0" w:firstLine="0"/>
      <w:jc w:val="center"/>
    </w:pPr>
  </w:style>
  <w:style w:type="paragraph" w:customStyle="1" w:styleId="SIWEB02">
    <w:name w:val="SIWEB02"/>
    <w:basedOn w:val="SIWEB"/>
    <w:rsid w:val="000C145B"/>
    <w:pPr>
      <w:ind w:right="0" w:firstLine="0"/>
      <w:jc w:val="center"/>
    </w:pPr>
  </w:style>
  <w:style w:type="paragraph" w:customStyle="1" w:styleId="SIWEB03">
    <w:name w:val="SIWEB03"/>
    <w:basedOn w:val="SIWEB"/>
    <w:rsid w:val="000C145B"/>
    <w:pPr>
      <w:ind w:right="0" w:firstLine="0"/>
      <w:jc w:val="center"/>
    </w:pPr>
  </w:style>
  <w:style w:type="paragraph" w:customStyle="1" w:styleId="SIWEB04">
    <w:name w:val="SIWEB04"/>
    <w:basedOn w:val="SIWEB"/>
    <w:rsid w:val="000C145B"/>
    <w:pPr>
      <w:ind w:right="0" w:firstLine="0"/>
      <w:jc w:val="center"/>
    </w:pPr>
  </w:style>
  <w:style w:type="paragraph" w:customStyle="1" w:styleId="SIWEB05">
    <w:name w:val="SIWEB05"/>
    <w:basedOn w:val="SIWEB"/>
    <w:rsid w:val="000C145B"/>
    <w:pPr>
      <w:ind w:right="0" w:firstLine="0"/>
      <w:jc w:val="center"/>
    </w:pPr>
  </w:style>
  <w:style w:type="paragraph" w:customStyle="1" w:styleId="SIWEB06">
    <w:name w:val="SIWEB06"/>
    <w:basedOn w:val="SIWEB"/>
    <w:rsid w:val="000C145B"/>
    <w:pPr>
      <w:ind w:right="0" w:firstLine="0"/>
      <w:jc w:val="center"/>
    </w:pPr>
  </w:style>
  <w:style w:type="paragraph" w:customStyle="1" w:styleId="SIWEB07">
    <w:name w:val="SIWEB07"/>
    <w:basedOn w:val="SIWEB"/>
    <w:rsid w:val="000C145B"/>
    <w:pPr>
      <w:ind w:right="0" w:firstLine="0"/>
      <w:jc w:val="center"/>
    </w:pPr>
  </w:style>
  <w:style w:type="paragraph" w:customStyle="1" w:styleId="SIWEB08">
    <w:name w:val="SIWEB08"/>
    <w:basedOn w:val="SIWEB"/>
    <w:rsid w:val="000C145B"/>
    <w:pPr>
      <w:ind w:right="0" w:firstLine="0"/>
      <w:jc w:val="center"/>
    </w:pPr>
  </w:style>
  <w:style w:type="paragraph" w:customStyle="1" w:styleId="SOMMARIO-NOINTERNET11">
    <w:name w:val="SOMMARIO - NOINTERNET11"/>
    <w:rsid w:val="000C145B"/>
    <w:pPr>
      <w:spacing w:line="300" w:lineRule="atLeast"/>
      <w:ind w:firstLine="284"/>
      <w:jc w:val="both"/>
    </w:pPr>
    <w:rPr>
      <w:rFonts w:ascii="Arial" w:hAnsi="Arial"/>
      <w:sz w:val="22"/>
    </w:rPr>
  </w:style>
  <w:style w:type="character" w:customStyle="1" w:styleId="CAMCOMMX-XIII0">
    <w:name w:val="CAM_COMM_X - XIII"/>
    <w:basedOn w:val="Carpredefinitoparagrafo"/>
    <w:rsid w:val="000C145B"/>
  </w:style>
  <w:style w:type="paragraph" w:customStyle="1" w:styleId="Senatodata">
    <w:name w:val="Senato data"/>
    <w:basedOn w:val="SENCOMMdata"/>
    <w:rsid w:val="000C145B"/>
    <w:rPr>
      <w:sz w:val="22"/>
      <w:szCs w:val="22"/>
    </w:rPr>
  </w:style>
  <w:style w:type="paragraph" w:customStyle="1" w:styleId="Tabellamio">
    <w:name w:val="Tabella mio"/>
    <w:basedOn w:val="Ridotto"/>
    <w:rsid w:val="000C145B"/>
    <w:pPr>
      <w:spacing w:after="60" w:line="240" w:lineRule="auto"/>
      <w:ind w:left="57" w:right="57" w:firstLine="0"/>
    </w:pPr>
    <w:rPr>
      <w:rFonts w:ascii="Arial" w:hAnsi="Arial" w:cs="Arial"/>
      <w:sz w:val="10"/>
    </w:rPr>
  </w:style>
  <w:style w:type="paragraph" w:customStyle="1" w:styleId="Titolo2-nosomm">
    <w:name w:val="Titolo 2 - no somm"/>
    <w:basedOn w:val="Normale"/>
    <w:next w:val="Normale"/>
    <w:rsid w:val="000C145B"/>
    <w:pPr>
      <w:widowControl w:val="0"/>
      <w:spacing w:before="480" w:after="240" w:line="300" w:lineRule="atLeast"/>
    </w:pPr>
    <w:rPr>
      <w:rFonts w:ascii="Arial" w:hAnsi="Arial"/>
      <w:b/>
      <w:sz w:val="24"/>
      <w:szCs w:val="24"/>
    </w:rPr>
  </w:style>
  <w:style w:type="paragraph" w:customStyle="1" w:styleId="Titolo2articolo-sommario5">
    <w:name w:val="Titolo 2(articolo - sommario 5)"/>
    <w:basedOn w:val="Titolo2"/>
    <w:rsid w:val="000C145B"/>
    <w:pPr>
      <w:spacing w:line="300" w:lineRule="atLeast"/>
      <w:ind w:left="0" w:firstLine="0"/>
      <w:outlineLvl w:val="4"/>
    </w:pPr>
    <w:rPr>
      <w:rFonts w:ascii="Arial" w:hAnsi="Arial"/>
      <w:sz w:val="24"/>
      <w:szCs w:val="24"/>
    </w:rPr>
  </w:style>
  <w:style w:type="paragraph" w:customStyle="1" w:styleId="Sommario5bis">
    <w:name w:val="Sommario 5bis"/>
    <w:basedOn w:val="Sommario5"/>
    <w:rsid w:val="000C145B"/>
    <w:pPr>
      <w:numPr>
        <w:numId w:val="6"/>
      </w:numPr>
      <w:tabs>
        <w:tab w:val="right" w:pos="7938"/>
      </w:tabs>
      <w:spacing w:line="300" w:lineRule="atLeast"/>
    </w:pPr>
    <w:rPr>
      <w:rFonts w:ascii="Arial" w:hAnsi="Arial"/>
      <w:szCs w:val="22"/>
    </w:rPr>
  </w:style>
  <w:style w:type="paragraph" w:customStyle="1" w:styleId="1">
    <w:name w:val="1"/>
    <w:rsid w:val="000C145B"/>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indice1">
    <w:name w:val="indice1"/>
    <w:basedOn w:val="Normale"/>
    <w:rsid w:val="000C145B"/>
    <w:pPr>
      <w:tabs>
        <w:tab w:val="left" w:leader="dot" w:pos="7371"/>
        <w:tab w:val="center" w:pos="7938"/>
        <w:tab w:val="right" w:pos="8505"/>
      </w:tabs>
      <w:spacing w:before="240" w:after="240"/>
      <w:ind w:left="567" w:firstLine="0"/>
      <w:jc w:val="left"/>
    </w:pPr>
    <w:rPr>
      <w:rFonts w:ascii="CG Times" w:hAnsi="CG Times"/>
      <w:noProof/>
      <w:sz w:val="24"/>
    </w:rPr>
  </w:style>
  <w:style w:type="paragraph" w:customStyle="1" w:styleId="indice2">
    <w:name w:val="indice2"/>
    <w:basedOn w:val="indice1"/>
    <w:rsid w:val="000C145B"/>
    <w:pPr>
      <w:spacing w:after="0"/>
      <w:ind w:left="851"/>
    </w:pPr>
  </w:style>
  <w:style w:type="paragraph" w:customStyle="1" w:styleId="indice3">
    <w:name w:val="indice3"/>
    <w:basedOn w:val="indice2"/>
    <w:rsid w:val="000C145B"/>
    <w:pPr>
      <w:spacing w:before="120"/>
      <w:ind w:left="1276" w:right="-568" w:hanging="426"/>
      <w:jc w:val="both"/>
    </w:pPr>
  </w:style>
  <w:style w:type="paragraph" w:customStyle="1" w:styleId="PDL-IndiceautomaticoSCHEDE">
    <w:name w:val="PDL - Indice automatico SCHEDE"/>
    <w:rsid w:val="000C145B"/>
    <w:pPr>
      <w:spacing w:line="300" w:lineRule="atLeast"/>
      <w:ind w:firstLine="284"/>
      <w:jc w:val="both"/>
    </w:pPr>
    <w:rPr>
      <w:rFonts w:ascii="Arial" w:hAnsi="Arial"/>
      <w:sz w:val="22"/>
    </w:rPr>
  </w:style>
  <w:style w:type="paragraph" w:customStyle="1" w:styleId="SCHEDE-indiceautomatico">
    <w:name w:val="SCHEDE - indice automatico"/>
    <w:rsid w:val="000C145B"/>
    <w:rPr>
      <w:noProof/>
      <w:sz w:val="3276"/>
    </w:rPr>
  </w:style>
  <w:style w:type="paragraph" w:customStyle="1" w:styleId="SCHEDE-ARTICOLO">
    <w:name w:val="SCHEDE-ARTICOLO"/>
    <w:basedOn w:val="Normale"/>
    <w:rsid w:val="000C145B"/>
    <w:pPr>
      <w:spacing w:line="300" w:lineRule="atLeast"/>
      <w:ind w:firstLine="0"/>
      <w:jc w:val="center"/>
      <w:outlineLvl w:val="2"/>
    </w:pPr>
    <w:rPr>
      <w:rFonts w:ascii="Arial" w:hAnsi="Arial"/>
      <w:b/>
      <w:sz w:val="22"/>
    </w:rPr>
  </w:style>
  <w:style w:type="character" w:customStyle="1" w:styleId="CAM-ASS-SEDUTADI-carattere">
    <w:name w:val="CAM-ASS-SEDUTA DI-carattere"/>
    <w:rsid w:val="000C145B"/>
    <w:rPr>
      <w:rFonts w:ascii="Garamond" w:hAnsi="Garamond"/>
      <w:caps w:val="0"/>
      <w:spacing w:val="20"/>
      <w:w w:val="66"/>
      <w:sz w:val="48"/>
      <w:lang w:val="it-IT" w:eastAsia="it-IT" w:bidi="ar-SA"/>
    </w:rPr>
  </w:style>
  <w:style w:type="paragraph" w:customStyle="1" w:styleId="XVIcopertinaAC">
    <w:name w:val="XVI_copertina_AC"/>
    <w:basedOn w:val="Normale"/>
    <w:rsid w:val="000C145B"/>
    <w:pPr>
      <w:spacing w:after="60"/>
      <w:ind w:firstLine="0"/>
      <w:jc w:val="center"/>
    </w:pPr>
    <w:rPr>
      <w:rFonts w:ascii="Arial" w:hAnsi="Arial" w:cs="Arial"/>
      <w:b/>
      <w:color w:val="FFFFFF"/>
      <w:szCs w:val="26"/>
      <w:lang w:eastAsia="en-US"/>
    </w:rPr>
  </w:style>
  <w:style w:type="paragraph" w:customStyle="1" w:styleId="XVICopertinatitolo">
    <w:name w:val="XVI_Copertina_titolo"/>
    <w:basedOn w:val="XV-CopertinaTitolo"/>
    <w:rsid w:val="000C145B"/>
  </w:style>
  <w:style w:type="paragraph" w:customStyle="1" w:styleId="Titolo1sintesi0">
    <w:name w:val="Titolo 1_sintesi"/>
    <w:basedOn w:val="Titolo1"/>
    <w:next w:val="ACsintesi"/>
    <w:rsid w:val="000C145B"/>
    <w:pPr>
      <w:spacing w:before="0" w:after="120" w:line="240" w:lineRule="atLeast"/>
      <w:ind w:firstLine="0"/>
      <w:contextualSpacing/>
    </w:pPr>
    <w:rPr>
      <w:rFonts w:ascii="Arial" w:hAnsi="Arial" w:cs="Arial"/>
      <w:bCs/>
      <w:smallCaps w:val="0"/>
      <w:color w:val="000066"/>
      <w:spacing w:val="15"/>
      <w:kern w:val="0"/>
      <w:sz w:val="32"/>
      <w:szCs w:val="32"/>
    </w:rPr>
  </w:style>
  <w:style w:type="paragraph" w:customStyle="1" w:styleId="ACsintesi">
    <w:name w:val="AC_sintesi"/>
    <w:basedOn w:val="Titolo1"/>
    <w:next w:val="Normalesintesi"/>
    <w:rsid w:val="000C145B"/>
    <w:pPr>
      <w:spacing w:before="0" w:after="120" w:line="240" w:lineRule="atLeast"/>
      <w:ind w:firstLine="0"/>
      <w:contextualSpacing/>
    </w:pPr>
    <w:rPr>
      <w:rFonts w:ascii="Arial" w:hAnsi="Arial" w:cs="Arial"/>
      <w:b w:val="0"/>
      <w:bCs/>
      <w:smallCaps w:val="0"/>
      <w:color w:val="000066"/>
      <w:spacing w:val="15"/>
      <w:kern w:val="0"/>
      <w:sz w:val="32"/>
      <w:szCs w:val="32"/>
    </w:rPr>
  </w:style>
  <w:style w:type="paragraph" w:customStyle="1" w:styleId="Titolo2sintesi">
    <w:name w:val="Titolo 2_sintesi"/>
    <w:basedOn w:val="Titolo2"/>
    <w:next w:val="Normalesintesi"/>
    <w:rsid w:val="000C145B"/>
    <w:pPr>
      <w:spacing w:before="0" w:after="120" w:line="240" w:lineRule="atLeast"/>
      <w:ind w:left="0" w:firstLine="0"/>
    </w:pPr>
    <w:rPr>
      <w:rFonts w:ascii="Arial" w:hAnsi="Arial" w:cs="Arial"/>
      <w:bCs/>
      <w:iCs/>
      <w:color w:val="000066"/>
      <w:sz w:val="24"/>
      <w:szCs w:val="22"/>
    </w:rPr>
  </w:style>
  <w:style w:type="paragraph" w:customStyle="1" w:styleId="Titolo3sintesi">
    <w:name w:val="Titolo 3_sintesi"/>
    <w:basedOn w:val="Titolo3"/>
    <w:next w:val="Normalesintesi"/>
    <w:rsid w:val="000C145B"/>
    <w:pPr>
      <w:spacing w:before="60" w:after="60"/>
      <w:ind w:left="284" w:firstLine="0"/>
    </w:pPr>
    <w:rPr>
      <w:rFonts w:ascii="Arial" w:hAnsi="Arial" w:cs="Arial"/>
      <w:bCs/>
      <w:color w:val="000066"/>
      <w:sz w:val="20"/>
    </w:rPr>
  </w:style>
  <w:style w:type="paragraph" w:customStyle="1" w:styleId="Schedearticolato">
    <w:name w:val="Schede_articolato"/>
    <w:basedOn w:val="Normale"/>
    <w:next w:val="Normale"/>
    <w:rsid w:val="000C145B"/>
    <w:rPr>
      <w:rFonts w:ascii="Arial" w:hAnsi="Arial"/>
      <w:sz w:val="20"/>
    </w:rPr>
  </w:style>
  <w:style w:type="paragraph" w:styleId="Titolo">
    <w:name w:val="Title"/>
    <w:basedOn w:val="Normale"/>
    <w:next w:val="Normale"/>
    <w:link w:val="TitoloCarattere"/>
    <w:rsid w:val="000C145B"/>
    <w:pPr>
      <w:spacing w:before="240" w:after="60" w:line="300" w:lineRule="atLeast"/>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0C145B"/>
    <w:rPr>
      <w:rFonts w:ascii="Cambria" w:hAnsi="Cambria"/>
      <w:b/>
      <w:bCs/>
      <w:kern w:val="28"/>
      <w:sz w:val="32"/>
      <w:szCs w:val="32"/>
    </w:rPr>
  </w:style>
  <w:style w:type="table" w:styleId="Elencochiaro-Colore1">
    <w:name w:val="Light List Accent 1"/>
    <w:basedOn w:val="Tabellanormale"/>
    <w:uiPriority w:val="61"/>
    <w:rsid w:val="000C14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xtesto">
    <w:name w:val="Box testo"/>
    <w:basedOn w:val="Normale"/>
    <w:link w:val="BoxtestoCarattere"/>
    <w:qFormat/>
    <w:rsid w:val="004219EA"/>
    <w:pPr>
      <w:shd w:val="clear" w:color="auto" w:fill="E9F1F3"/>
    </w:pPr>
    <w:rPr>
      <w:sz w:val="24"/>
      <w:szCs w:val="24"/>
    </w:rPr>
  </w:style>
  <w:style w:type="character" w:customStyle="1" w:styleId="BoxtestoCarattere">
    <w:name w:val="Box testo Carattere"/>
    <w:basedOn w:val="Carpredefinitoparagrafo"/>
    <w:link w:val="Boxtesto"/>
    <w:rsid w:val="004219EA"/>
    <w:rPr>
      <w:sz w:val="24"/>
      <w:szCs w:val="24"/>
      <w:shd w:val="clear" w:color="auto" w:fill="E9F1F3"/>
    </w:rPr>
  </w:style>
  <w:style w:type="character" w:customStyle="1" w:styleId="dossier-scheda-title">
    <w:name w:val="dossier-scheda-title"/>
    <w:basedOn w:val="Carpredefinitoparagrafo"/>
    <w:rsid w:val="00B64BF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e"/>
    <w:link w:val="Rimandonotaapidipagina"/>
    <w:rsid w:val="00B64BF9"/>
    <w:pPr>
      <w:spacing w:after="160" w:line="240" w:lineRule="exact"/>
    </w:pPr>
    <w:rPr>
      <w:sz w:val="20"/>
      <w:vertAlign w:val="superscript"/>
    </w:rPr>
  </w:style>
  <w:style w:type="character" w:customStyle="1" w:styleId="Menzionenonrisolta1">
    <w:name w:val="Menzione non risolta1"/>
    <w:basedOn w:val="Carpredefinitoparagrafo"/>
    <w:uiPriority w:val="99"/>
    <w:semiHidden/>
    <w:unhideWhenUsed/>
    <w:rsid w:val="00E57C5D"/>
    <w:rPr>
      <w:color w:val="605E5C"/>
      <w:shd w:val="clear" w:color="auto" w:fill="E1DFDD"/>
    </w:rPr>
  </w:style>
  <w:style w:type="paragraph" w:customStyle="1" w:styleId="Puntoelenco1">
    <w:name w:val="Punto elenco 1°"/>
    <w:basedOn w:val="Normale"/>
    <w:link w:val="Puntoelenco1Carattere"/>
    <w:qFormat/>
    <w:rsid w:val="00981CC8"/>
    <w:pPr>
      <w:numPr>
        <w:numId w:val="42"/>
      </w:numPr>
      <w:ind w:left="284" w:hanging="284"/>
    </w:pPr>
  </w:style>
  <w:style w:type="character" w:customStyle="1" w:styleId="Puntoelenco1Carattere">
    <w:name w:val="Punto elenco 1° Carattere"/>
    <w:basedOn w:val="Carpredefinitoparagrafo"/>
    <w:link w:val="Puntoelenco1"/>
    <w:rsid w:val="00981CC8"/>
    <w:rPr>
      <w:sz w:val="26"/>
    </w:rPr>
  </w:style>
  <w:style w:type="paragraph" w:styleId="PreformattatoHTML">
    <w:name w:val="HTML Preformatted"/>
    <w:basedOn w:val="Normale"/>
    <w:link w:val="PreformattatoHTMLCarattere"/>
    <w:semiHidden/>
    <w:unhideWhenUsed/>
    <w:rsid w:val="00D8730A"/>
    <w:rPr>
      <w:rFonts w:ascii="Consolas" w:hAnsi="Consolas"/>
      <w:sz w:val="20"/>
    </w:rPr>
  </w:style>
  <w:style w:type="character" w:customStyle="1" w:styleId="PreformattatoHTMLCarattere">
    <w:name w:val="Preformattato HTML Carattere"/>
    <w:basedOn w:val="Carpredefinitoparagrafo"/>
    <w:link w:val="PreformattatoHTML"/>
    <w:semiHidden/>
    <w:rsid w:val="00D8730A"/>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347">
      <w:bodyDiv w:val="1"/>
      <w:marLeft w:val="0"/>
      <w:marRight w:val="0"/>
      <w:marTop w:val="0"/>
      <w:marBottom w:val="0"/>
      <w:divBdr>
        <w:top w:val="none" w:sz="0" w:space="0" w:color="auto"/>
        <w:left w:val="none" w:sz="0" w:space="0" w:color="auto"/>
        <w:bottom w:val="none" w:sz="0" w:space="0" w:color="auto"/>
        <w:right w:val="none" w:sz="0" w:space="0" w:color="auto"/>
      </w:divBdr>
    </w:div>
    <w:div w:id="6560870">
      <w:bodyDiv w:val="1"/>
      <w:marLeft w:val="0"/>
      <w:marRight w:val="0"/>
      <w:marTop w:val="0"/>
      <w:marBottom w:val="0"/>
      <w:divBdr>
        <w:top w:val="none" w:sz="0" w:space="0" w:color="auto"/>
        <w:left w:val="none" w:sz="0" w:space="0" w:color="auto"/>
        <w:bottom w:val="none" w:sz="0" w:space="0" w:color="auto"/>
        <w:right w:val="none" w:sz="0" w:space="0" w:color="auto"/>
      </w:divBdr>
    </w:div>
    <w:div w:id="10685188">
      <w:bodyDiv w:val="1"/>
      <w:marLeft w:val="180"/>
      <w:marRight w:val="60"/>
      <w:marTop w:val="0"/>
      <w:marBottom w:val="0"/>
      <w:divBdr>
        <w:top w:val="none" w:sz="0" w:space="0" w:color="auto"/>
        <w:left w:val="none" w:sz="0" w:space="0" w:color="auto"/>
        <w:bottom w:val="none" w:sz="0" w:space="0" w:color="auto"/>
        <w:right w:val="none" w:sz="0" w:space="0" w:color="auto"/>
      </w:divBdr>
    </w:div>
    <w:div w:id="11229882">
      <w:bodyDiv w:val="1"/>
      <w:marLeft w:val="0"/>
      <w:marRight w:val="0"/>
      <w:marTop w:val="0"/>
      <w:marBottom w:val="0"/>
      <w:divBdr>
        <w:top w:val="none" w:sz="0" w:space="0" w:color="auto"/>
        <w:left w:val="none" w:sz="0" w:space="0" w:color="auto"/>
        <w:bottom w:val="none" w:sz="0" w:space="0" w:color="auto"/>
        <w:right w:val="none" w:sz="0" w:space="0" w:color="auto"/>
      </w:divBdr>
    </w:div>
    <w:div w:id="23555268">
      <w:bodyDiv w:val="1"/>
      <w:marLeft w:val="180"/>
      <w:marRight w:val="60"/>
      <w:marTop w:val="0"/>
      <w:marBottom w:val="0"/>
      <w:divBdr>
        <w:top w:val="none" w:sz="0" w:space="0" w:color="auto"/>
        <w:left w:val="none" w:sz="0" w:space="0" w:color="auto"/>
        <w:bottom w:val="none" w:sz="0" w:space="0" w:color="auto"/>
        <w:right w:val="none" w:sz="0" w:space="0" w:color="auto"/>
      </w:divBdr>
    </w:div>
    <w:div w:id="23949898">
      <w:bodyDiv w:val="1"/>
      <w:marLeft w:val="180"/>
      <w:marRight w:val="60"/>
      <w:marTop w:val="0"/>
      <w:marBottom w:val="0"/>
      <w:divBdr>
        <w:top w:val="none" w:sz="0" w:space="0" w:color="auto"/>
        <w:left w:val="none" w:sz="0" w:space="0" w:color="auto"/>
        <w:bottom w:val="none" w:sz="0" w:space="0" w:color="auto"/>
        <w:right w:val="none" w:sz="0" w:space="0" w:color="auto"/>
      </w:divBdr>
    </w:div>
    <w:div w:id="26834267">
      <w:bodyDiv w:val="1"/>
      <w:marLeft w:val="180"/>
      <w:marRight w:val="0"/>
      <w:marTop w:val="0"/>
      <w:marBottom w:val="0"/>
      <w:divBdr>
        <w:top w:val="none" w:sz="0" w:space="0" w:color="auto"/>
        <w:left w:val="none" w:sz="0" w:space="0" w:color="auto"/>
        <w:bottom w:val="none" w:sz="0" w:space="0" w:color="auto"/>
        <w:right w:val="none" w:sz="0" w:space="0" w:color="auto"/>
      </w:divBdr>
    </w:div>
    <w:div w:id="27805681">
      <w:bodyDiv w:val="1"/>
      <w:marLeft w:val="180"/>
      <w:marRight w:val="60"/>
      <w:marTop w:val="0"/>
      <w:marBottom w:val="0"/>
      <w:divBdr>
        <w:top w:val="none" w:sz="0" w:space="0" w:color="auto"/>
        <w:left w:val="none" w:sz="0" w:space="0" w:color="auto"/>
        <w:bottom w:val="none" w:sz="0" w:space="0" w:color="auto"/>
        <w:right w:val="none" w:sz="0" w:space="0" w:color="auto"/>
      </w:divBdr>
    </w:div>
    <w:div w:id="31466383">
      <w:bodyDiv w:val="1"/>
      <w:marLeft w:val="180"/>
      <w:marRight w:val="60"/>
      <w:marTop w:val="0"/>
      <w:marBottom w:val="0"/>
      <w:divBdr>
        <w:top w:val="none" w:sz="0" w:space="0" w:color="auto"/>
        <w:left w:val="none" w:sz="0" w:space="0" w:color="auto"/>
        <w:bottom w:val="none" w:sz="0" w:space="0" w:color="auto"/>
        <w:right w:val="none" w:sz="0" w:space="0" w:color="auto"/>
      </w:divBdr>
    </w:div>
    <w:div w:id="37508916">
      <w:bodyDiv w:val="1"/>
      <w:marLeft w:val="180"/>
      <w:marRight w:val="60"/>
      <w:marTop w:val="0"/>
      <w:marBottom w:val="0"/>
      <w:divBdr>
        <w:top w:val="none" w:sz="0" w:space="0" w:color="auto"/>
        <w:left w:val="none" w:sz="0" w:space="0" w:color="auto"/>
        <w:bottom w:val="none" w:sz="0" w:space="0" w:color="auto"/>
        <w:right w:val="none" w:sz="0" w:space="0" w:color="auto"/>
      </w:divBdr>
    </w:div>
    <w:div w:id="41830865">
      <w:bodyDiv w:val="1"/>
      <w:marLeft w:val="0"/>
      <w:marRight w:val="0"/>
      <w:marTop w:val="0"/>
      <w:marBottom w:val="0"/>
      <w:divBdr>
        <w:top w:val="none" w:sz="0" w:space="0" w:color="auto"/>
        <w:left w:val="none" w:sz="0" w:space="0" w:color="auto"/>
        <w:bottom w:val="none" w:sz="0" w:space="0" w:color="auto"/>
        <w:right w:val="none" w:sz="0" w:space="0" w:color="auto"/>
      </w:divBdr>
    </w:div>
    <w:div w:id="49885403">
      <w:bodyDiv w:val="1"/>
      <w:marLeft w:val="180"/>
      <w:marRight w:val="0"/>
      <w:marTop w:val="0"/>
      <w:marBottom w:val="0"/>
      <w:divBdr>
        <w:top w:val="none" w:sz="0" w:space="0" w:color="auto"/>
        <w:left w:val="none" w:sz="0" w:space="0" w:color="auto"/>
        <w:bottom w:val="none" w:sz="0" w:space="0" w:color="auto"/>
        <w:right w:val="none" w:sz="0" w:space="0" w:color="auto"/>
      </w:divBdr>
    </w:div>
    <w:div w:id="59331066">
      <w:bodyDiv w:val="1"/>
      <w:marLeft w:val="180"/>
      <w:marRight w:val="60"/>
      <w:marTop w:val="0"/>
      <w:marBottom w:val="0"/>
      <w:divBdr>
        <w:top w:val="none" w:sz="0" w:space="0" w:color="auto"/>
        <w:left w:val="none" w:sz="0" w:space="0" w:color="auto"/>
        <w:bottom w:val="none" w:sz="0" w:space="0" w:color="auto"/>
        <w:right w:val="none" w:sz="0" w:space="0" w:color="auto"/>
      </w:divBdr>
    </w:div>
    <w:div w:id="62265282">
      <w:bodyDiv w:val="1"/>
      <w:marLeft w:val="0"/>
      <w:marRight w:val="0"/>
      <w:marTop w:val="0"/>
      <w:marBottom w:val="0"/>
      <w:divBdr>
        <w:top w:val="none" w:sz="0" w:space="0" w:color="auto"/>
        <w:left w:val="none" w:sz="0" w:space="0" w:color="auto"/>
        <w:bottom w:val="none" w:sz="0" w:space="0" w:color="auto"/>
        <w:right w:val="none" w:sz="0" w:space="0" w:color="auto"/>
      </w:divBdr>
    </w:div>
    <w:div w:id="67388734">
      <w:bodyDiv w:val="1"/>
      <w:marLeft w:val="180"/>
      <w:marRight w:val="60"/>
      <w:marTop w:val="0"/>
      <w:marBottom w:val="0"/>
      <w:divBdr>
        <w:top w:val="none" w:sz="0" w:space="0" w:color="auto"/>
        <w:left w:val="none" w:sz="0" w:space="0" w:color="auto"/>
        <w:bottom w:val="none" w:sz="0" w:space="0" w:color="auto"/>
        <w:right w:val="none" w:sz="0" w:space="0" w:color="auto"/>
      </w:divBdr>
    </w:div>
    <w:div w:id="70002939">
      <w:bodyDiv w:val="1"/>
      <w:marLeft w:val="180"/>
      <w:marRight w:val="60"/>
      <w:marTop w:val="0"/>
      <w:marBottom w:val="0"/>
      <w:divBdr>
        <w:top w:val="none" w:sz="0" w:space="0" w:color="auto"/>
        <w:left w:val="none" w:sz="0" w:space="0" w:color="auto"/>
        <w:bottom w:val="none" w:sz="0" w:space="0" w:color="auto"/>
        <w:right w:val="none" w:sz="0" w:space="0" w:color="auto"/>
      </w:divBdr>
    </w:div>
    <w:div w:id="78337572">
      <w:bodyDiv w:val="1"/>
      <w:marLeft w:val="180"/>
      <w:marRight w:val="60"/>
      <w:marTop w:val="0"/>
      <w:marBottom w:val="0"/>
      <w:divBdr>
        <w:top w:val="none" w:sz="0" w:space="0" w:color="auto"/>
        <w:left w:val="none" w:sz="0" w:space="0" w:color="auto"/>
        <w:bottom w:val="none" w:sz="0" w:space="0" w:color="auto"/>
        <w:right w:val="none" w:sz="0" w:space="0" w:color="auto"/>
      </w:divBdr>
    </w:div>
    <w:div w:id="79303135">
      <w:bodyDiv w:val="1"/>
      <w:marLeft w:val="0"/>
      <w:marRight w:val="0"/>
      <w:marTop w:val="0"/>
      <w:marBottom w:val="0"/>
      <w:divBdr>
        <w:top w:val="none" w:sz="0" w:space="0" w:color="auto"/>
        <w:left w:val="none" w:sz="0" w:space="0" w:color="auto"/>
        <w:bottom w:val="none" w:sz="0" w:space="0" w:color="auto"/>
        <w:right w:val="none" w:sz="0" w:space="0" w:color="auto"/>
      </w:divBdr>
      <w:divsChild>
        <w:div w:id="259215159">
          <w:marLeft w:val="0"/>
          <w:marRight w:val="0"/>
          <w:marTop w:val="0"/>
          <w:marBottom w:val="0"/>
          <w:divBdr>
            <w:top w:val="none" w:sz="0" w:space="0" w:color="auto"/>
            <w:left w:val="none" w:sz="0" w:space="0" w:color="auto"/>
            <w:bottom w:val="none" w:sz="0" w:space="0" w:color="auto"/>
            <w:right w:val="none" w:sz="0" w:space="0" w:color="auto"/>
          </w:divBdr>
        </w:div>
      </w:divsChild>
    </w:div>
    <w:div w:id="87507369">
      <w:bodyDiv w:val="1"/>
      <w:marLeft w:val="0"/>
      <w:marRight w:val="0"/>
      <w:marTop w:val="0"/>
      <w:marBottom w:val="0"/>
      <w:divBdr>
        <w:top w:val="none" w:sz="0" w:space="0" w:color="auto"/>
        <w:left w:val="none" w:sz="0" w:space="0" w:color="auto"/>
        <w:bottom w:val="none" w:sz="0" w:space="0" w:color="auto"/>
        <w:right w:val="none" w:sz="0" w:space="0" w:color="auto"/>
      </w:divBdr>
    </w:div>
    <w:div w:id="90709477">
      <w:bodyDiv w:val="1"/>
      <w:marLeft w:val="180"/>
      <w:marRight w:val="60"/>
      <w:marTop w:val="0"/>
      <w:marBottom w:val="0"/>
      <w:divBdr>
        <w:top w:val="none" w:sz="0" w:space="0" w:color="auto"/>
        <w:left w:val="none" w:sz="0" w:space="0" w:color="auto"/>
        <w:bottom w:val="none" w:sz="0" w:space="0" w:color="auto"/>
        <w:right w:val="none" w:sz="0" w:space="0" w:color="auto"/>
      </w:divBdr>
    </w:div>
    <w:div w:id="94601107">
      <w:bodyDiv w:val="1"/>
      <w:marLeft w:val="0"/>
      <w:marRight w:val="0"/>
      <w:marTop w:val="0"/>
      <w:marBottom w:val="0"/>
      <w:divBdr>
        <w:top w:val="none" w:sz="0" w:space="0" w:color="auto"/>
        <w:left w:val="none" w:sz="0" w:space="0" w:color="auto"/>
        <w:bottom w:val="none" w:sz="0" w:space="0" w:color="auto"/>
        <w:right w:val="none" w:sz="0" w:space="0" w:color="auto"/>
      </w:divBdr>
    </w:div>
    <w:div w:id="96948295">
      <w:bodyDiv w:val="1"/>
      <w:marLeft w:val="0"/>
      <w:marRight w:val="0"/>
      <w:marTop w:val="0"/>
      <w:marBottom w:val="0"/>
      <w:divBdr>
        <w:top w:val="none" w:sz="0" w:space="0" w:color="auto"/>
        <w:left w:val="none" w:sz="0" w:space="0" w:color="auto"/>
        <w:bottom w:val="none" w:sz="0" w:space="0" w:color="auto"/>
        <w:right w:val="none" w:sz="0" w:space="0" w:color="auto"/>
      </w:divBdr>
    </w:div>
    <w:div w:id="103892713">
      <w:bodyDiv w:val="1"/>
      <w:marLeft w:val="180"/>
      <w:marRight w:val="60"/>
      <w:marTop w:val="0"/>
      <w:marBottom w:val="0"/>
      <w:divBdr>
        <w:top w:val="none" w:sz="0" w:space="0" w:color="auto"/>
        <w:left w:val="none" w:sz="0" w:space="0" w:color="auto"/>
        <w:bottom w:val="none" w:sz="0" w:space="0" w:color="auto"/>
        <w:right w:val="none" w:sz="0" w:space="0" w:color="auto"/>
      </w:divBdr>
    </w:div>
    <w:div w:id="106315683">
      <w:bodyDiv w:val="1"/>
      <w:marLeft w:val="180"/>
      <w:marRight w:val="60"/>
      <w:marTop w:val="0"/>
      <w:marBottom w:val="0"/>
      <w:divBdr>
        <w:top w:val="none" w:sz="0" w:space="0" w:color="auto"/>
        <w:left w:val="none" w:sz="0" w:space="0" w:color="auto"/>
        <w:bottom w:val="none" w:sz="0" w:space="0" w:color="auto"/>
        <w:right w:val="none" w:sz="0" w:space="0" w:color="auto"/>
      </w:divBdr>
    </w:div>
    <w:div w:id="107356063">
      <w:bodyDiv w:val="1"/>
      <w:marLeft w:val="0"/>
      <w:marRight w:val="0"/>
      <w:marTop w:val="0"/>
      <w:marBottom w:val="0"/>
      <w:divBdr>
        <w:top w:val="none" w:sz="0" w:space="0" w:color="auto"/>
        <w:left w:val="none" w:sz="0" w:space="0" w:color="auto"/>
        <w:bottom w:val="none" w:sz="0" w:space="0" w:color="auto"/>
        <w:right w:val="none" w:sz="0" w:space="0" w:color="auto"/>
      </w:divBdr>
      <w:divsChild>
        <w:div w:id="234441920">
          <w:marLeft w:val="0"/>
          <w:marRight w:val="0"/>
          <w:marTop w:val="0"/>
          <w:marBottom w:val="0"/>
          <w:divBdr>
            <w:top w:val="none" w:sz="0" w:space="0" w:color="auto"/>
            <w:left w:val="none" w:sz="0" w:space="0" w:color="auto"/>
            <w:bottom w:val="none" w:sz="0" w:space="0" w:color="auto"/>
            <w:right w:val="none" w:sz="0" w:space="0" w:color="auto"/>
          </w:divBdr>
          <w:divsChild>
            <w:div w:id="316810063">
              <w:marLeft w:val="0"/>
              <w:marRight w:val="0"/>
              <w:marTop w:val="0"/>
              <w:marBottom w:val="0"/>
              <w:divBdr>
                <w:top w:val="none" w:sz="0" w:space="0" w:color="auto"/>
                <w:left w:val="none" w:sz="0" w:space="0" w:color="auto"/>
                <w:bottom w:val="none" w:sz="0" w:space="0" w:color="auto"/>
                <w:right w:val="none" w:sz="0" w:space="0" w:color="auto"/>
              </w:divBdr>
              <w:divsChild>
                <w:div w:id="12767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9686">
      <w:bodyDiv w:val="1"/>
      <w:marLeft w:val="0"/>
      <w:marRight w:val="0"/>
      <w:marTop w:val="0"/>
      <w:marBottom w:val="0"/>
      <w:divBdr>
        <w:top w:val="none" w:sz="0" w:space="0" w:color="auto"/>
        <w:left w:val="none" w:sz="0" w:space="0" w:color="auto"/>
        <w:bottom w:val="none" w:sz="0" w:space="0" w:color="auto"/>
        <w:right w:val="none" w:sz="0" w:space="0" w:color="auto"/>
      </w:divBdr>
    </w:div>
    <w:div w:id="143083308">
      <w:bodyDiv w:val="1"/>
      <w:marLeft w:val="0"/>
      <w:marRight w:val="0"/>
      <w:marTop w:val="0"/>
      <w:marBottom w:val="0"/>
      <w:divBdr>
        <w:top w:val="none" w:sz="0" w:space="0" w:color="auto"/>
        <w:left w:val="none" w:sz="0" w:space="0" w:color="auto"/>
        <w:bottom w:val="none" w:sz="0" w:space="0" w:color="auto"/>
        <w:right w:val="none" w:sz="0" w:space="0" w:color="auto"/>
      </w:divBdr>
    </w:div>
    <w:div w:id="144514637">
      <w:bodyDiv w:val="1"/>
      <w:marLeft w:val="180"/>
      <w:marRight w:val="60"/>
      <w:marTop w:val="0"/>
      <w:marBottom w:val="0"/>
      <w:divBdr>
        <w:top w:val="none" w:sz="0" w:space="0" w:color="auto"/>
        <w:left w:val="none" w:sz="0" w:space="0" w:color="auto"/>
        <w:bottom w:val="none" w:sz="0" w:space="0" w:color="auto"/>
        <w:right w:val="none" w:sz="0" w:space="0" w:color="auto"/>
      </w:divBdr>
    </w:div>
    <w:div w:id="144783500">
      <w:bodyDiv w:val="1"/>
      <w:marLeft w:val="180"/>
      <w:marRight w:val="60"/>
      <w:marTop w:val="0"/>
      <w:marBottom w:val="0"/>
      <w:divBdr>
        <w:top w:val="none" w:sz="0" w:space="0" w:color="auto"/>
        <w:left w:val="none" w:sz="0" w:space="0" w:color="auto"/>
        <w:bottom w:val="none" w:sz="0" w:space="0" w:color="auto"/>
        <w:right w:val="none" w:sz="0" w:space="0" w:color="auto"/>
      </w:divBdr>
    </w:div>
    <w:div w:id="148596518">
      <w:bodyDiv w:val="1"/>
      <w:marLeft w:val="180"/>
      <w:marRight w:val="60"/>
      <w:marTop w:val="0"/>
      <w:marBottom w:val="0"/>
      <w:divBdr>
        <w:top w:val="none" w:sz="0" w:space="0" w:color="auto"/>
        <w:left w:val="none" w:sz="0" w:space="0" w:color="auto"/>
        <w:bottom w:val="none" w:sz="0" w:space="0" w:color="auto"/>
        <w:right w:val="none" w:sz="0" w:space="0" w:color="auto"/>
      </w:divBdr>
    </w:div>
    <w:div w:id="158542733">
      <w:bodyDiv w:val="1"/>
      <w:marLeft w:val="180"/>
      <w:marRight w:val="60"/>
      <w:marTop w:val="0"/>
      <w:marBottom w:val="0"/>
      <w:divBdr>
        <w:top w:val="none" w:sz="0" w:space="0" w:color="auto"/>
        <w:left w:val="none" w:sz="0" w:space="0" w:color="auto"/>
        <w:bottom w:val="none" w:sz="0" w:space="0" w:color="auto"/>
        <w:right w:val="none" w:sz="0" w:space="0" w:color="auto"/>
      </w:divBdr>
      <w:divsChild>
        <w:div w:id="1690831269">
          <w:marLeft w:val="0"/>
          <w:marRight w:val="0"/>
          <w:marTop w:val="0"/>
          <w:marBottom w:val="0"/>
          <w:divBdr>
            <w:top w:val="none" w:sz="0" w:space="0" w:color="auto"/>
            <w:left w:val="none" w:sz="0" w:space="0" w:color="auto"/>
            <w:bottom w:val="none" w:sz="0" w:space="0" w:color="auto"/>
            <w:right w:val="none" w:sz="0" w:space="0" w:color="auto"/>
          </w:divBdr>
        </w:div>
      </w:divsChild>
    </w:div>
    <w:div w:id="167720270">
      <w:bodyDiv w:val="1"/>
      <w:marLeft w:val="180"/>
      <w:marRight w:val="60"/>
      <w:marTop w:val="0"/>
      <w:marBottom w:val="0"/>
      <w:divBdr>
        <w:top w:val="none" w:sz="0" w:space="0" w:color="auto"/>
        <w:left w:val="none" w:sz="0" w:space="0" w:color="auto"/>
        <w:bottom w:val="none" w:sz="0" w:space="0" w:color="auto"/>
        <w:right w:val="none" w:sz="0" w:space="0" w:color="auto"/>
      </w:divBdr>
    </w:div>
    <w:div w:id="178394072">
      <w:bodyDiv w:val="1"/>
      <w:marLeft w:val="0"/>
      <w:marRight w:val="0"/>
      <w:marTop w:val="0"/>
      <w:marBottom w:val="0"/>
      <w:divBdr>
        <w:top w:val="none" w:sz="0" w:space="0" w:color="auto"/>
        <w:left w:val="none" w:sz="0" w:space="0" w:color="auto"/>
        <w:bottom w:val="none" w:sz="0" w:space="0" w:color="auto"/>
        <w:right w:val="none" w:sz="0" w:space="0" w:color="auto"/>
      </w:divBdr>
      <w:divsChild>
        <w:div w:id="513619478">
          <w:marLeft w:val="0"/>
          <w:marRight w:val="0"/>
          <w:marTop w:val="0"/>
          <w:marBottom w:val="0"/>
          <w:divBdr>
            <w:top w:val="none" w:sz="0" w:space="0" w:color="auto"/>
            <w:left w:val="none" w:sz="0" w:space="0" w:color="auto"/>
            <w:bottom w:val="none" w:sz="0" w:space="0" w:color="auto"/>
            <w:right w:val="none" w:sz="0" w:space="0" w:color="auto"/>
          </w:divBdr>
        </w:div>
      </w:divsChild>
    </w:div>
    <w:div w:id="188029585">
      <w:bodyDiv w:val="1"/>
      <w:marLeft w:val="0"/>
      <w:marRight w:val="0"/>
      <w:marTop w:val="0"/>
      <w:marBottom w:val="0"/>
      <w:divBdr>
        <w:top w:val="none" w:sz="0" w:space="0" w:color="auto"/>
        <w:left w:val="none" w:sz="0" w:space="0" w:color="auto"/>
        <w:bottom w:val="none" w:sz="0" w:space="0" w:color="auto"/>
        <w:right w:val="none" w:sz="0" w:space="0" w:color="auto"/>
      </w:divBdr>
      <w:divsChild>
        <w:div w:id="1715881779">
          <w:marLeft w:val="0"/>
          <w:marRight w:val="0"/>
          <w:marTop w:val="0"/>
          <w:marBottom w:val="0"/>
          <w:divBdr>
            <w:top w:val="none" w:sz="0" w:space="0" w:color="auto"/>
            <w:left w:val="none" w:sz="0" w:space="0" w:color="auto"/>
            <w:bottom w:val="none" w:sz="0" w:space="0" w:color="auto"/>
            <w:right w:val="none" w:sz="0" w:space="0" w:color="auto"/>
          </w:divBdr>
        </w:div>
      </w:divsChild>
    </w:div>
    <w:div w:id="189608475">
      <w:bodyDiv w:val="1"/>
      <w:marLeft w:val="180"/>
      <w:marRight w:val="0"/>
      <w:marTop w:val="0"/>
      <w:marBottom w:val="0"/>
      <w:divBdr>
        <w:top w:val="none" w:sz="0" w:space="0" w:color="auto"/>
        <w:left w:val="none" w:sz="0" w:space="0" w:color="auto"/>
        <w:bottom w:val="none" w:sz="0" w:space="0" w:color="auto"/>
        <w:right w:val="none" w:sz="0" w:space="0" w:color="auto"/>
      </w:divBdr>
    </w:div>
    <w:div w:id="198711491">
      <w:bodyDiv w:val="1"/>
      <w:marLeft w:val="0"/>
      <w:marRight w:val="0"/>
      <w:marTop w:val="0"/>
      <w:marBottom w:val="0"/>
      <w:divBdr>
        <w:top w:val="none" w:sz="0" w:space="0" w:color="auto"/>
        <w:left w:val="none" w:sz="0" w:space="0" w:color="auto"/>
        <w:bottom w:val="none" w:sz="0" w:space="0" w:color="auto"/>
        <w:right w:val="none" w:sz="0" w:space="0" w:color="auto"/>
      </w:divBdr>
    </w:div>
    <w:div w:id="209996991">
      <w:bodyDiv w:val="1"/>
      <w:marLeft w:val="0"/>
      <w:marRight w:val="0"/>
      <w:marTop w:val="0"/>
      <w:marBottom w:val="0"/>
      <w:divBdr>
        <w:top w:val="none" w:sz="0" w:space="0" w:color="auto"/>
        <w:left w:val="none" w:sz="0" w:space="0" w:color="auto"/>
        <w:bottom w:val="none" w:sz="0" w:space="0" w:color="auto"/>
        <w:right w:val="none" w:sz="0" w:space="0" w:color="auto"/>
      </w:divBdr>
    </w:div>
    <w:div w:id="221989388">
      <w:bodyDiv w:val="1"/>
      <w:marLeft w:val="180"/>
      <w:marRight w:val="60"/>
      <w:marTop w:val="0"/>
      <w:marBottom w:val="0"/>
      <w:divBdr>
        <w:top w:val="none" w:sz="0" w:space="0" w:color="auto"/>
        <w:left w:val="none" w:sz="0" w:space="0" w:color="auto"/>
        <w:bottom w:val="none" w:sz="0" w:space="0" w:color="auto"/>
        <w:right w:val="none" w:sz="0" w:space="0" w:color="auto"/>
      </w:divBdr>
    </w:div>
    <w:div w:id="224029437">
      <w:bodyDiv w:val="1"/>
      <w:marLeft w:val="180"/>
      <w:marRight w:val="60"/>
      <w:marTop w:val="0"/>
      <w:marBottom w:val="0"/>
      <w:divBdr>
        <w:top w:val="none" w:sz="0" w:space="0" w:color="auto"/>
        <w:left w:val="none" w:sz="0" w:space="0" w:color="auto"/>
        <w:bottom w:val="none" w:sz="0" w:space="0" w:color="auto"/>
        <w:right w:val="none" w:sz="0" w:space="0" w:color="auto"/>
      </w:divBdr>
    </w:div>
    <w:div w:id="226113949">
      <w:bodyDiv w:val="1"/>
      <w:marLeft w:val="180"/>
      <w:marRight w:val="60"/>
      <w:marTop w:val="0"/>
      <w:marBottom w:val="0"/>
      <w:divBdr>
        <w:top w:val="none" w:sz="0" w:space="0" w:color="auto"/>
        <w:left w:val="none" w:sz="0" w:space="0" w:color="auto"/>
        <w:bottom w:val="none" w:sz="0" w:space="0" w:color="auto"/>
        <w:right w:val="none" w:sz="0" w:space="0" w:color="auto"/>
      </w:divBdr>
      <w:divsChild>
        <w:div w:id="1882590619">
          <w:marLeft w:val="0"/>
          <w:marRight w:val="0"/>
          <w:marTop w:val="0"/>
          <w:marBottom w:val="0"/>
          <w:divBdr>
            <w:top w:val="none" w:sz="0" w:space="0" w:color="auto"/>
            <w:left w:val="none" w:sz="0" w:space="0" w:color="auto"/>
            <w:bottom w:val="none" w:sz="0" w:space="0" w:color="auto"/>
            <w:right w:val="none" w:sz="0" w:space="0" w:color="auto"/>
          </w:divBdr>
        </w:div>
      </w:divsChild>
    </w:div>
    <w:div w:id="226495472">
      <w:bodyDiv w:val="1"/>
      <w:marLeft w:val="0"/>
      <w:marRight w:val="0"/>
      <w:marTop w:val="0"/>
      <w:marBottom w:val="0"/>
      <w:divBdr>
        <w:top w:val="none" w:sz="0" w:space="0" w:color="auto"/>
        <w:left w:val="none" w:sz="0" w:space="0" w:color="auto"/>
        <w:bottom w:val="none" w:sz="0" w:space="0" w:color="auto"/>
        <w:right w:val="none" w:sz="0" w:space="0" w:color="auto"/>
      </w:divBdr>
      <w:divsChild>
        <w:div w:id="1293511391">
          <w:marLeft w:val="0"/>
          <w:marRight w:val="0"/>
          <w:marTop w:val="0"/>
          <w:marBottom w:val="0"/>
          <w:divBdr>
            <w:top w:val="none" w:sz="0" w:space="0" w:color="auto"/>
            <w:left w:val="none" w:sz="0" w:space="0" w:color="auto"/>
            <w:bottom w:val="none" w:sz="0" w:space="0" w:color="auto"/>
            <w:right w:val="none" w:sz="0" w:space="0" w:color="auto"/>
          </w:divBdr>
          <w:divsChild>
            <w:div w:id="1479959868">
              <w:marLeft w:val="0"/>
              <w:marRight w:val="0"/>
              <w:marTop w:val="0"/>
              <w:marBottom w:val="0"/>
              <w:divBdr>
                <w:top w:val="none" w:sz="0" w:space="0" w:color="auto"/>
                <w:left w:val="none" w:sz="0" w:space="0" w:color="auto"/>
                <w:bottom w:val="none" w:sz="0" w:space="0" w:color="auto"/>
                <w:right w:val="none" w:sz="0" w:space="0" w:color="auto"/>
              </w:divBdr>
              <w:divsChild>
                <w:div w:id="336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4368">
      <w:bodyDiv w:val="1"/>
      <w:marLeft w:val="180"/>
      <w:marRight w:val="60"/>
      <w:marTop w:val="0"/>
      <w:marBottom w:val="0"/>
      <w:divBdr>
        <w:top w:val="none" w:sz="0" w:space="0" w:color="auto"/>
        <w:left w:val="none" w:sz="0" w:space="0" w:color="auto"/>
        <w:bottom w:val="none" w:sz="0" w:space="0" w:color="auto"/>
        <w:right w:val="none" w:sz="0" w:space="0" w:color="auto"/>
      </w:divBdr>
    </w:div>
    <w:div w:id="236941286">
      <w:bodyDiv w:val="1"/>
      <w:marLeft w:val="0"/>
      <w:marRight w:val="0"/>
      <w:marTop w:val="0"/>
      <w:marBottom w:val="0"/>
      <w:divBdr>
        <w:top w:val="none" w:sz="0" w:space="0" w:color="auto"/>
        <w:left w:val="none" w:sz="0" w:space="0" w:color="auto"/>
        <w:bottom w:val="none" w:sz="0" w:space="0" w:color="auto"/>
        <w:right w:val="none" w:sz="0" w:space="0" w:color="auto"/>
      </w:divBdr>
    </w:div>
    <w:div w:id="241456909">
      <w:bodyDiv w:val="1"/>
      <w:marLeft w:val="180"/>
      <w:marRight w:val="60"/>
      <w:marTop w:val="0"/>
      <w:marBottom w:val="0"/>
      <w:divBdr>
        <w:top w:val="none" w:sz="0" w:space="0" w:color="auto"/>
        <w:left w:val="none" w:sz="0" w:space="0" w:color="auto"/>
        <w:bottom w:val="none" w:sz="0" w:space="0" w:color="auto"/>
        <w:right w:val="none" w:sz="0" w:space="0" w:color="auto"/>
      </w:divBdr>
    </w:div>
    <w:div w:id="246765349">
      <w:bodyDiv w:val="1"/>
      <w:marLeft w:val="0"/>
      <w:marRight w:val="0"/>
      <w:marTop w:val="0"/>
      <w:marBottom w:val="0"/>
      <w:divBdr>
        <w:top w:val="none" w:sz="0" w:space="0" w:color="auto"/>
        <w:left w:val="none" w:sz="0" w:space="0" w:color="auto"/>
        <w:bottom w:val="none" w:sz="0" w:space="0" w:color="auto"/>
        <w:right w:val="none" w:sz="0" w:space="0" w:color="auto"/>
      </w:divBdr>
    </w:div>
    <w:div w:id="249586502">
      <w:bodyDiv w:val="1"/>
      <w:marLeft w:val="180"/>
      <w:marRight w:val="0"/>
      <w:marTop w:val="0"/>
      <w:marBottom w:val="0"/>
      <w:divBdr>
        <w:top w:val="none" w:sz="0" w:space="0" w:color="auto"/>
        <w:left w:val="none" w:sz="0" w:space="0" w:color="auto"/>
        <w:bottom w:val="none" w:sz="0" w:space="0" w:color="auto"/>
        <w:right w:val="none" w:sz="0" w:space="0" w:color="auto"/>
      </w:divBdr>
    </w:div>
    <w:div w:id="250705266">
      <w:bodyDiv w:val="1"/>
      <w:marLeft w:val="180"/>
      <w:marRight w:val="60"/>
      <w:marTop w:val="0"/>
      <w:marBottom w:val="0"/>
      <w:divBdr>
        <w:top w:val="none" w:sz="0" w:space="0" w:color="auto"/>
        <w:left w:val="none" w:sz="0" w:space="0" w:color="auto"/>
        <w:bottom w:val="none" w:sz="0" w:space="0" w:color="auto"/>
        <w:right w:val="none" w:sz="0" w:space="0" w:color="auto"/>
      </w:divBdr>
    </w:div>
    <w:div w:id="254823518">
      <w:bodyDiv w:val="1"/>
      <w:marLeft w:val="180"/>
      <w:marRight w:val="60"/>
      <w:marTop w:val="0"/>
      <w:marBottom w:val="0"/>
      <w:divBdr>
        <w:top w:val="none" w:sz="0" w:space="0" w:color="auto"/>
        <w:left w:val="none" w:sz="0" w:space="0" w:color="auto"/>
        <w:bottom w:val="none" w:sz="0" w:space="0" w:color="auto"/>
        <w:right w:val="none" w:sz="0" w:space="0" w:color="auto"/>
      </w:divBdr>
    </w:div>
    <w:div w:id="256640794">
      <w:bodyDiv w:val="1"/>
      <w:marLeft w:val="0"/>
      <w:marRight w:val="0"/>
      <w:marTop w:val="0"/>
      <w:marBottom w:val="0"/>
      <w:divBdr>
        <w:top w:val="none" w:sz="0" w:space="0" w:color="auto"/>
        <w:left w:val="none" w:sz="0" w:space="0" w:color="auto"/>
        <w:bottom w:val="none" w:sz="0" w:space="0" w:color="auto"/>
        <w:right w:val="none" w:sz="0" w:space="0" w:color="auto"/>
      </w:divBdr>
    </w:div>
    <w:div w:id="259333188">
      <w:bodyDiv w:val="1"/>
      <w:marLeft w:val="0"/>
      <w:marRight w:val="0"/>
      <w:marTop w:val="0"/>
      <w:marBottom w:val="0"/>
      <w:divBdr>
        <w:top w:val="none" w:sz="0" w:space="0" w:color="auto"/>
        <w:left w:val="none" w:sz="0" w:space="0" w:color="auto"/>
        <w:bottom w:val="none" w:sz="0" w:space="0" w:color="auto"/>
        <w:right w:val="none" w:sz="0" w:space="0" w:color="auto"/>
      </w:divBdr>
      <w:divsChild>
        <w:div w:id="387531541">
          <w:marLeft w:val="0"/>
          <w:marRight w:val="0"/>
          <w:marTop w:val="0"/>
          <w:marBottom w:val="0"/>
          <w:divBdr>
            <w:top w:val="none" w:sz="0" w:space="0" w:color="auto"/>
            <w:left w:val="none" w:sz="0" w:space="0" w:color="auto"/>
            <w:bottom w:val="none" w:sz="0" w:space="0" w:color="auto"/>
            <w:right w:val="none" w:sz="0" w:space="0" w:color="auto"/>
          </w:divBdr>
        </w:div>
      </w:divsChild>
    </w:div>
    <w:div w:id="263854241">
      <w:bodyDiv w:val="1"/>
      <w:marLeft w:val="0"/>
      <w:marRight w:val="0"/>
      <w:marTop w:val="0"/>
      <w:marBottom w:val="0"/>
      <w:divBdr>
        <w:top w:val="none" w:sz="0" w:space="0" w:color="auto"/>
        <w:left w:val="none" w:sz="0" w:space="0" w:color="auto"/>
        <w:bottom w:val="none" w:sz="0" w:space="0" w:color="auto"/>
        <w:right w:val="none" w:sz="0" w:space="0" w:color="auto"/>
      </w:divBdr>
    </w:div>
    <w:div w:id="264966022">
      <w:bodyDiv w:val="1"/>
      <w:marLeft w:val="0"/>
      <w:marRight w:val="0"/>
      <w:marTop w:val="0"/>
      <w:marBottom w:val="0"/>
      <w:divBdr>
        <w:top w:val="none" w:sz="0" w:space="0" w:color="auto"/>
        <w:left w:val="none" w:sz="0" w:space="0" w:color="auto"/>
        <w:bottom w:val="none" w:sz="0" w:space="0" w:color="auto"/>
        <w:right w:val="none" w:sz="0" w:space="0" w:color="auto"/>
      </w:divBdr>
    </w:div>
    <w:div w:id="265776244">
      <w:bodyDiv w:val="1"/>
      <w:marLeft w:val="180"/>
      <w:marRight w:val="60"/>
      <w:marTop w:val="0"/>
      <w:marBottom w:val="0"/>
      <w:divBdr>
        <w:top w:val="none" w:sz="0" w:space="0" w:color="auto"/>
        <w:left w:val="none" w:sz="0" w:space="0" w:color="auto"/>
        <w:bottom w:val="none" w:sz="0" w:space="0" w:color="auto"/>
        <w:right w:val="none" w:sz="0" w:space="0" w:color="auto"/>
      </w:divBdr>
    </w:div>
    <w:div w:id="275060684">
      <w:bodyDiv w:val="1"/>
      <w:marLeft w:val="0"/>
      <w:marRight w:val="0"/>
      <w:marTop w:val="0"/>
      <w:marBottom w:val="0"/>
      <w:divBdr>
        <w:top w:val="none" w:sz="0" w:space="0" w:color="auto"/>
        <w:left w:val="none" w:sz="0" w:space="0" w:color="auto"/>
        <w:bottom w:val="none" w:sz="0" w:space="0" w:color="auto"/>
        <w:right w:val="none" w:sz="0" w:space="0" w:color="auto"/>
      </w:divBdr>
    </w:div>
    <w:div w:id="275411990">
      <w:bodyDiv w:val="1"/>
      <w:marLeft w:val="0"/>
      <w:marRight w:val="0"/>
      <w:marTop w:val="0"/>
      <w:marBottom w:val="0"/>
      <w:divBdr>
        <w:top w:val="none" w:sz="0" w:space="0" w:color="auto"/>
        <w:left w:val="none" w:sz="0" w:space="0" w:color="auto"/>
        <w:bottom w:val="none" w:sz="0" w:space="0" w:color="auto"/>
        <w:right w:val="none" w:sz="0" w:space="0" w:color="auto"/>
      </w:divBdr>
      <w:divsChild>
        <w:div w:id="1706755319">
          <w:marLeft w:val="0"/>
          <w:marRight w:val="0"/>
          <w:marTop w:val="0"/>
          <w:marBottom w:val="0"/>
          <w:divBdr>
            <w:top w:val="none" w:sz="0" w:space="0" w:color="auto"/>
            <w:left w:val="none" w:sz="0" w:space="0" w:color="auto"/>
            <w:bottom w:val="none" w:sz="0" w:space="0" w:color="auto"/>
            <w:right w:val="none" w:sz="0" w:space="0" w:color="auto"/>
          </w:divBdr>
        </w:div>
      </w:divsChild>
    </w:div>
    <w:div w:id="277297270">
      <w:bodyDiv w:val="1"/>
      <w:marLeft w:val="180"/>
      <w:marRight w:val="60"/>
      <w:marTop w:val="0"/>
      <w:marBottom w:val="0"/>
      <w:divBdr>
        <w:top w:val="none" w:sz="0" w:space="0" w:color="auto"/>
        <w:left w:val="none" w:sz="0" w:space="0" w:color="auto"/>
        <w:bottom w:val="none" w:sz="0" w:space="0" w:color="auto"/>
        <w:right w:val="none" w:sz="0" w:space="0" w:color="auto"/>
      </w:divBdr>
    </w:div>
    <w:div w:id="277756700">
      <w:bodyDiv w:val="1"/>
      <w:marLeft w:val="0"/>
      <w:marRight w:val="0"/>
      <w:marTop w:val="0"/>
      <w:marBottom w:val="0"/>
      <w:divBdr>
        <w:top w:val="none" w:sz="0" w:space="0" w:color="auto"/>
        <w:left w:val="none" w:sz="0" w:space="0" w:color="auto"/>
        <w:bottom w:val="none" w:sz="0" w:space="0" w:color="auto"/>
        <w:right w:val="none" w:sz="0" w:space="0" w:color="auto"/>
      </w:divBdr>
    </w:div>
    <w:div w:id="279264855">
      <w:bodyDiv w:val="1"/>
      <w:marLeft w:val="180"/>
      <w:marRight w:val="60"/>
      <w:marTop w:val="0"/>
      <w:marBottom w:val="0"/>
      <w:divBdr>
        <w:top w:val="none" w:sz="0" w:space="0" w:color="auto"/>
        <w:left w:val="none" w:sz="0" w:space="0" w:color="auto"/>
        <w:bottom w:val="none" w:sz="0" w:space="0" w:color="auto"/>
        <w:right w:val="none" w:sz="0" w:space="0" w:color="auto"/>
      </w:divBdr>
    </w:div>
    <w:div w:id="297029162">
      <w:bodyDiv w:val="1"/>
      <w:marLeft w:val="180"/>
      <w:marRight w:val="60"/>
      <w:marTop w:val="0"/>
      <w:marBottom w:val="0"/>
      <w:divBdr>
        <w:top w:val="none" w:sz="0" w:space="0" w:color="auto"/>
        <w:left w:val="none" w:sz="0" w:space="0" w:color="auto"/>
        <w:bottom w:val="none" w:sz="0" w:space="0" w:color="auto"/>
        <w:right w:val="none" w:sz="0" w:space="0" w:color="auto"/>
      </w:divBdr>
    </w:div>
    <w:div w:id="298342728">
      <w:bodyDiv w:val="1"/>
      <w:marLeft w:val="0"/>
      <w:marRight w:val="0"/>
      <w:marTop w:val="0"/>
      <w:marBottom w:val="0"/>
      <w:divBdr>
        <w:top w:val="none" w:sz="0" w:space="0" w:color="auto"/>
        <w:left w:val="none" w:sz="0" w:space="0" w:color="auto"/>
        <w:bottom w:val="none" w:sz="0" w:space="0" w:color="auto"/>
        <w:right w:val="none" w:sz="0" w:space="0" w:color="auto"/>
      </w:divBdr>
    </w:div>
    <w:div w:id="302276880">
      <w:bodyDiv w:val="1"/>
      <w:marLeft w:val="180"/>
      <w:marRight w:val="60"/>
      <w:marTop w:val="0"/>
      <w:marBottom w:val="0"/>
      <w:divBdr>
        <w:top w:val="none" w:sz="0" w:space="0" w:color="auto"/>
        <w:left w:val="none" w:sz="0" w:space="0" w:color="auto"/>
        <w:bottom w:val="none" w:sz="0" w:space="0" w:color="auto"/>
        <w:right w:val="none" w:sz="0" w:space="0" w:color="auto"/>
      </w:divBdr>
    </w:div>
    <w:div w:id="303437010">
      <w:bodyDiv w:val="1"/>
      <w:marLeft w:val="180"/>
      <w:marRight w:val="60"/>
      <w:marTop w:val="0"/>
      <w:marBottom w:val="0"/>
      <w:divBdr>
        <w:top w:val="none" w:sz="0" w:space="0" w:color="auto"/>
        <w:left w:val="none" w:sz="0" w:space="0" w:color="auto"/>
        <w:bottom w:val="none" w:sz="0" w:space="0" w:color="auto"/>
        <w:right w:val="none" w:sz="0" w:space="0" w:color="auto"/>
      </w:divBdr>
    </w:div>
    <w:div w:id="303582974">
      <w:bodyDiv w:val="1"/>
      <w:marLeft w:val="0"/>
      <w:marRight w:val="0"/>
      <w:marTop w:val="0"/>
      <w:marBottom w:val="0"/>
      <w:divBdr>
        <w:top w:val="none" w:sz="0" w:space="0" w:color="auto"/>
        <w:left w:val="none" w:sz="0" w:space="0" w:color="auto"/>
        <w:bottom w:val="none" w:sz="0" w:space="0" w:color="auto"/>
        <w:right w:val="none" w:sz="0" w:space="0" w:color="auto"/>
      </w:divBdr>
    </w:div>
    <w:div w:id="303660843">
      <w:bodyDiv w:val="1"/>
      <w:marLeft w:val="180"/>
      <w:marRight w:val="60"/>
      <w:marTop w:val="0"/>
      <w:marBottom w:val="0"/>
      <w:divBdr>
        <w:top w:val="none" w:sz="0" w:space="0" w:color="auto"/>
        <w:left w:val="none" w:sz="0" w:space="0" w:color="auto"/>
        <w:bottom w:val="none" w:sz="0" w:space="0" w:color="auto"/>
        <w:right w:val="none" w:sz="0" w:space="0" w:color="auto"/>
      </w:divBdr>
    </w:div>
    <w:div w:id="303698983">
      <w:bodyDiv w:val="1"/>
      <w:marLeft w:val="180"/>
      <w:marRight w:val="60"/>
      <w:marTop w:val="0"/>
      <w:marBottom w:val="0"/>
      <w:divBdr>
        <w:top w:val="none" w:sz="0" w:space="0" w:color="auto"/>
        <w:left w:val="none" w:sz="0" w:space="0" w:color="auto"/>
        <w:bottom w:val="none" w:sz="0" w:space="0" w:color="auto"/>
        <w:right w:val="none" w:sz="0" w:space="0" w:color="auto"/>
      </w:divBdr>
    </w:div>
    <w:div w:id="312416155">
      <w:bodyDiv w:val="1"/>
      <w:marLeft w:val="0"/>
      <w:marRight w:val="0"/>
      <w:marTop w:val="0"/>
      <w:marBottom w:val="0"/>
      <w:divBdr>
        <w:top w:val="none" w:sz="0" w:space="0" w:color="auto"/>
        <w:left w:val="none" w:sz="0" w:space="0" w:color="auto"/>
        <w:bottom w:val="none" w:sz="0" w:space="0" w:color="auto"/>
        <w:right w:val="none" w:sz="0" w:space="0" w:color="auto"/>
      </w:divBdr>
      <w:divsChild>
        <w:div w:id="849100107">
          <w:marLeft w:val="0"/>
          <w:marRight w:val="0"/>
          <w:marTop w:val="0"/>
          <w:marBottom w:val="0"/>
          <w:divBdr>
            <w:top w:val="none" w:sz="0" w:space="0" w:color="auto"/>
            <w:left w:val="none" w:sz="0" w:space="0" w:color="auto"/>
            <w:bottom w:val="none" w:sz="0" w:space="0" w:color="auto"/>
            <w:right w:val="none" w:sz="0" w:space="0" w:color="auto"/>
          </w:divBdr>
          <w:divsChild>
            <w:div w:id="20166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6045">
      <w:bodyDiv w:val="1"/>
      <w:marLeft w:val="180"/>
      <w:marRight w:val="60"/>
      <w:marTop w:val="0"/>
      <w:marBottom w:val="0"/>
      <w:divBdr>
        <w:top w:val="none" w:sz="0" w:space="0" w:color="auto"/>
        <w:left w:val="none" w:sz="0" w:space="0" w:color="auto"/>
        <w:bottom w:val="none" w:sz="0" w:space="0" w:color="auto"/>
        <w:right w:val="none" w:sz="0" w:space="0" w:color="auto"/>
      </w:divBdr>
    </w:div>
    <w:div w:id="323775552">
      <w:bodyDiv w:val="1"/>
      <w:marLeft w:val="180"/>
      <w:marRight w:val="60"/>
      <w:marTop w:val="0"/>
      <w:marBottom w:val="0"/>
      <w:divBdr>
        <w:top w:val="none" w:sz="0" w:space="0" w:color="auto"/>
        <w:left w:val="none" w:sz="0" w:space="0" w:color="auto"/>
        <w:bottom w:val="none" w:sz="0" w:space="0" w:color="auto"/>
        <w:right w:val="none" w:sz="0" w:space="0" w:color="auto"/>
      </w:divBdr>
    </w:div>
    <w:div w:id="326786490">
      <w:bodyDiv w:val="1"/>
      <w:marLeft w:val="0"/>
      <w:marRight w:val="0"/>
      <w:marTop w:val="0"/>
      <w:marBottom w:val="0"/>
      <w:divBdr>
        <w:top w:val="none" w:sz="0" w:space="0" w:color="auto"/>
        <w:left w:val="none" w:sz="0" w:space="0" w:color="auto"/>
        <w:bottom w:val="none" w:sz="0" w:space="0" w:color="auto"/>
        <w:right w:val="none" w:sz="0" w:space="0" w:color="auto"/>
      </w:divBdr>
    </w:div>
    <w:div w:id="329455787">
      <w:bodyDiv w:val="1"/>
      <w:marLeft w:val="0"/>
      <w:marRight w:val="0"/>
      <w:marTop w:val="0"/>
      <w:marBottom w:val="0"/>
      <w:divBdr>
        <w:top w:val="none" w:sz="0" w:space="0" w:color="auto"/>
        <w:left w:val="none" w:sz="0" w:space="0" w:color="auto"/>
        <w:bottom w:val="none" w:sz="0" w:space="0" w:color="auto"/>
        <w:right w:val="none" w:sz="0" w:space="0" w:color="auto"/>
      </w:divBdr>
      <w:divsChild>
        <w:div w:id="862521699">
          <w:marLeft w:val="0"/>
          <w:marRight w:val="0"/>
          <w:marTop w:val="0"/>
          <w:marBottom w:val="0"/>
          <w:divBdr>
            <w:top w:val="none" w:sz="0" w:space="0" w:color="auto"/>
            <w:left w:val="none" w:sz="0" w:space="0" w:color="auto"/>
            <w:bottom w:val="none" w:sz="0" w:space="0" w:color="auto"/>
            <w:right w:val="none" w:sz="0" w:space="0" w:color="auto"/>
          </w:divBdr>
        </w:div>
      </w:divsChild>
    </w:div>
    <w:div w:id="329721762">
      <w:bodyDiv w:val="1"/>
      <w:marLeft w:val="180"/>
      <w:marRight w:val="0"/>
      <w:marTop w:val="0"/>
      <w:marBottom w:val="0"/>
      <w:divBdr>
        <w:top w:val="none" w:sz="0" w:space="0" w:color="auto"/>
        <w:left w:val="none" w:sz="0" w:space="0" w:color="auto"/>
        <w:bottom w:val="none" w:sz="0" w:space="0" w:color="auto"/>
        <w:right w:val="none" w:sz="0" w:space="0" w:color="auto"/>
      </w:divBdr>
    </w:div>
    <w:div w:id="334724560">
      <w:bodyDiv w:val="1"/>
      <w:marLeft w:val="0"/>
      <w:marRight w:val="0"/>
      <w:marTop w:val="0"/>
      <w:marBottom w:val="0"/>
      <w:divBdr>
        <w:top w:val="none" w:sz="0" w:space="0" w:color="auto"/>
        <w:left w:val="none" w:sz="0" w:space="0" w:color="auto"/>
        <w:bottom w:val="none" w:sz="0" w:space="0" w:color="auto"/>
        <w:right w:val="none" w:sz="0" w:space="0" w:color="auto"/>
      </w:divBdr>
    </w:div>
    <w:div w:id="336928100">
      <w:bodyDiv w:val="1"/>
      <w:marLeft w:val="0"/>
      <w:marRight w:val="0"/>
      <w:marTop w:val="0"/>
      <w:marBottom w:val="0"/>
      <w:divBdr>
        <w:top w:val="none" w:sz="0" w:space="0" w:color="auto"/>
        <w:left w:val="none" w:sz="0" w:space="0" w:color="auto"/>
        <w:bottom w:val="none" w:sz="0" w:space="0" w:color="auto"/>
        <w:right w:val="none" w:sz="0" w:space="0" w:color="auto"/>
      </w:divBdr>
    </w:div>
    <w:div w:id="337538396">
      <w:bodyDiv w:val="1"/>
      <w:marLeft w:val="180"/>
      <w:marRight w:val="60"/>
      <w:marTop w:val="0"/>
      <w:marBottom w:val="0"/>
      <w:divBdr>
        <w:top w:val="none" w:sz="0" w:space="0" w:color="auto"/>
        <w:left w:val="none" w:sz="0" w:space="0" w:color="auto"/>
        <w:bottom w:val="none" w:sz="0" w:space="0" w:color="auto"/>
        <w:right w:val="none" w:sz="0" w:space="0" w:color="auto"/>
      </w:divBdr>
    </w:div>
    <w:div w:id="340279780">
      <w:bodyDiv w:val="1"/>
      <w:marLeft w:val="0"/>
      <w:marRight w:val="0"/>
      <w:marTop w:val="0"/>
      <w:marBottom w:val="0"/>
      <w:divBdr>
        <w:top w:val="none" w:sz="0" w:space="0" w:color="auto"/>
        <w:left w:val="none" w:sz="0" w:space="0" w:color="auto"/>
        <w:bottom w:val="none" w:sz="0" w:space="0" w:color="auto"/>
        <w:right w:val="none" w:sz="0" w:space="0" w:color="auto"/>
      </w:divBdr>
    </w:div>
    <w:div w:id="342126821">
      <w:bodyDiv w:val="1"/>
      <w:marLeft w:val="0"/>
      <w:marRight w:val="0"/>
      <w:marTop w:val="0"/>
      <w:marBottom w:val="0"/>
      <w:divBdr>
        <w:top w:val="none" w:sz="0" w:space="0" w:color="auto"/>
        <w:left w:val="none" w:sz="0" w:space="0" w:color="auto"/>
        <w:bottom w:val="none" w:sz="0" w:space="0" w:color="auto"/>
        <w:right w:val="none" w:sz="0" w:space="0" w:color="auto"/>
      </w:divBdr>
    </w:div>
    <w:div w:id="343745728">
      <w:bodyDiv w:val="1"/>
      <w:marLeft w:val="180"/>
      <w:marRight w:val="60"/>
      <w:marTop w:val="0"/>
      <w:marBottom w:val="0"/>
      <w:divBdr>
        <w:top w:val="none" w:sz="0" w:space="0" w:color="auto"/>
        <w:left w:val="none" w:sz="0" w:space="0" w:color="auto"/>
        <w:bottom w:val="none" w:sz="0" w:space="0" w:color="auto"/>
        <w:right w:val="none" w:sz="0" w:space="0" w:color="auto"/>
      </w:divBdr>
    </w:div>
    <w:div w:id="345979747">
      <w:bodyDiv w:val="1"/>
      <w:marLeft w:val="0"/>
      <w:marRight w:val="0"/>
      <w:marTop w:val="0"/>
      <w:marBottom w:val="0"/>
      <w:divBdr>
        <w:top w:val="none" w:sz="0" w:space="0" w:color="auto"/>
        <w:left w:val="none" w:sz="0" w:space="0" w:color="auto"/>
        <w:bottom w:val="none" w:sz="0" w:space="0" w:color="auto"/>
        <w:right w:val="none" w:sz="0" w:space="0" w:color="auto"/>
      </w:divBdr>
    </w:div>
    <w:div w:id="361981878">
      <w:bodyDiv w:val="1"/>
      <w:marLeft w:val="180"/>
      <w:marRight w:val="60"/>
      <w:marTop w:val="0"/>
      <w:marBottom w:val="0"/>
      <w:divBdr>
        <w:top w:val="none" w:sz="0" w:space="0" w:color="auto"/>
        <w:left w:val="none" w:sz="0" w:space="0" w:color="auto"/>
        <w:bottom w:val="none" w:sz="0" w:space="0" w:color="auto"/>
        <w:right w:val="none" w:sz="0" w:space="0" w:color="auto"/>
      </w:divBdr>
    </w:div>
    <w:div w:id="365836739">
      <w:bodyDiv w:val="1"/>
      <w:marLeft w:val="0"/>
      <w:marRight w:val="0"/>
      <w:marTop w:val="0"/>
      <w:marBottom w:val="0"/>
      <w:divBdr>
        <w:top w:val="none" w:sz="0" w:space="0" w:color="auto"/>
        <w:left w:val="none" w:sz="0" w:space="0" w:color="auto"/>
        <w:bottom w:val="none" w:sz="0" w:space="0" w:color="auto"/>
        <w:right w:val="none" w:sz="0" w:space="0" w:color="auto"/>
      </w:divBdr>
    </w:div>
    <w:div w:id="370544511">
      <w:bodyDiv w:val="1"/>
      <w:marLeft w:val="180"/>
      <w:marRight w:val="60"/>
      <w:marTop w:val="0"/>
      <w:marBottom w:val="0"/>
      <w:divBdr>
        <w:top w:val="none" w:sz="0" w:space="0" w:color="auto"/>
        <w:left w:val="none" w:sz="0" w:space="0" w:color="auto"/>
        <w:bottom w:val="none" w:sz="0" w:space="0" w:color="auto"/>
        <w:right w:val="none" w:sz="0" w:space="0" w:color="auto"/>
      </w:divBdr>
    </w:div>
    <w:div w:id="373696288">
      <w:bodyDiv w:val="1"/>
      <w:marLeft w:val="0"/>
      <w:marRight w:val="0"/>
      <w:marTop w:val="0"/>
      <w:marBottom w:val="0"/>
      <w:divBdr>
        <w:top w:val="none" w:sz="0" w:space="0" w:color="auto"/>
        <w:left w:val="none" w:sz="0" w:space="0" w:color="auto"/>
        <w:bottom w:val="none" w:sz="0" w:space="0" w:color="auto"/>
        <w:right w:val="none" w:sz="0" w:space="0" w:color="auto"/>
      </w:divBdr>
      <w:divsChild>
        <w:div w:id="1857620529">
          <w:marLeft w:val="0"/>
          <w:marRight w:val="0"/>
          <w:marTop w:val="0"/>
          <w:marBottom w:val="0"/>
          <w:divBdr>
            <w:top w:val="none" w:sz="0" w:space="0" w:color="auto"/>
            <w:left w:val="none" w:sz="0" w:space="0" w:color="auto"/>
            <w:bottom w:val="none" w:sz="0" w:space="0" w:color="auto"/>
            <w:right w:val="none" w:sz="0" w:space="0" w:color="auto"/>
          </w:divBdr>
          <w:divsChild>
            <w:div w:id="15034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9907">
      <w:bodyDiv w:val="1"/>
      <w:marLeft w:val="0"/>
      <w:marRight w:val="0"/>
      <w:marTop w:val="0"/>
      <w:marBottom w:val="0"/>
      <w:divBdr>
        <w:top w:val="none" w:sz="0" w:space="0" w:color="auto"/>
        <w:left w:val="none" w:sz="0" w:space="0" w:color="auto"/>
        <w:bottom w:val="none" w:sz="0" w:space="0" w:color="auto"/>
        <w:right w:val="none" w:sz="0" w:space="0" w:color="auto"/>
      </w:divBdr>
    </w:div>
    <w:div w:id="376511927">
      <w:bodyDiv w:val="1"/>
      <w:marLeft w:val="180"/>
      <w:marRight w:val="60"/>
      <w:marTop w:val="0"/>
      <w:marBottom w:val="0"/>
      <w:divBdr>
        <w:top w:val="none" w:sz="0" w:space="0" w:color="auto"/>
        <w:left w:val="none" w:sz="0" w:space="0" w:color="auto"/>
        <w:bottom w:val="none" w:sz="0" w:space="0" w:color="auto"/>
        <w:right w:val="none" w:sz="0" w:space="0" w:color="auto"/>
      </w:divBdr>
    </w:div>
    <w:div w:id="383987093">
      <w:bodyDiv w:val="1"/>
      <w:marLeft w:val="0"/>
      <w:marRight w:val="0"/>
      <w:marTop w:val="0"/>
      <w:marBottom w:val="0"/>
      <w:divBdr>
        <w:top w:val="none" w:sz="0" w:space="0" w:color="auto"/>
        <w:left w:val="none" w:sz="0" w:space="0" w:color="auto"/>
        <w:bottom w:val="none" w:sz="0" w:space="0" w:color="auto"/>
        <w:right w:val="none" w:sz="0" w:space="0" w:color="auto"/>
      </w:divBdr>
    </w:div>
    <w:div w:id="390229614">
      <w:bodyDiv w:val="1"/>
      <w:marLeft w:val="180"/>
      <w:marRight w:val="60"/>
      <w:marTop w:val="0"/>
      <w:marBottom w:val="0"/>
      <w:divBdr>
        <w:top w:val="none" w:sz="0" w:space="0" w:color="auto"/>
        <w:left w:val="none" w:sz="0" w:space="0" w:color="auto"/>
        <w:bottom w:val="none" w:sz="0" w:space="0" w:color="auto"/>
        <w:right w:val="none" w:sz="0" w:space="0" w:color="auto"/>
      </w:divBdr>
    </w:div>
    <w:div w:id="393629269">
      <w:bodyDiv w:val="1"/>
      <w:marLeft w:val="180"/>
      <w:marRight w:val="60"/>
      <w:marTop w:val="0"/>
      <w:marBottom w:val="0"/>
      <w:divBdr>
        <w:top w:val="none" w:sz="0" w:space="0" w:color="auto"/>
        <w:left w:val="none" w:sz="0" w:space="0" w:color="auto"/>
        <w:bottom w:val="none" w:sz="0" w:space="0" w:color="auto"/>
        <w:right w:val="none" w:sz="0" w:space="0" w:color="auto"/>
      </w:divBdr>
    </w:div>
    <w:div w:id="393938518">
      <w:bodyDiv w:val="1"/>
      <w:marLeft w:val="0"/>
      <w:marRight w:val="0"/>
      <w:marTop w:val="0"/>
      <w:marBottom w:val="0"/>
      <w:divBdr>
        <w:top w:val="none" w:sz="0" w:space="0" w:color="auto"/>
        <w:left w:val="none" w:sz="0" w:space="0" w:color="auto"/>
        <w:bottom w:val="none" w:sz="0" w:space="0" w:color="auto"/>
        <w:right w:val="none" w:sz="0" w:space="0" w:color="auto"/>
      </w:divBdr>
      <w:divsChild>
        <w:div w:id="464853331">
          <w:marLeft w:val="0"/>
          <w:marRight w:val="0"/>
          <w:marTop w:val="0"/>
          <w:marBottom w:val="0"/>
          <w:divBdr>
            <w:top w:val="none" w:sz="0" w:space="0" w:color="auto"/>
            <w:left w:val="none" w:sz="0" w:space="0" w:color="auto"/>
            <w:bottom w:val="none" w:sz="0" w:space="0" w:color="auto"/>
            <w:right w:val="none" w:sz="0" w:space="0" w:color="auto"/>
          </w:divBdr>
          <w:divsChild>
            <w:div w:id="112408280">
              <w:marLeft w:val="0"/>
              <w:marRight w:val="0"/>
              <w:marTop w:val="0"/>
              <w:marBottom w:val="0"/>
              <w:divBdr>
                <w:top w:val="none" w:sz="0" w:space="0" w:color="auto"/>
                <w:left w:val="none" w:sz="0" w:space="0" w:color="auto"/>
                <w:bottom w:val="none" w:sz="0" w:space="0" w:color="auto"/>
                <w:right w:val="none" w:sz="0" w:space="0" w:color="auto"/>
              </w:divBdr>
              <w:divsChild>
                <w:div w:id="2247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3685">
      <w:bodyDiv w:val="1"/>
      <w:marLeft w:val="0"/>
      <w:marRight w:val="0"/>
      <w:marTop w:val="0"/>
      <w:marBottom w:val="0"/>
      <w:divBdr>
        <w:top w:val="none" w:sz="0" w:space="0" w:color="auto"/>
        <w:left w:val="none" w:sz="0" w:space="0" w:color="auto"/>
        <w:bottom w:val="none" w:sz="0" w:space="0" w:color="auto"/>
        <w:right w:val="none" w:sz="0" w:space="0" w:color="auto"/>
      </w:divBdr>
      <w:divsChild>
        <w:div w:id="2065904157">
          <w:marLeft w:val="0"/>
          <w:marRight w:val="0"/>
          <w:marTop w:val="0"/>
          <w:marBottom w:val="0"/>
          <w:divBdr>
            <w:top w:val="none" w:sz="0" w:space="0" w:color="auto"/>
            <w:left w:val="none" w:sz="0" w:space="0" w:color="auto"/>
            <w:bottom w:val="none" w:sz="0" w:space="0" w:color="auto"/>
            <w:right w:val="none" w:sz="0" w:space="0" w:color="auto"/>
          </w:divBdr>
          <w:divsChild>
            <w:div w:id="788162944">
              <w:marLeft w:val="0"/>
              <w:marRight w:val="0"/>
              <w:marTop w:val="0"/>
              <w:marBottom w:val="0"/>
              <w:divBdr>
                <w:top w:val="none" w:sz="0" w:space="0" w:color="auto"/>
                <w:left w:val="none" w:sz="0" w:space="0" w:color="auto"/>
                <w:bottom w:val="none" w:sz="0" w:space="0" w:color="auto"/>
                <w:right w:val="none" w:sz="0" w:space="0" w:color="auto"/>
              </w:divBdr>
            </w:div>
            <w:div w:id="1073160366">
              <w:marLeft w:val="0"/>
              <w:marRight w:val="0"/>
              <w:marTop w:val="0"/>
              <w:marBottom w:val="0"/>
              <w:divBdr>
                <w:top w:val="none" w:sz="0" w:space="0" w:color="auto"/>
                <w:left w:val="none" w:sz="0" w:space="0" w:color="auto"/>
                <w:bottom w:val="none" w:sz="0" w:space="0" w:color="auto"/>
                <w:right w:val="none" w:sz="0" w:space="0" w:color="auto"/>
              </w:divBdr>
            </w:div>
            <w:div w:id="11970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5492">
      <w:bodyDiv w:val="1"/>
      <w:marLeft w:val="180"/>
      <w:marRight w:val="60"/>
      <w:marTop w:val="0"/>
      <w:marBottom w:val="0"/>
      <w:divBdr>
        <w:top w:val="none" w:sz="0" w:space="0" w:color="auto"/>
        <w:left w:val="none" w:sz="0" w:space="0" w:color="auto"/>
        <w:bottom w:val="none" w:sz="0" w:space="0" w:color="auto"/>
        <w:right w:val="none" w:sz="0" w:space="0" w:color="auto"/>
      </w:divBdr>
      <w:divsChild>
        <w:div w:id="1838039652">
          <w:marLeft w:val="0"/>
          <w:marRight w:val="0"/>
          <w:marTop w:val="0"/>
          <w:marBottom w:val="0"/>
          <w:divBdr>
            <w:top w:val="none" w:sz="0" w:space="0" w:color="auto"/>
            <w:left w:val="none" w:sz="0" w:space="0" w:color="auto"/>
            <w:bottom w:val="none" w:sz="0" w:space="0" w:color="auto"/>
            <w:right w:val="none" w:sz="0" w:space="0" w:color="auto"/>
          </w:divBdr>
        </w:div>
      </w:divsChild>
    </w:div>
    <w:div w:id="404376695">
      <w:bodyDiv w:val="1"/>
      <w:marLeft w:val="0"/>
      <w:marRight w:val="0"/>
      <w:marTop w:val="0"/>
      <w:marBottom w:val="0"/>
      <w:divBdr>
        <w:top w:val="none" w:sz="0" w:space="0" w:color="auto"/>
        <w:left w:val="none" w:sz="0" w:space="0" w:color="auto"/>
        <w:bottom w:val="none" w:sz="0" w:space="0" w:color="auto"/>
        <w:right w:val="none" w:sz="0" w:space="0" w:color="auto"/>
      </w:divBdr>
      <w:divsChild>
        <w:div w:id="556207512">
          <w:marLeft w:val="0"/>
          <w:marRight w:val="0"/>
          <w:marTop w:val="0"/>
          <w:marBottom w:val="0"/>
          <w:divBdr>
            <w:top w:val="none" w:sz="0" w:space="0" w:color="auto"/>
            <w:left w:val="none" w:sz="0" w:space="0" w:color="auto"/>
            <w:bottom w:val="none" w:sz="0" w:space="0" w:color="auto"/>
            <w:right w:val="none" w:sz="0" w:space="0" w:color="auto"/>
          </w:divBdr>
          <w:divsChild>
            <w:div w:id="433937178">
              <w:marLeft w:val="0"/>
              <w:marRight w:val="0"/>
              <w:marTop w:val="0"/>
              <w:marBottom w:val="0"/>
              <w:divBdr>
                <w:top w:val="none" w:sz="0" w:space="0" w:color="auto"/>
                <w:left w:val="none" w:sz="0" w:space="0" w:color="auto"/>
                <w:bottom w:val="none" w:sz="0" w:space="0" w:color="auto"/>
                <w:right w:val="none" w:sz="0" w:space="0" w:color="auto"/>
              </w:divBdr>
            </w:div>
            <w:div w:id="11813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65017">
      <w:bodyDiv w:val="1"/>
      <w:marLeft w:val="0"/>
      <w:marRight w:val="0"/>
      <w:marTop w:val="0"/>
      <w:marBottom w:val="0"/>
      <w:divBdr>
        <w:top w:val="none" w:sz="0" w:space="0" w:color="auto"/>
        <w:left w:val="none" w:sz="0" w:space="0" w:color="auto"/>
        <w:bottom w:val="none" w:sz="0" w:space="0" w:color="auto"/>
        <w:right w:val="none" w:sz="0" w:space="0" w:color="auto"/>
      </w:divBdr>
      <w:divsChild>
        <w:div w:id="967510564">
          <w:marLeft w:val="0"/>
          <w:marRight w:val="0"/>
          <w:marTop w:val="0"/>
          <w:marBottom w:val="0"/>
          <w:divBdr>
            <w:top w:val="none" w:sz="0" w:space="0" w:color="auto"/>
            <w:left w:val="none" w:sz="0" w:space="0" w:color="auto"/>
            <w:bottom w:val="none" w:sz="0" w:space="0" w:color="auto"/>
            <w:right w:val="none" w:sz="0" w:space="0" w:color="auto"/>
          </w:divBdr>
          <w:divsChild>
            <w:div w:id="1602832566">
              <w:marLeft w:val="0"/>
              <w:marRight w:val="0"/>
              <w:marTop w:val="0"/>
              <w:marBottom w:val="0"/>
              <w:divBdr>
                <w:top w:val="none" w:sz="0" w:space="0" w:color="auto"/>
                <w:left w:val="none" w:sz="0" w:space="0" w:color="auto"/>
                <w:bottom w:val="none" w:sz="0" w:space="0" w:color="auto"/>
                <w:right w:val="none" w:sz="0" w:space="0" w:color="auto"/>
              </w:divBdr>
            </w:div>
            <w:div w:id="21110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99357">
      <w:bodyDiv w:val="1"/>
      <w:marLeft w:val="180"/>
      <w:marRight w:val="60"/>
      <w:marTop w:val="0"/>
      <w:marBottom w:val="0"/>
      <w:divBdr>
        <w:top w:val="none" w:sz="0" w:space="0" w:color="auto"/>
        <w:left w:val="none" w:sz="0" w:space="0" w:color="auto"/>
        <w:bottom w:val="none" w:sz="0" w:space="0" w:color="auto"/>
        <w:right w:val="none" w:sz="0" w:space="0" w:color="auto"/>
      </w:divBdr>
    </w:div>
    <w:div w:id="411781776">
      <w:bodyDiv w:val="1"/>
      <w:marLeft w:val="180"/>
      <w:marRight w:val="60"/>
      <w:marTop w:val="0"/>
      <w:marBottom w:val="0"/>
      <w:divBdr>
        <w:top w:val="none" w:sz="0" w:space="0" w:color="auto"/>
        <w:left w:val="none" w:sz="0" w:space="0" w:color="auto"/>
        <w:bottom w:val="none" w:sz="0" w:space="0" w:color="auto"/>
        <w:right w:val="none" w:sz="0" w:space="0" w:color="auto"/>
      </w:divBdr>
    </w:div>
    <w:div w:id="415131627">
      <w:bodyDiv w:val="1"/>
      <w:marLeft w:val="0"/>
      <w:marRight w:val="0"/>
      <w:marTop w:val="0"/>
      <w:marBottom w:val="0"/>
      <w:divBdr>
        <w:top w:val="none" w:sz="0" w:space="0" w:color="auto"/>
        <w:left w:val="none" w:sz="0" w:space="0" w:color="auto"/>
        <w:bottom w:val="none" w:sz="0" w:space="0" w:color="auto"/>
        <w:right w:val="none" w:sz="0" w:space="0" w:color="auto"/>
      </w:divBdr>
    </w:div>
    <w:div w:id="416903009">
      <w:bodyDiv w:val="1"/>
      <w:marLeft w:val="180"/>
      <w:marRight w:val="60"/>
      <w:marTop w:val="0"/>
      <w:marBottom w:val="0"/>
      <w:divBdr>
        <w:top w:val="none" w:sz="0" w:space="0" w:color="auto"/>
        <w:left w:val="none" w:sz="0" w:space="0" w:color="auto"/>
        <w:bottom w:val="none" w:sz="0" w:space="0" w:color="auto"/>
        <w:right w:val="none" w:sz="0" w:space="0" w:color="auto"/>
      </w:divBdr>
      <w:divsChild>
        <w:div w:id="1593196579">
          <w:marLeft w:val="0"/>
          <w:marRight w:val="0"/>
          <w:marTop w:val="0"/>
          <w:marBottom w:val="0"/>
          <w:divBdr>
            <w:top w:val="none" w:sz="0" w:space="0" w:color="auto"/>
            <w:left w:val="none" w:sz="0" w:space="0" w:color="auto"/>
            <w:bottom w:val="none" w:sz="0" w:space="0" w:color="auto"/>
            <w:right w:val="none" w:sz="0" w:space="0" w:color="auto"/>
          </w:divBdr>
        </w:div>
      </w:divsChild>
    </w:div>
    <w:div w:id="426272219">
      <w:bodyDiv w:val="1"/>
      <w:marLeft w:val="0"/>
      <w:marRight w:val="0"/>
      <w:marTop w:val="0"/>
      <w:marBottom w:val="0"/>
      <w:divBdr>
        <w:top w:val="none" w:sz="0" w:space="0" w:color="auto"/>
        <w:left w:val="none" w:sz="0" w:space="0" w:color="auto"/>
        <w:bottom w:val="none" w:sz="0" w:space="0" w:color="auto"/>
        <w:right w:val="none" w:sz="0" w:space="0" w:color="auto"/>
      </w:divBdr>
      <w:divsChild>
        <w:div w:id="451293582">
          <w:marLeft w:val="0"/>
          <w:marRight w:val="0"/>
          <w:marTop w:val="0"/>
          <w:marBottom w:val="0"/>
          <w:divBdr>
            <w:top w:val="none" w:sz="0" w:space="0" w:color="auto"/>
            <w:left w:val="none" w:sz="0" w:space="0" w:color="auto"/>
            <w:bottom w:val="none" w:sz="0" w:space="0" w:color="auto"/>
            <w:right w:val="none" w:sz="0" w:space="0" w:color="auto"/>
          </w:divBdr>
          <w:divsChild>
            <w:div w:id="43531805">
              <w:marLeft w:val="0"/>
              <w:marRight w:val="0"/>
              <w:marTop w:val="0"/>
              <w:marBottom w:val="0"/>
              <w:divBdr>
                <w:top w:val="none" w:sz="0" w:space="0" w:color="auto"/>
                <w:left w:val="none" w:sz="0" w:space="0" w:color="auto"/>
                <w:bottom w:val="none" w:sz="0" w:space="0" w:color="auto"/>
                <w:right w:val="none" w:sz="0" w:space="0" w:color="auto"/>
              </w:divBdr>
            </w:div>
            <w:div w:id="103964290">
              <w:marLeft w:val="0"/>
              <w:marRight w:val="0"/>
              <w:marTop w:val="0"/>
              <w:marBottom w:val="0"/>
              <w:divBdr>
                <w:top w:val="none" w:sz="0" w:space="0" w:color="auto"/>
                <w:left w:val="none" w:sz="0" w:space="0" w:color="auto"/>
                <w:bottom w:val="none" w:sz="0" w:space="0" w:color="auto"/>
                <w:right w:val="none" w:sz="0" w:space="0" w:color="auto"/>
              </w:divBdr>
            </w:div>
            <w:div w:id="210725536">
              <w:marLeft w:val="0"/>
              <w:marRight w:val="0"/>
              <w:marTop w:val="0"/>
              <w:marBottom w:val="0"/>
              <w:divBdr>
                <w:top w:val="none" w:sz="0" w:space="0" w:color="auto"/>
                <w:left w:val="none" w:sz="0" w:space="0" w:color="auto"/>
                <w:bottom w:val="none" w:sz="0" w:space="0" w:color="auto"/>
                <w:right w:val="none" w:sz="0" w:space="0" w:color="auto"/>
              </w:divBdr>
            </w:div>
            <w:div w:id="351149534">
              <w:marLeft w:val="0"/>
              <w:marRight w:val="0"/>
              <w:marTop w:val="0"/>
              <w:marBottom w:val="0"/>
              <w:divBdr>
                <w:top w:val="none" w:sz="0" w:space="0" w:color="auto"/>
                <w:left w:val="none" w:sz="0" w:space="0" w:color="auto"/>
                <w:bottom w:val="none" w:sz="0" w:space="0" w:color="auto"/>
                <w:right w:val="none" w:sz="0" w:space="0" w:color="auto"/>
              </w:divBdr>
            </w:div>
            <w:div w:id="378750378">
              <w:marLeft w:val="0"/>
              <w:marRight w:val="0"/>
              <w:marTop w:val="0"/>
              <w:marBottom w:val="0"/>
              <w:divBdr>
                <w:top w:val="none" w:sz="0" w:space="0" w:color="auto"/>
                <w:left w:val="none" w:sz="0" w:space="0" w:color="auto"/>
                <w:bottom w:val="none" w:sz="0" w:space="0" w:color="auto"/>
                <w:right w:val="none" w:sz="0" w:space="0" w:color="auto"/>
              </w:divBdr>
            </w:div>
            <w:div w:id="633870628">
              <w:marLeft w:val="0"/>
              <w:marRight w:val="0"/>
              <w:marTop w:val="0"/>
              <w:marBottom w:val="0"/>
              <w:divBdr>
                <w:top w:val="none" w:sz="0" w:space="0" w:color="auto"/>
                <w:left w:val="none" w:sz="0" w:space="0" w:color="auto"/>
                <w:bottom w:val="none" w:sz="0" w:space="0" w:color="auto"/>
                <w:right w:val="none" w:sz="0" w:space="0" w:color="auto"/>
              </w:divBdr>
            </w:div>
            <w:div w:id="669523896">
              <w:marLeft w:val="0"/>
              <w:marRight w:val="0"/>
              <w:marTop w:val="0"/>
              <w:marBottom w:val="0"/>
              <w:divBdr>
                <w:top w:val="none" w:sz="0" w:space="0" w:color="auto"/>
                <w:left w:val="none" w:sz="0" w:space="0" w:color="auto"/>
                <w:bottom w:val="none" w:sz="0" w:space="0" w:color="auto"/>
                <w:right w:val="none" w:sz="0" w:space="0" w:color="auto"/>
              </w:divBdr>
            </w:div>
            <w:div w:id="1065224490">
              <w:marLeft w:val="0"/>
              <w:marRight w:val="0"/>
              <w:marTop w:val="0"/>
              <w:marBottom w:val="0"/>
              <w:divBdr>
                <w:top w:val="none" w:sz="0" w:space="0" w:color="auto"/>
                <w:left w:val="none" w:sz="0" w:space="0" w:color="auto"/>
                <w:bottom w:val="none" w:sz="0" w:space="0" w:color="auto"/>
                <w:right w:val="none" w:sz="0" w:space="0" w:color="auto"/>
              </w:divBdr>
            </w:div>
            <w:div w:id="1072043475">
              <w:marLeft w:val="0"/>
              <w:marRight w:val="0"/>
              <w:marTop w:val="0"/>
              <w:marBottom w:val="0"/>
              <w:divBdr>
                <w:top w:val="none" w:sz="0" w:space="0" w:color="auto"/>
                <w:left w:val="none" w:sz="0" w:space="0" w:color="auto"/>
                <w:bottom w:val="none" w:sz="0" w:space="0" w:color="auto"/>
                <w:right w:val="none" w:sz="0" w:space="0" w:color="auto"/>
              </w:divBdr>
            </w:div>
            <w:div w:id="1460495578">
              <w:marLeft w:val="0"/>
              <w:marRight w:val="0"/>
              <w:marTop w:val="0"/>
              <w:marBottom w:val="0"/>
              <w:divBdr>
                <w:top w:val="none" w:sz="0" w:space="0" w:color="auto"/>
                <w:left w:val="none" w:sz="0" w:space="0" w:color="auto"/>
                <w:bottom w:val="none" w:sz="0" w:space="0" w:color="auto"/>
                <w:right w:val="none" w:sz="0" w:space="0" w:color="auto"/>
              </w:divBdr>
            </w:div>
            <w:div w:id="1647930811">
              <w:marLeft w:val="0"/>
              <w:marRight w:val="0"/>
              <w:marTop w:val="0"/>
              <w:marBottom w:val="0"/>
              <w:divBdr>
                <w:top w:val="none" w:sz="0" w:space="0" w:color="auto"/>
                <w:left w:val="none" w:sz="0" w:space="0" w:color="auto"/>
                <w:bottom w:val="none" w:sz="0" w:space="0" w:color="auto"/>
                <w:right w:val="none" w:sz="0" w:space="0" w:color="auto"/>
              </w:divBdr>
            </w:div>
            <w:div w:id="1768963874">
              <w:marLeft w:val="0"/>
              <w:marRight w:val="0"/>
              <w:marTop w:val="0"/>
              <w:marBottom w:val="0"/>
              <w:divBdr>
                <w:top w:val="none" w:sz="0" w:space="0" w:color="auto"/>
                <w:left w:val="none" w:sz="0" w:space="0" w:color="auto"/>
                <w:bottom w:val="none" w:sz="0" w:space="0" w:color="auto"/>
                <w:right w:val="none" w:sz="0" w:space="0" w:color="auto"/>
              </w:divBdr>
            </w:div>
            <w:div w:id="20417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665">
      <w:bodyDiv w:val="1"/>
      <w:marLeft w:val="180"/>
      <w:marRight w:val="60"/>
      <w:marTop w:val="0"/>
      <w:marBottom w:val="0"/>
      <w:divBdr>
        <w:top w:val="none" w:sz="0" w:space="0" w:color="auto"/>
        <w:left w:val="none" w:sz="0" w:space="0" w:color="auto"/>
        <w:bottom w:val="none" w:sz="0" w:space="0" w:color="auto"/>
        <w:right w:val="none" w:sz="0" w:space="0" w:color="auto"/>
      </w:divBdr>
    </w:div>
    <w:div w:id="433598404">
      <w:bodyDiv w:val="1"/>
      <w:marLeft w:val="180"/>
      <w:marRight w:val="60"/>
      <w:marTop w:val="0"/>
      <w:marBottom w:val="0"/>
      <w:divBdr>
        <w:top w:val="none" w:sz="0" w:space="0" w:color="auto"/>
        <w:left w:val="none" w:sz="0" w:space="0" w:color="auto"/>
        <w:bottom w:val="none" w:sz="0" w:space="0" w:color="auto"/>
        <w:right w:val="none" w:sz="0" w:space="0" w:color="auto"/>
      </w:divBdr>
    </w:div>
    <w:div w:id="434178030">
      <w:bodyDiv w:val="1"/>
      <w:marLeft w:val="180"/>
      <w:marRight w:val="60"/>
      <w:marTop w:val="0"/>
      <w:marBottom w:val="0"/>
      <w:divBdr>
        <w:top w:val="none" w:sz="0" w:space="0" w:color="auto"/>
        <w:left w:val="none" w:sz="0" w:space="0" w:color="auto"/>
        <w:bottom w:val="none" w:sz="0" w:space="0" w:color="auto"/>
        <w:right w:val="none" w:sz="0" w:space="0" w:color="auto"/>
      </w:divBdr>
    </w:div>
    <w:div w:id="439185841">
      <w:bodyDiv w:val="1"/>
      <w:marLeft w:val="0"/>
      <w:marRight w:val="0"/>
      <w:marTop w:val="0"/>
      <w:marBottom w:val="0"/>
      <w:divBdr>
        <w:top w:val="none" w:sz="0" w:space="0" w:color="auto"/>
        <w:left w:val="none" w:sz="0" w:space="0" w:color="auto"/>
        <w:bottom w:val="none" w:sz="0" w:space="0" w:color="auto"/>
        <w:right w:val="none" w:sz="0" w:space="0" w:color="auto"/>
      </w:divBdr>
      <w:divsChild>
        <w:div w:id="1218277111">
          <w:marLeft w:val="0"/>
          <w:marRight w:val="0"/>
          <w:marTop w:val="0"/>
          <w:marBottom w:val="0"/>
          <w:divBdr>
            <w:top w:val="none" w:sz="0" w:space="0" w:color="auto"/>
            <w:left w:val="none" w:sz="0" w:space="0" w:color="auto"/>
            <w:bottom w:val="none" w:sz="0" w:space="0" w:color="auto"/>
            <w:right w:val="none" w:sz="0" w:space="0" w:color="auto"/>
          </w:divBdr>
        </w:div>
      </w:divsChild>
    </w:div>
    <w:div w:id="442072135">
      <w:bodyDiv w:val="1"/>
      <w:marLeft w:val="180"/>
      <w:marRight w:val="60"/>
      <w:marTop w:val="0"/>
      <w:marBottom w:val="0"/>
      <w:divBdr>
        <w:top w:val="none" w:sz="0" w:space="0" w:color="auto"/>
        <w:left w:val="none" w:sz="0" w:space="0" w:color="auto"/>
        <w:bottom w:val="none" w:sz="0" w:space="0" w:color="auto"/>
        <w:right w:val="none" w:sz="0" w:space="0" w:color="auto"/>
      </w:divBdr>
    </w:div>
    <w:div w:id="443498093">
      <w:bodyDiv w:val="1"/>
      <w:marLeft w:val="180"/>
      <w:marRight w:val="60"/>
      <w:marTop w:val="0"/>
      <w:marBottom w:val="0"/>
      <w:divBdr>
        <w:top w:val="none" w:sz="0" w:space="0" w:color="auto"/>
        <w:left w:val="none" w:sz="0" w:space="0" w:color="auto"/>
        <w:bottom w:val="none" w:sz="0" w:space="0" w:color="auto"/>
        <w:right w:val="none" w:sz="0" w:space="0" w:color="auto"/>
      </w:divBdr>
    </w:div>
    <w:div w:id="443889905">
      <w:bodyDiv w:val="1"/>
      <w:marLeft w:val="180"/>
      <w:marRight w:val="60"/>
      <w:marTop w:val="0"/>
      <w:marBottom w:val="0"/>
      <w:divBdr>
        <w:top w:val="none" w:sz="0" w:space="0" w:color="auto"/>
        <w:left w:val="none" w:sz="0" w:space="0" w:color="auto"/>
        <w:bottom w:val="none" w:sz="0" w:space="0" w:color="auto"/>
        <w:right w:val="none" w:sz="0" w:space="0" w:color="auto"/>
      </w:divBdr>
    </w:div>
    <w:div w:id="445853754">
      <w:bodyDiv w:val="1"/>
      <w:marLeft w:val="180"/>
      <w:marRight w:val="60"/>
      <w:marTop w:val="0"/>
      <w:marBottom w:val="0"/>
      <w:divBdr>
        <w:top w:val="none" w:sz="0" w:space="0" w:color="auto"/>
        <w:left w:val="none" w:sz="0" w:space="0" w:color="auto"/>
        <w:bottom w:val="none" w:sz="0" w:space="0" w:color="auto"/>
        <w:right w:val="none" w:sz="0" w:space="0" w:color="auto"/>
      </w:divBdr>
    </w:div>
    <w:div w:id="447160439">
      <w:bodyDiv w:val="1"/>
      <w:marLeft w:val="0"/>
      <w:marRight w:val="0"/>
      <w:marTop w:val="0"/>
      <w:marBottom w:val="0"/>
      <w:divBdr>
        <w:top w:val="none" w:sz="0" w:space="0" w:color="auto"/>
        <w:left w:val="none" w:sz="0" w:space="0" w:color="auto"/>
        <w:bottom w:val="none" w:sz="0" w:space="0" w:color="auto"/>
        <w:right w:val="none" w:sz="0" w:space="0" w:color="auto"/>
      </w:divBdr>
    </w:div>
    <w:div w:id="453985864">
      <w:bodyDiv w:val="1"/>
      <w:marLeft w:val="0"/>
      <w:marRight w:val="0"/>
      <w:marTop w:val="0"/>
      <w:marBottom w:val="0"/>
      <w:divBdr>
        <w:top w:val="none" w:sz="0" w:space="0" w:color="auto"/>
        <w:left w:val="none" w:sz="0" w:space="0" w:color="auto"/>
        <w:bottom w:val="none" w:sz="0" w:space="0" w:color="auto"/>
        <w:right w:val="none" w:sz="0" w:space="0" w:color="auto"/>
      </w:divBdr>
      <w:divsChild>
        <w:div w:id="1885559358">
          <w:marLeft w:val="0"/>
          <w:marRight w:val="0"/>
          <w:marTop w:val="0"/>
          <w:marBottom w:val="0"/>
          <w:divBdr>
            <w:top w:val="none" w:sz="0" w:space="0" w:color="auto"/>
            <w:left w:val="none" w:sz="0" w:space="0" w:color="auto"/>
            <w:bottom w:val="none" w:sz="0" w:space="0" w:color="auto"/>
            <w:right w:val="none" w:sz="0" w:space="0" w:color="auto"/>
          </w:divBdr>
        </w:div>
      </w:divsChild>
    </w:div>
    <w:div w:id="454980035">
      <w:bodyDiv w:val="1"/>
      <w:marLeft w:val="180"/>
      <w:marRight w:val="0"/>
      <w:marTop w:val="0"/>
      <w:marBottom w:val="0"/>
      <w:divBdr>
        <w:top w:val="none" w:sz="0" w:space="0" w:color="auto"/>
        <w:left w:val="none" w:sz="0" w:space="0" w:color="auto"/>
        <w:bottom w:val="none" w:sz="0" w:space="0" w:color="auto"/>
        <w:right w:val="none" w:sz="0" w:space="0" w:color="auto"/>
      </w:divBdr>
    </w:div>
    <w:div w:id="456030681">
      <w:bodyDiv w:val="1"/>
      <w:marLeft w:val="0"/>
      <w:marRight w:val="0"/>
      <w:marTop w:val="0"/>
      <w:marBottom w:val="0"/>
      <w:divBdr>
        <w:top w:val="none" w:sz="0" w:space="0" w:color="auto"/>
        <w:left w:val="none" w:sz="0" w:space="0" w:color="auto"/>
        <w:bottom w:val="none" w:sz="0" w:space="0" w:color="auto"/>
        <w:right w:val="none" w:sz="0" w:space="0" w:color="auto"/>
      </w:divBdr>
      <w:divsChild>
        <w:div w:id="495071196">
          <w:marLeft w:val="0"/>
          <w:marRight w:val="0"/>
          <w:marTop w:val="0"/>
          <w:marBottom w:val="0"/>
          <w:divBdr>
            <w:top w:val="none" w:sz="0" w:space="0" w:color="auto"/>
            <w:left w:val="none" w:sz="0" w:space="0" w:color="auto"/>
            <w:bottom w:val="none" w:sz="0" w:space="0" w:color="auto"/>
            <w:right w:val="none" w:sz="0" w:space="0" w:color="auto"/>
          </w:divBdr>
        </w:div>
      </w:divsChild>
    </w:div>
    <w:div w:id="457576495">
      <w:bodyDiv w:val="1"/>
      <w:marLeft w:val="180"/>
      <w:marRight w:val="60"/>
      <w:marTop w:val="0"/>
      <w:marBottom w:val="0"/>
      <w:divBdr>
        <w:top w:val="none" w:sz="0" w:space="0" w:color="auto"/>
        <w:left w:val="none" w:sz="0" w:space="0" w:color="auto"/>
        <w:bottom w:val="none" w:sz="0" w:space="0" w:color="auto"/>
        <w:right w:val="none" w:sz="0" w:space="0" w:color="auto"/>
      </w:divBdr>
    </w:div>
    <w:div w:id="460539169">
      <w:bodyDiv w:val="1"/>
      <w:marLeft w:val="0"/>
      <w:marRight w:val="0"/>
      <w:marTop w:val="0"/>
      <w:marBottom w:val="0"/>
      <w:divBdr>
        <w:top w:val="none" w:sz="0" w:space="0" w:color="auto"/>
        <w:left w:val="none" w:sz="0" w:space="0" w:color="auto"/>
        <w:bottom w:val="none" w:sz="0" w:space="0" w:color="auto"/>
        <w:right w:val="none" w:sz="0" w:space="0" w:color="auto"/>
      </w:divBdr>
      <w:divsChild>
        <w:div w:id="1211839893">
          <w:marLeft w:val="0"/>
          <w:marRight w:val="0"/>
          <w:marTop w:val="0"/>
          <w:marBottom w:val="0"/>
          <w:divBdr>
            <w:top w:val="none" w:sz="0" w:space="0" w:color="auto"/>
            <w:left w:val="none" w:sz="0" w:space="0" w:color="auto"/>
            <w:bottom w:val="none" w:sz="0" w:space="0" w:color="auto"/>
            <w:right w:val="none" w:sz="0" w:space="0" w:color="auto"/>
          </w:divBdr>
        </w:div>
      </w:divsChild>
    </w:div>
    <w:div w:id="461727770">
      <w:bodyDiv w:val="1"/>
      <w:marLeft w:val="180"/>
      <w:marRight w:val="0"/>
      <w:marTop w:val="0"/>
      <w:marBottom w:val="0"/>
      <w:divBdr>
        <w:top w:val="none" w:sz="0" w:space="0" w:color="auto"/>
        <w:left w:val="none" w:sz="0" w:space="0" w:color="auto"/>
        <w:bottom w:val="none" w:sz="0" w:space="0" w:color="auto"/>
        <w:right w:val="none" w:sz="0" w:space="0" w:color="auto"/>
      </w:divBdr>
    </w:div>
    <w:div w:id="465512214">
      <w:bodyDiv w:val="1"/>
      <w:marLeft w:val="0"/>
      <w:marRight w:val="0"/>
      <w:marTop w:val="0"/>
      <w:marBottom w:val="0"/>
      <w:divBdr>
        <w:top w:val="none" w:sz="0" w:space="0" w:color="auto"/>
        <w:left w:val="none" w:sz="0" w:space="0" w:color="auto"/>
        <w:bottom w:val="none" w:sz="0" w:space="0" w:color="auto"/>
        <w:right w:val="none" w:sz="0" w:space="0" w:color="auto"/>
      </w:divBdr>
      <w:divsChild>
        <w:div w:id="1216552014">
          <w:marLeft w:val="0"/>
          <w:marRight w:val="0"/>
          <w:marTop w:val="0"/>
          <w:marBottom w:val="0"/>
          <w:divBdr>
            <w:top w:val="none" w:sz="0" w:space="0" w:color="auto"/>
            <w:left w:val="none" w:sz="0" w:space="0" w:color="auto"/>
            <w:bottom w:val="none" w:sz="0" w:space="0" w:color="auto"/>
            <w:right w:val="none" w:sz="0" w:space="0" w:color="auto"/>
          </w:divBdr>
        </w:div>
        <w:div w:id="1186212114">
          <w:marLeft w:val="0"/>
          <w:marRight w:val="0"/>
          <w:marTop w:val="0"/>
          <w:marBottom w:val="0"/>
          <w:divBdr>
            <w:top w:val="none" w:sz="0" w:space="0" w:color="auto"/>
            <w:left w:val="none" w:sz="0" w:space="0" w:color="auto"/>
            <w:bottom w:val="none" w:sz="0" w:space="0" w:color="auto"/>
            <w:right w:val="none" w:sz="0" w:space="0" w:color="auto"/>
          </w:divBdr>
          <w:divsChild>
            <w:div w:id="338505723">
              <w:marLeft w:val="0"/>
              <w:marRight w:val="0"/>
              <w:marTop w:val="0"/>
              <w:marBottom w:val="0"/>
              <w:divBdr>
                <w:top w:val="none" w:sz="0" w:space="0" w:color="auto"/>
                <w:left w:val="none" w:sz="0" w:space="0" w:color="auto"/>
                <w:bottom w:val="none" w:sz="0" w:space="0" w:color="auto"/>
                <w:right w:val="none" w:sz="0" w:space="0" w:color="auto"/>
              </w:divBdr>
              <w:divsChild>
                <w:div w:id="1023440708">
                  <w:marLeft w:val="0"/>
                  <w:marRight w:val="0"/>
                  <w:marTop w:val="0"/>
                  <w:marBottom w:val="0"/>
                  <w:divBdr>
                    <w:top w:val="none" w:sz="0" w:space="0" w:color="auto"/>
                    <w:left w:val="none" w:sz="0" w:space="0" w:color="auto"/>
                    <w:bottom w:val="none" w:sz="0" w:space="0" w:color="auto"/>
                    <w:right w:val="none" w:sz="0" w:space="0" w:color="auto"/>
                  </w:divBdr>
                  <w:divsChild>
                    <w:div w:id="2039117070">
                      <w:marLeft w:val="0"/>
                      <w:marRight w:val="0"/>
                      <w:marTop w:val="0"/>
                      <w:marBottom w:val="0"/>
                      <w:divBdr>
                        <w:top w:val="none" w:sz="0" w:space="0" w:color="auto"/>
                        <w:left w:val="none" w:sz="0" w:space="0" w:color="auto"/>
                        <w:bottom w:val="none" w:sz="0" w:space="0" w:color="auto"/>
                        <w:right w:val="none" w:sz="0" w:space="0" w:color="auto"/>
                      </w:divBdr>
                    </w:div>
                    <w:div w:id="104957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37212">
      <w:bodyDiv w:val="1"/>
      <w:marLeft w:val="0"/>
      <w:marRight w:val="0"/>
      <w:marTop w:val="0"/>
      <w:marBottom w:val="0"/>
      <w:divBdr>
        <w:top w:val="none" w:sz="0" w:space="0" w:color="auto"/>
        <w:left w:val="none" w:sz="0" w:space="0" w:color="auto"/>
        <w:bottom w:val="none" w:sz="0" w:space="0" w:color="auto"/>
        <w:right w:val="none" w:sz="0" w:space="0" w:color="auto"/>
      </w:divBdr>
      <w:divsChild>
        <w:div w:id="228999447">
          <w:marLeft w:val="0"/>
          <w:marRight w:val="0"/>
          <w:marTop w:val="0"/>
          <w:marBottom w:val="0"/>
          <w:divBdr>
            <w:top w:val="none" w:sz="0" w:space="0" w:color="auto"/>
            <w:left w:val="none" w:sz="0" w:space="0" w:color="auto"/>
            <w:bottom w:val="none" w:sz="0" w:space="0" w:color="auto"/>
            <w:right w:val="none" w:sz="0" w:space="0" w:color="auto"/>
          </w:divBdr>
        </w:div>
      </w:divsChild>
    </w:div>
    <w:div w:id="471797279">
      <w:bodyDiv w:val="1"/>
      <w:marLeft w:val="0"/>
      <w:marRight w:val="0"/>
      <w:marTop w:val="0"/>
      <w:marBottom w:val="0"/>
      <w:divBdr>
        <w:top w:val="none" w:sz="0" w:space="0" w:color="auto"/>
        <w:left w:val="none" w:sz="0" w:space="0" w:color="auto"/>
        <w:bottom w:val="none" w:sz="0" w:space="0" w:color="auto"/>
        <w:right w:val="none" w:sz="0" w:space="0" w:color="auto"/>
      </w:divBdr>
    </w:div>
    <w:div w:id="473454166">
      <w:bodyDiv w:val="1"/>
      <w:marLeft w:val="180"/>
      <w:marRight w:val="60"/>
      <w:marTop w:val="0"/>
      <w:marBottom w:val="0"/>
      <w:divBdr>
        <w:top w:val="none" w:sz="0" w:space="0" w:color="auto"/>
        <w:left w:val="none" w:sz="0" w:space="0" w:color="auto"/>
        <w:bottom w:val="none" w:sz="0" w:space="0" w:color="auto"/>
        <w:right w:val="none" w:sz="0" w:space="0" w:color="auto"/>
      </w:divBdr>
    </w:div>
    <w:div w:id="475611737">
      <w:bodyDiv w:val="1"/>
      <w:marLeft w:val="0"/>
      <w:marRight w:val="0"/>
      <w:marTop w:val="0"/>
      <w:marBottom w:val="0"/>
      <w:divBdr>
        <w:top w:val="none" w:sz="0" w:space="0" w:color="auto"/>
        <w:left w:val="none" w:sz="0" w:space="0" w:color="auto"/>
        <w:bottom w:val="none" w:sz="0" w:space="0" w:color="auto"/>
        <w:right w:val="none" w:sz="0" w:space="0" w:color="auto"/>
      </w:divBdr>
    </w:div>
    <w:div w:id="476186713">
      <w:bodyDiv w:val="1"/>
      <w:marLeft w:val="0"/>
      <w:marRight w:val="0"/>
      <w:marTop w:val="0"/>
      <w:marBottom w:val="0"/>
      <w:divBdr>
        <w:top w:val="none" w:sz="0" w:space="0" w:color="auto"/>
        <w:left w:val="none" w:sz="0" w:space="0" w:color="auto"/>
        <w:bottom w:val="none" w:sz="0" w:space="0" w:color="auto"/>
        <w:right w:val="none" w:sz="0" w:space="0" w:color="auto"/>
      </w:divBdr>
    </w:div>
    <w:div w:id="481316185">
      <w:bodyDiv w:val="1"/>
      <w:marLeft w:val="0"/>
      <w:marRight w:val="0"/>
      <w:marTop w:val="0"/>
      <w:marBottom w:val="0"/>
      <w:divBdr>
        <w:top w:val="none" w:sz="0" w:space="0" w:color="auto"/>
        <w:left w:val="none" w:sz="0" w:space="0" w:color="auto"/>
        <w:bottom w:val="none" w:sz="0" w:space="0" w:color="auto"/>
        <w:right w:val="none" w:sz="0" w:space="0" w:color="auto"/>
      </w:divBdr>
    </w:div>
    <w:div w:id="481577274">
      <w:bodyDiv w:val="1"/>
      <w:marLeft w:val="0"/>
      <w:marRight w:val="0"/>
      <w:marTop w:val="0"/>
      <w:marBottom w:val="0"/>
      <w:divBdr>
        <w:top w:val="none" w:sz="0" w:space="0" w:color="auto"/>
        <w:left w:val="none" w:sz="0" w:space="0" w:color="auto"/>
        <w:bottom w:val="none" w:sz="0" w:space="0" w:color="auto"/>
        <w:right w:val="none" w:sz="0" w:space="0" w:color="auto"/>
      </w:divBdr>
      <w:divsChild>
        <w:div w:id="744379412">
          <w:marLeft w:val="0"/>
          <w:marRight w:val="0"/>
          <w:marTop w:val="0"/>
          <w:marBottom w:val="0"/>
          <w:divBdr>
            <w:top w:val="none" w:sz="0" w:space="0" w:color="auto"/>
            <w:left w:val="none" w:sz="0" w:space="0" w:color="auto"/>
            <w:bottom w:val="none" w:sz="0" w:space="0" w:color="auto"/>
            <w:right w:val="none" w:sz="0" w:space="0" w:color="auto"/>
          </w:divBdr>
        </w:div>
      </w:divsChild>
    </w:div>
    <w:div w:id="488983843">
      <w:bodyDiv w:val="1"/>
      <w:marLeft w:val="0"/>
      <w:marRight w:val="0"/>
      <w:marTop w:val="0"/>
      <w:marBottom w:val="0"/>
      <w:divBdr>
        <w:top w:val="none" w:sz="0" w:space="0" w:color="auto"/>
        <w:left w:val="none" w:sz="0" w:space="0" w:color="auto"/>
        <w:bottom w:val="none" w:sz="0" w:space="0" w:color="auto"/>
        <w:right w:val="none" w:sz="0" w:space="0" w:color="auto"/>
      </w:divBdr>
    </w:div>
    <w:div w:id="490289184">
      <w:bodyDiv w:val="1"/>
      <w:marLeft w:val="0"/>
      <w:marRight w:val="0"/>
      <w:marTop w:val="0"/>
      <w:marBottom w:val="0"/>
      <w:divBdr>
        <w:top w:val="none" w:sz="0" w:space="0" w:color="auto"/>
        <w:left w:val="none" w:sz="0" w:space="0" w:color="auto"/>
        <w:bottom w:val="none" w:sz="0" w:space="0" w:color="auto"/>
        <w:right w:val="none" w:sz="0" w:space="0" w:color="auto"/>
      </w:divBdr>
    </w:div>
    <w:div w:id="490491067">
      <w:bodyDiv w:val="1"/>
      <w:marLeft w:val="0"/>
      <w:marRight w:val="0"/>
      <w:marTop w:val="0"/>
      <w:marBottom w:val="0"/>
      <w:divBdr>
        <w:top w:val="none" w:sz="0" w:space="0" w:color="auto"/>
        <w:left w:val="none" w:sz="0" w:space="0" w:color="auto"/>
        <w:bottom w:val="none" w:sz="0" w:space="0" w:color="auto"/>
        <w:right w:val="none" w:sz="0" w:space="0" w:color="auto"/>
      </w:divBdr>
    </w:div>
    <w:div w:id="491259338">
      <w:bodyDiv w:val="1"/>
      <w:marLeft w:val="180"/>
      <w:marRight w:val="60"/>
      <w:marTop w:val="0"/>
      <w:marBottom w:val="0"/>
      <w:divBdr>
        <w:top w:val="none" w:sz="0" w:space="0" w:color="auto"/>
        <w:left w:val="none" w:sz="0" w:space="0" w:color="auto"/>
        <w:bottom w:val="none" w:sz="0" w:space="0" w:color="auto"/>
        <w:right w:val="none" w:sz="0" w:space="0" w:color="auto"/>
      </w:divBdr>
    </w:div>
    <w:div w:id="498541262">
      <w:bodyDiv w:val="1"/>
      <w:marLeft w:val="180"/>
      <w:marRight w:val="60"/>
      <w:marTop w:val="0"/>
      <w:marBottom w:val="0"/>
      <w:divBdr>
        <w:top w:val="none" w:sz="0" w:space="0" w:color="auto"/>
        <w:left w:val="none" w:sz="0" w:space="0" w:color="auto"/>
        <w:bottom w:val="none" w:sz="0" w:space="0" w:color="auto"/>
        <w:right w:val="none" w:sz="0" w:space="0" w:color="auto"/>
      </w:divBdr>
    </w:div>
    <w:div w:id="504981872">
      <w:bodyDiv w:val="1"/>
      <w:marLeft w:val="180"/>
      <w:marRight w:val="60"/>
      <w:marTop w:val="0"/>
      <w:marBottom w:val="0"/>
      <w:divBdr>
        <w:top w:val="none" w:sz="0" w:space="0" w:color="auto"/>
        <w:left w:val="none" w:sz="0" w:space="0" w:color="auto"/>
        <w:bottom w:val="none" w:sz="0" w:space="0" w:color="auto"/>
        <w:right w:val="none" w:sz="0" w:space="0" w:color="auto"/>
      </w:divBdr>
    </w:div>
    <w:div w:id="510224254">
      <w:bodyDiv w:val="1"/>
      <w:marLeft w:val="0"/>
      <w:marRight w:val="0"/>
      <w:marTop w:val="0"/>
      <w:marBottom w:val="0"/>
      <w:divBdr>
        <w:top w:val="none" w:sz="0" w:space="0" w:color="auto"/>
        <w:left w:val="none" w:sz="0" w:space="0" w:color="auto"/>
        <w:bottom w:val="none" w:sz="0" w:space="0" w:color="auto"/>
        <w:right w:val="none" w:sz="0" w:space="0" w:color="auto"/>
      </w:divBdr>
      <w:divsChild>
        <w:div w:id="327365446">
          <w:marLeft w:val="0"/>
          <w:marRight w:val="0"/>
          <w:marTop w:val="0"/>
          <w:marBottom w:val="0"/>
          <w:divBdr>
            <w:top w:val="none" w:sz="0" w:space="0" w:color="auto"/>
            <w:left w:val="none" w:sz="0" w:space="0" w:color="auto"/>
            <w:bottom w:val="none" w:sz="0" w:space="0" w:color="auto"/>
            <w:right w:val="none" w:sz="0" w:space="0" w:color="auto"/>
          </w:divBdr>
          <w:divsChild>
            <w:div w:id="74056699">
              <w:marLeft w:val="0"/>
              <w:marRight w:val="0"/>
              <w:marTop w:val="0"/>
              <w:marBottom w:val="0"/>
              <w:divBdr>
                <w:top w:val="none" w:sz="0" w:space="0" w:color="auto"/>
                <w:left w:val="none" w:sz="0" w:space="0" w:color="auto"/>
                <w:bottom w:val="none" w:sz="0" w:space="0" w:color="auto"/>
                <w:right w:val="none" w:sz="0" w:space="0" w:color="auto"/>
              </w:divBdr>
            </w:div>
            <w:div w:id="554001725">
              <w:marLeft w:val="0"/>
              <w:marRight w:val="0"/>
              <w:marTop w:val="0"/>
              <w:marBottom w:val="0"/>
              <w:divBdr>
                <w:top w:val="none" w:sz="0" w:space="0" w:color="auto"/>
                <w:left w:val="none" w:sz="0" w:space="0" w:color="auto"/>
                <w:bottom w:val="none" w:sz="0" w:space="0" w:color="auto"/>
                <w:right w:val="none" w:sz="0" w:space="0" w:color="auto"/>
              </w:divBdr>
            </w:div>
            <w:div w:id="1286741884">
              <w:marLeft w:val="0"/>
              <w:marRight w:val="0"/>
              <w:marTop w:val="0"/>
              <w:marBottom w:val="0"/>
              <w:divBdr>
                <w:top w:val="none" w:sz="0" w:space="0" w:color="auto"/>
                <w:left w:val="none" w:sz="0" w:space="0" w:color="auto"/>
                <w:bottom w:val="none" w:sz="0" w:space="0" w:color="auto"/>
                <w:right w:val="none" w:sz="0" w:space="0" w:color="auto"/>
              </w:divBdr>
            </w:div>
            <w:div w:id="1654720109">
              <w:marLeft w:val="0"/>
              <w:marRight w:val="0"/>
              <w:marTop w:val="0"/>
              <w:marBottom w:val="0"/>
              <w:divBdr>
                <w:top w:val="none" w:sz="0" w:space="0" w:color="auto"/>
                <w:left w:val="none" w:sz="0" w:space="0" w:color="auto"/>
                <w:bottom w:val="none" w:sz="0" w:space="0" w:color="auto"/>
                <w:right w:val="none" w:sz="0" w:space="0" w:color="auto"/>
              </w:divBdr>
            </w:div>
            <w:div w:id="19725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10096">
      <w:bodyDiv w:val="1"/>
      <w:marLeft w:val="180"/>
      <w:marRight w:val="60"/>
      <w:marTop w:val="0"/>
      <w:marBottom w:val="0"/>
      <w:divBdr>
        <w:top w:val="none" w:sz="0" w:space="0" w:color="auto"/>
        <w:left w:val="none" w:sz="0" w:space="0" w:color="auto"/>
        <w:bottom w:val="none" w:sz="0" w:space="0" w:color="auto"/>
        <w:right w:val="none" w:sz="0" w:space="0" w:color="auto"/>
      </w:divBdr>
    </w:div>
    <w:div w:id="514081599">
      <w:bodyDiv w:val="1"/>
      <w:marLeft w:val="0"/>
      <w:marRight w:val="0"/>
      <w:marTop w:val="0"/>
      <w:marBottom w:val="0"/>
      <w:divBdr>
        <w:top w:val="none" w:sz="0" w:space="0" w:color="auto"/>
        <w:left w:val="none" w:sz="0" w:space="0" w:color="auto"/>
        <w:bottom w:val="none" w:sz="0" w:space="0" w:color="auto"/>
        <w:right w:val="none" w:sz="0" w:space="0" w:color="auto"/>
      </w:divBdr>
    </w:div>
    <w:div w:id="519705494">
      <w:bodyDiv w:val="1"/>
      <w:marLeft w:val="0"/>
      <w:marRight w:val="0"/>
      <w:marTop w:val="0"/>
      <w:marBottom w:val="0"/>
      <w:divBdr>
        <w:top w:val="none" w:sz="0" w:space="0" w:color="auto"/>
        <w:left w:val="none" w:sz="0" w:space="0" w:color="auto"/>
        <w:bottom w:val="none" w:sz="0" w:space="0" w:color="auto"/>
        <w:right w:val="none" w:sz="0" w:space="0" w:color="auto"/>
      </w:divBdr>
    </w:div>
    <w:div w:id="520507586">
      <w:bodyDiv w:val="1"/>
      <w:marLeft w:val="180"/>
      <w:marRight w:val="60"/>
      <w:marTop w:val="0"/>
      <w:marBottom w:val="0"/>
      <w:divBdr>
        <w:top w:val="none" w:sz="0" w:space="0" w:color="auto"/>
        <w:left w:val="none" w:sz="0" w:space="0" w:color="auto"/>
        <w:bottom w:val="none" w:sz="0" w:space="0" w:color="auto"/>
        <w:right w:val="none" w:sz="0" w:space="0" w:color="auto"/>
      </w:divBdr>
    </w:div>
    <w:div w:id="524445817">
      <w:bodyDiv w:val="1"/>
      <w:marLeft w:val="180"/>
      <w:marRight w:val="60"/>
      <w:marTop w:val="0"/>
      <w:marBottom w:val="0"/>
      <w:divBdr>
        <w:top w:val="none" w:sz="0" w:space="0" w:color="auto"/>
        <w:left w:val="none" w:sz="0" w:space="0" w:color="auto"/>
        <w:bottom w:val="none" w:sz="0" w:space="0" w:color="auto"/>
        <w:right w:val="none" w:sz="0" w:space="0" w:color="auto"/>
      </w:divBdr>
    </w:div>
    <w:div w:id="526257185">
      <w:bodyDiv w:val="1"/>
      <w:marLeft w:val="180"/>
      <w:marRight w:val="60"/>
      <w:marTop w:val="0"/>
      <w:marBottom w:val="0"/>
      <w:divBdr>
        <w:top w:val="none" w:sz="0" w:space="0" w:color="auto"/>
        <w:left w:val="none" w:sz="0" w:space="0" w:color="auto"/>
        <w:bottom w:val="none" w:sz="0" w:space="0" w:color="auto"/>
        <w:right w:val="none" w:sz="0" w:space="0" w:color="auto"/>
      </w:divBdr>
    </w:div>
    <w:div w:id="526262765">
      <w:bodyDiv w:val="1"/>
      <w:marLeft w:val="180"/>
      <w:marRight w:val="60"/>
      <w:marTop w:val="0"/>
      <w:marBottom w:val="0"/>
      <w:divBdr>
        <w:top w:val="none" w:sz="0" w:space="0" w:color="auto"/>
        <w:left w:val="none" w:sz="0" w:space="0" w:color="auto"/>
        <w:bottom w:val="none" w:sz="0" w:space="0" w:color="auto"/>
        <w:right w:val="none" w:sz="0" w:space="0" w:color="auto"/>
      </w:divBdr>
    </w:div>
    <w:div w:id="527791447">
      <w:bodyDiv w:val="1"/>
      <w:marLeft w:val="180"/>
      <w:marRight w:val="0"/>
      <w:marTop w:val="0"/>
      <w:marBottom w:val="0"/>
      <w:divBdr>
        <w:top w:val="none" w:sz="0" w:space="0" w:color="auto"/>
        <w:left w:val="none" w:sz="0" w:space="0" w:color="auto"/>
        <w:bottom w:val="none" w:sz="0" w:space="0" w:color="auto"/>
        <w:right w:val="none" w:sz="0" w:space="0" w:color="auto"/>
      </w:divBdr>
    </w:div>
    <w:div w:id="529995027">
      <w:bodyDiv w:val="1"/>
      <w:marLeft w:val="180"/>
      <w:marRight w:val="0"/>
      <w:marTop w:val="0"/>
      <w:marBottom w:val="0"/>
      <w:divBdr>
        <w:top w:val="none" w:sz="0" w:space="0" w:color="auto"/>
        <w:left w:val="none" w:sz="0" w:space="0" w:color="auto"/>
        <w:bottom w:val="none" w:sz="0" w:space="0" w:color="auto"/>
        <w:right w:val="none" w:sz="0" w:space="0" w:color="auto"/>
      </w:divBdr>
    </w:div>
    <w:div w:id="534924270">
      <w:bodyDiv w:val="1"/>
      <w:marLeft w:val="0"/>
      <w:marRight w:val="0"/>
      <w:marTop w:val="0"/>
      <w:marBottom w:val="0"/>
      <w:divBdr>
        <w:top w:val="none" w:sz="0" w:space="0" w:color="auto"/>
        <w:left w:val="none" w:sz="0" w:space="0" w:color="auto"/>
        <w:bottom w:val="none" w:sz="0" w:space="0" w:color="auto"/>
        <w:right w:val="none" w:sz="0" w:space="0" w:color="auto"/>
      </w:divBdr>
    </w:div>
    <w:div w:id="537359380">
      <w:bodyDiv w:val="1"/>
      <w:marLeft w:val="0"/>
      <w:marRight w:val="0"/>
      <w:marTop w:val="0"/>
      <w:marBottom w:val="0"/>
      <w:divBdr>
        <w:top w:val="none" w:sz="0" w:space="0" w:color="auto"/>
        <w:left w:val="none" w:sz="0" w:space="0" w:color="auto"/>
        <w:bottom w:val="none" w:sz="0" w:space="0" w:color="auto"/>
        <w:right w:val="none" w:sz="0" w:space="0" w:color="auto"/>
      </w:divBdr>
    </w:div>
    <w:div w:id="540820866">
      <w:bodyDiv w:val="1"/>
      <w:marLeft w:val="0"/>
      <w:marRight w:val="0"/>
      <w:marTop w:val="0"/>
      <w:marBottom w:val="0"/>
      <w:divBdr>
        <w:top w:val="none" w:sz="0" w:space="0" w:color="auto"/>
        <w:left w:val="none" w:sz="0" w:space="0" w:color="auto"/>
        <w:bottom w:val="none" w:sz="0" w:space="0" w:color="auto"/>
        <w:right w:val="none" w:sz="0" w:space="0" w:color="auto"/>
      </w:divBdr>
      <w:divsChild>
        <w:div w:id="1020159354">
          <w:marLeft w:val="0"/>
          <w:marRight w:val="0"/>
          <w:marTop w:val="0"/>
          <w:marBottom w:val="0"/>
          <w:divBdr>
            <w:top w:val="none" w:sz="0" w:space="0" w:color="auto"/>
            <w:left w:val="none" w:sz="0" w:space="0" w:color="auto"/>
            <w:bottom w:val="none" w:sz="0" w:space="0" w:color="auto"/>
            <w:right w:val="none" w:sz="0" w:space="0" w:color="auto"/>
          </w:divBdr>
          <w:divsChild>
            <w:div w:id="66270455">
              <w:marLeft w:val="0"/>
              <w:marRight w:val="0"/>
              <w:marTop w:val="0"/>
              <w:marBottom w:val="0"/>
              <w:divBdr>
                <w:top w:val="none" w:sz="0" w:space="0" w:color="auto"/>
                <w:left w:val="none" w:sz="0" w:space="0" w:color="auto"/>
                <w:bottom w:val="none" w:sz="0" w:space="0" w:color="auto"/>
                <w:right w:val="none" w:sz="0" w:space="0" w:color="auto"/>
              </w:divBdr>
            </w:div>
            <w:div w:id="171990985">
              <w:marLeft w:val="0"/>
              <w:marRight w:val="0"/>
              <w:marTop w:val="0"/>
              <w:marBottom w:val="0"/>
              <w:divBdr>
                <w:top w:val="none" w:sz="0" w:space="0" w:color="auto"/>
                <w:left w:val="none" w:sz="0" w:space="0" w:color="auto"/>
                <w:bottom w:val="none" w:sz="0" w:space="0" w:color="auto"/>
                <w:right w:val="none" w:sz="0" w:space="0" w:color="auto"/>
              </w:divBdr>
            </w:div>
            <w:div w:id="289241919">
              <w:marLeft w:val="0"/>
              <w:marRight w:val="0"/>
              <w:marTop w:val="0"/>
              <w:marBottom w:val="0"/>
              <w:divBdr>
                <w:top w:val="none" w:sz="0" w:space="0" w:color="auto"/>
                <w:left w:val="none" w:sz="0" w:space="0" w:color="auto"/>
                <w:bottom w:val="none" w:sz="0" w:space="0" w:color="auto"/>
                <w:right w:val="none" w:sz="0" w:space="0" w:color="auto"/>
              </w:divBdr>
            </w:div>
            <w:div w:id="510224161">
              <w:marLeft w:val="0"/>
              <w:marRight w:val="0"/>
              <w:marTop w:val="0"/>
              <w:marBottom w:val="0"/>
              <w:divBdr>
                <w:top w:val="none" w:sz="0" w:space="0" w:color="auto"/>
                <w:left w:val="none" w:sz="0" w:space="0" w:color="auto"/>
                <w:bottom w:val="none" w:sz="0" w:space="0" w:color="auto"/>
                <w:right w:val="none" w:sz="0" w:space="0" w:color="auto"/>
              </w:divBdr>
            </w:div>
            <w:div w:id="674041643">
              <w:marLeft w:val="0"/>
              <w:marRight w:val="0"/>
              <w:marTop w:val="0"/>
              <w:marBottom w:val="0"/>
              <w:divBdr>
                <w:top w:val="none" w:sz="0" w:space="0" w:color="auto"/>
                <w:left w:val="none" w:sz="0" w:space="0" w:color="auto"/>
                <w:bottom w:val="none" w:sz="0" w:space="0" w:color="auto"/>
                <w:right w:val="none" w:sz="0" w:space="0" w:color="auto"/>
              </w:divBdr>
            </w:div>
            <w:div w:id="735662995">
              <w:marLeft w:val="0"/>
              <w:marRight w:val="0"/>
              <w:marTop w:val="0"/>
              <w:marBottom w:val="0"/>
              <w:divBdr>
                <w:top w:val="none" w:sz="0" w:space="0" w:color="auto"/>
                <w:left w:val="none" w:sz="0" w:space="0" w:color="auto"/>
                <w:bottom w:val="none" w:sz="0" w:space="0" w:color="auto"/>
                <w:right w:val="none" w:sz="0" w:space="0" w:color="auto"/>
              </w:divBdr>
            </w:div>
            <w:div w:id="893269698">
              <w:marLeft w:val="0"/>
              <w:marRight w:val="0"/>
              <w:marTop w:val="0"/>
              <w:marBottom w:val="0"/>
              <w:divBdr>
                <w:top w:val="none" w:sz="0" w:space="0" w:color="auto"/>
                <w:left w:val="none" w:sz="0" w:space="0" w:color="auto"/>
                <w:bottom w:val="none" w:sz="0" w:space="0" w:color="auto"/>
                <w:right w:val="none" w:sz="0" w:space="0" w:color="auto"/>
              </w:divBdr>
            </w:div>
            <w:div w:id="1077745827">
              <w:marLeft w:val="0"/>
              <w:marRight w:val="0"/>
              <w:marTop w:val="0"/>
              <w:marBottom w:val="0"/>
              <w:divBdr>
                <w:top w:val="none" w:sz="0" w:space="0" w:color="auto"/>
                <w:left w:val="none" w:sz="0" w:space="0" w:color="auto"/>
                <w:bottom w:val="none" w:sz="0" w:space="0" w:color="auto"/>
                <w:right w:val="none" w:sz="0" w:space="0" w:color="auto"/>
              </w:divBdr>
            </w:div>
            <w:div w:id="1300913650">
              <w:marLeft w:val="0"/>
              <w:marRight w:val="0"/>
              <w:marTop w:val="0"/>
              <w:marBottom w:val="0"/>
              <w:divBdr>
                <w:top w:val="none" w:sz="0" w:space="0" w:color="auto"/>
                <w:left w:val="none" w:sz="0" w:space="0" w:color="auto"/>
                <w:bottom w:val="none" w:sz="0" w:space="0" w:color="auto"/>
                <w:right w:val="none" w:sz="0" w:space="0" w:color="auto"/>
              </w:divBdr>
            </w:div>
            <w:div w:id="1309630300">
              <w:marLeft w:val="0"/>
              <w:marRight w:val="0"/>
              <w:marTop w:val="0"/>
              <w:marBottom w:val="0"/>
              <w:divBdr>
                <w:top w:val="none" w:sz="0" w:space="0" w:color="auto"/>
                <w:left w:val="none" w:sz="0" w:space="0" w:color="auto"/>
                <w:bottom w:val="none" w:sz="0" w:space="0" w:color="auto"/>
                <w:right w:val="none" w:sz="0" w:space="0" w:color="auto"/>
              </w:divBdr>
            </w:div>
            <w:div w:id="1421095978">
              <w:marLeft w:val="0"/>
              <w:marRight w:val="0"/>
              <w:marTop w:val="0"/>
              <w:marBottom w:val="0"/>
              <w:divBdr>
                <w:top w:val="none" w:sz="0" w:space="0" w:color="auto"/>
                <w:left w:val="none" w:sz="0" w:space="0" w:color="auto"/>
                <w:bottom w:val="none" w:sz="0" w:space="0" w:color="auto"/>
                <w:right w:val="none" w:sz="0" w:space="0" w:color="auto"/>
              </w:divBdr>
            </w:div>
            <w:div w:id="1501039141">
              <w:marLeft w:val="0"/>
              <w:marRight w:val="0"/>
              <w:marTop w:val="0"/>
              <w:marBottom w:val="0"/>
              <w:divBdr>
                <w:top w:val="none" w:sz="0" w:space="0" w:color="auto"/>
                <w:left w:val="none" w:sz="0" w:space="0" w:color="auto"/>
                <w:bottom w:val="none" w:sz="0" w:space="0" w:color="auto"/>
                <w:right w:val="none" w:sz="0" w:space="0" w:color="auto"/>
              </w:divBdr>
            </w:div>
            <w:div w:id="1608734916">
              <w:marLeft w:val="0"/>
              <w:marRight w:val="0"/>
              <w:marTop w:val="0"/>
              <w:marBottom w:val="0"/>
              <w:divBdr>
                <w:top w:val="none" w:sz="0" w:space="0" w:color="auto"/>
                <w:left w:val="none" w:sz="0" w:space="0" w:color="auto"/>
                <w:bottom w:val="none" w:sz="0" w:space="0" w:color="auto"/>
                <w:right w:val="none" w:sz="0" w:space="0" w:color="auto"/>
              </w:divBdr>
            </w:div>
            <w:div w:id="1617298578">
              <w:marLeft w:val="0"/>
              <w:marRight w:val="0"/>
              <w:marTop w:val="0"/>
              <w:marBottom w:val="0"/>
              <w:divBdr>
                <w:top w:val="none" w:sz="0" w:space="0" w:color="auto"/>
                <w:left w:val="none" w:sz="0" w:space="0" w:color="auto"/>
                <w:bottom w:val="none" w:sz="0" w:space="0" w:color="auto"/>
                <w:right w:val="none" w:sz="0" w:space="0" w:color="auto"/>
              </w:divBdr>
            </w:div>
            <w:div w:id="1656912836">
              <w:marLeft w:val="0"/>
              <w:marRight w:val="0"/>
              <w:marTop w:val="0"/>
              <w:marBottom w:val="0"/>
              <w:divBdr>
                <w:top w:val="none" w:sz="0" w:space="0" w:color="auto"/>
                <w:left w:val="none" w:sz="0" w:space="0" w:color="auto"/>
                <w:bottom w:val="none" w:sz="0" w:space="0" w:color="auto"/>
                <w:right w:val="none" w:sz="0" w:space="0" w:color="auto"/>
              </w:divBdr>
            </w:div>
            <w:div w:id="1750536232">
              <w:marLeft w:val="0"/>
              <w:marRight w:val="0"/>
              <w:marTop w:val="0"/>
              <w:marBottom w:val="0"/>
              <w:divBdr>
                <w:top w:val="none" w:sz="0" w:space="0" w:color="auto"/>
                <w:left w:val="none" w:sz="0" w:space="0" w:color="auto"/>
                <w:bottom w:val="none" w:sz="0" w:space="0" w:color="auto"/>
                <w:right w:val="none" w:sz="0" w:space="0" w:color="auto"/>
              </w:divBdr>
            </w:div>
            <w:div w:id="2032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2383">
      <w:bodyDiv w:val="1"/>
      <w:marLeft w:val="180"/>
      <w:marRight w:val="60"/>
      <w:marTop w:val="0"/>
      <w:marBottom w:val="0"/>
      <w:divBdr>
        <w:top w:val="none" w:sz="0" w:space="0" w:color="auto"/>
        <w:left w:val="none" w:sz="0" w:space="0" w:color="auto"/>
        <w:bottom w:val="none" w:sz="0" w:space="0" w:color="auto"/>
        <w:right w:val="none" w:sz="0" w:space="0" w:color="auto"/>
      </w:divBdr>
    </w:div>
    <w:div w:id="554195619">
      <w:bodyDiv w:val="1"/>
      <w:marLeft w:val="180"/>
      <w:marRight w:val="60"/>
      <w:marTop w:val="0"/>
      <w:marBottom w:val="0"/>
      <w:divBdr>
        <w:top w:val="none" w:sz="0" w:space="0" w:color="auto"/>
        <w:left w:val="none" w:sz="0" w:space="0" w:color="auto"/>
        <w:bottom w:val="none" w:sz="0" w:space="0" w:color="auto"/>
        <w:right w:val="none" w:sz="0" w:space="0" w:color="auto"/>
      </w:divBdr>
      <w:divsChild>
        <w:div w:id="1376999855">
          <w:marLeft w:val="0"/>
          <w:marRight w:val="0"/>
          <w:marTop w:val="0"/>
          <w:marBottom w:val="0"/>
          <w:divBdr>
            <w:top w:val="none" w:sz="0" w:space="0" w:color="auto"/>
            <w:left w:val="none" w:sz="0" w:space="0" w:color="auto"/>
            <w:bottom w:val="none" w:sz="0" w:space="0" w:color="auto"/>
            <w:right w:val="none" w:sz="0" w:space="0" w:color="auto"/>
          </w:divBdr>
        </w:div>
      </w:divsChild>
    </w:div>
    <w:div w:id="554901728">
      <w:bodyDiv w:val="1"/>
      <w:marLeft w:val="0"/>
      <w:marRight w:val="0"/>
      <w:marTop w:val="0"/>
      <w:marBottom w:val="0"/>
      <w:divBdr>
        <w:top w:val="none" w:sz="0" w:space="0" w:color="auto"/>
        <w:left w:val="none" w:sz="0" w:space="0" w:color="auto"/>
        <w:bottom w:val="none" w:sz="0" w:space="0" w:color="auto"/>
        <w:right w:val="none" w:sz="0" w:space="0" w:color="auto"/>
      </w:divBdr>
    </w:div>
    <w:div w:id="556205943">
      <w:bodyDiv w:val="1"/>
      <w:marLeft w:val="0"/>
      <w:marRight w:val="0"/>
      <w:marTop w:val="0"/>
      <w:marBottom w:val="0"/>
      <w:divBdr>
        <w:top w:val="none" w:sz="0" w:space="0" w:color="auto"/>
        <w:left w:val="none" w:sz="0" w:space="0" w:color="auto"/>
        <w:bottom w:val="none" w:sz="0" w:space="0" w:color="auto"/>
        <w:right w:val="none" w:sz="0" w:space="0" w:color="auto"/>
      </w:divBdr>
      <w:divsChild>
        <w:div w:id="1552881553">
          <w:marLeft w:val="0"/>
          <w:marRight w:val="0"/>
          <w:marTop w:val="0"/>
          <w:marBottom w:val="0"/>
          <w:divBdr>
            <w:top w:val="none" w:sz="0" w:space="0" w:color="auto"/>
            <w:left w:val="none" w:sz="0" w:space="0" w:color="auto"/>
            <w:bottom w:val="none" w:sz="0" w:space="0" w:color="auto"/>
            <w:right w:val="none" w:sz="0" w:space="0" w:color="auto"/>
          </w:divBdr>
          <w:divsChild>
            <w:div w:id="1486896148">
              <w:marLeft w:val="0"/>
              <w:marRight w:val="0"/>
              <w:marTop w:val="0"/>
              <w:marBottom w:val="0"/>
              <w:divBdr>
                <w:top w:val="none" w:sz="0" w:space="0" w:color="auto"/>
                <w:left w:val="none" w:sz="0" w:space="0" w:color="auto"/>
                <w:bottom w:val="none" w:sz="0" w:space="0" w:color="auto"/>
                <w:right w:val="none" w:sz="0" w:space="0" w:color="auto"/>
              </w:divBdr>
              <w:divsChild>
                <w:div w:id="11040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9258">
      <w:bodyDiv w:val="1"/>
      <w:marLeft w:val="180"/>
      <w:marRight w:val="60"/>
      <w:marTop w:val="0"/>
      <w:marBottom w:val="0"/>
      <w:divBdr>
        <w:top w:val="none" w:sz="0" w:space="0" w:color="auto"/>
        <w:left w:val="none" w:sz="0" w:space="0" w:color="auto"/>
        <w:bottom w:val="none" w:sz="0" w:space="0" w:color="auto"/>
        <w:right w:val="none" w:sz="0" w:space="0" w:color="auto"/>
      </w:divBdr>
    </w:div>
    <w:div w:id="560100648">
      <w:bodyDiv w:val="1"/>
      <w:marLeft w:val="211"/>
      <w:marRight w:val="70"/>
      <w:marTop w:val="0"/>
      <w:marBottom w:val="0"/>
      <w:divBdr>
        <w:top w:val="none" w:sz="0" w:space="0" w:color="auto"/>
        <w:left w:val="none" w:sz="0" w:space="0" w:color="auto"/>
        <w:bottom w:val="none" w:sz="0" w:space="0" w:color="auto"/>
        <w:right w:val="none" w:sz="0" w:space="0" w:color="auto"/>
      </w:divBdr>
    </w:div>
    <w:div w:id="566770027">
      <w:bodyDiv w:val="1"/>
      <w:marLeft w:val="0"/>
      <w:marRight w:val="0"/>
      <w:marTop w:val="0"/>
      <w:marBottom w:val="0"/>
      <w:divBdr>
        <w:top w:val="none" w:sz="0" w:space="0" w:color="auto"/>
        <w:left w:val="none" w:sz="0" w:space="0" w:color="auto"/>
        <w:bottom w:val="none" w:sz="0" w:space="0" w:color="auto"/>
        <w:right w:val="none" w:sz="0" w:space="0" w:color="auto"/>
      </w:divBdr>
      <w:divsChild>
        <w:div w:id="288319162">
          <w:marLeft w:val="0"/>
          <w:marRight w:val="0"/>
          <w:marTop w:val="0"/>
          <w:marBottom w:val="0"/>
          <w:divBdr>
            <w:top w:val="none" w:sz="0" w:space="0" w:color="auto"/>
            <w:left w:val="none" w:sz="0" w:space="0" w:color="auto"/>
            <w:bottom w:val="none" w:sz="0" w:space="0" w:color="auto"/>
            <w:right w:val="none" w:sz="0" w:space="0" w:color="auto"/>
          </w:divBdr>
        </w:div>
      </w:divsChild>
    </w:div>
    <w:div w:id="573079276">
      <w:bodyDiv w:val="1"/>
      <w:marLeft w:val="0"/>
      <w:marRight w:val="0"/>
      <w:marTop w:val="0"/>
      <w:marBottom w:val="0"/>
      <w:divBdr>
        <w:top w:val="none" w:sz="0" w:space="0" w:color="auto"/>
        <w:left w:val="none" w:sz="0" w:space="0" w:color="auto"/>
        <w:bottom w:val="none" w:sz="0" w:space="0" w:color="auto"/>
        <w:right w:val="none" w:sz="0" w:space="0" w:color="auto"/>
      </w:divBdr>
    </w:div>
    <w:div w:id="578173557">
      <w:bodyDiv w:val="1"/>
      <w:marLeft w:val="0"/>
      <w:marRight w:val="0"/>
      <w:marTop w:val="0"/>
      <w:marBottom w:val="0"/>
      <w:divBdr>
        <w:top w:val="none" w:sz="0" w:space="0" w:color="auto"/>
        <w:left w:val="none" w:sz="0" w:space="0" w:color="auto"/>
        <w:bottom w:val="none" w:sz="0" w:space="0" w:color="auto"/>
        <w:right w:val="none" w:sz="0" w:space="0" w:color="auto"/>
      </w:divBdr>
    </w:div>
    <w:div w:id="581567491">
      <w:bodyDiv w:val="1"/>
      <w:marLeft w:val="0"/>
      <w:marRight w:val="0"/>
      <w:marTop w:val="0"/>
      <w:marBottom w:val="0"/>
      <w:divBdr>
        <w:top w:val="none" w:sz="0" w:space="0" w:color="auto"/>
        <w:left w:val="none" w:sz="0" w:space="0" w:color="auto"/>
        <w:bottom w:val="none" w:sz="0" w:space="0" w:color="auto"/>
        <w:right w:val="none" w:sz="0" w:space="0" w:color="auto"/>
      </w:divBdr>
      <w:divsChild>
        <w:div w:id="755635432">
          <w:marLeft w:val="0"/>
          <w:marRight w:val="0"/>
          <w:marTop w:val="0"/>
          <w:marBottom w:val="0"/>
          <w:divBdr>
            <w:top w:val="none" w:sz="0" w:space="0" w:color="auto"/>
            <w:left w:val="none" w:sz="0" w:space="0" w:color="auto"/>
            <w:bottom w:val="none" w:sz="0" w:space="0" w:color="auto"/>
            <w:right w:val="none" w:sz="0" w:space="0" w:color="auto"/>
          </w:divBdr>
          <w:divsChild>
            <w:div w:id="1545872154">
              <w:marLeft w:val="0"/>
              <w:marRight w:val="0"/>
              <w:marTop w:val="0"/>
              <w:marBottom w:val="0"/>
              <w:divBdr>
                <w:top w:val="none" w:sz="0" w:space="0" w:color="auto"/>
                <w:left w:val="none" w:sz="0" w:space="0" w:color="auto"/>
                <w:bottom w:val="none" w:sz="0" w:space="0" w:color="auto"/>
                <w:right w:val="none" w:sz="0" w:space="0" w:color="auto"/>
              </w:divBdr>
              <w:divsChild>
                <w:div w:id="20406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7473">
      <w:bodyDiv w:val="1"/>
      <w:marLeft w:val="0"/>
      <w:marRight w:val="0"/>
      <w:marTop w:val="0"/>
      <w:marBottom w:val="0"/>
      <w:divBdr>
        <w:top w:val="none" w:sz="0" w:space="0" w:color="auto"/>
        <w:left w:val="none" w:sz="0" w:space="0" w:color="auto"/>
        <w:bottom w:val="none" w:sz="0" w:space="0" w:color="auto"/>
        <w:right w:val="none" w:sz="0" w:space="0" w:color="auto"/>
      </w:divBdr>
    </w:div>
    <w:div w:id="594241928">
      <w:bodyDiv w:val="1"/>
      <w:marLeft w:val="0"/>
      <w:marRight w:val="0"/>
      <w:marTop w:val="0"/>
      <w:marBottom w:val="0"/>
      <w:divBdr>
        <w:top w:val="none" w:sz="0" w:space="0" w:color="auto"/>
        <w:left w:val="none" w:sz="0" w:space="0" w:color="auto"/>
        <w:bottom w:val="none" w:sz="0" w:space="0" w:color="auto"/>
        <w:right w:val="none" w:sz="0" w:space="0" w:color="auto"/>
      </w:divBdr>
    </w:div>
    <w:div w:id="598295854">
      <w:bodyDiv w:val="1"/>
      <w:marLeft w:val="0"/>
      <w:marRight w:val="0"/>
      <w:marTop w:val="0"/>
      <w:marBottom w:val="0"/>
      <w:divBdr>
        <w:top w:val="none" w:sz="0" w:space="0" w:color="auto"/>
        <w:left w:val="none" w:sz="0" w:space="0" w:color="auto"/>
        <w:bottom w:val="none" w:sz="0" w:space="0" w:color="auto"/>
        <w:right w:val="none" w:sz="0" w:space="0" w:color="auto"/>
      </w:divBdr>
    </w:div>
    <w:div w:id="605843227">
      <w:bodyDiv w:val="1"/>
      <w:marLeft w:val="180"/>
      <w:marRight w:val="60"/>
      <w:marTop w:val="0"/>
      <w:marBottom w:val="0"/>
      <w:divBdr>
        <w:top w:val="none" w:sz="0" w:space="0" w:color="auto"/>
        <w:left w:val="none" w:sz="0" w:space="0" w:color="auto"/>
        <w:bottom w:val="none" w:sz="0" w:space="0" w:color="auto"/>
        <w:right w:val="none" w:sz="0" w:space="0" w:color="auto"/>
      </w:divBdr>
    </w:div>
    <w:div w:id="608975769">
      <w:bodyDiv w:val="1"/>
      <w:marLeft w:val="0"/>
      <w:marRight w:val="0"/>
      <w:marTop w:val="0"/>
      <w:marBottom w:val="0"/>
      <w:divBdr>
        <w:top w:val="none" w:sz="0" w:space="0" w:color="auto"/>
        <w:left w:val="none" w:sz="0" w:space="0" w:color="auto"/>
        <w:bottom w:val="none" w:sz="0" w:space="0" w:color="auto"/>
        <w:right w:val="none" w:sz="0" w:space="0" w:color="auto"/>
      </w:divBdr>
    </w:div>
    <w:div w:id="610934215">
      <w:bodyDiv w:val="1"/>
      <w:marLeft w:val="0"/>
      <w:marRight w:val="0"/>
      <w:marTop w:val="0"/>
      <w:marBottom w:val="0"/>
      <w:divBdr>
        <w:top w:val="none" w:sz="0" w:space="0" w:color="auto"/>
        <w:left w:val="none" w:sz="0" w:space="0" w:color="auto"/>
        <w:bottom w:val="none" w:sz="0" w:space="0" w:color="auto"/>
        <w:right w:val="none" w:sz="0" w:space="0" w:color="auto"/>
      </w:divBdr>
      <w:divsChild>
        <w:div w:id="1436902825">
          <w:marLeft w:val="0"/>
          <w:marRight w:val="0"/>
          <w:marTop w:val="0"/>
          <w:marBottom w:val="0"/>
          <w:divBdr>
            <w:top w:val="none" w:sz="0" w:space="0" w:color="auto"/>
            <w:left w:val="none" w:sz="0" w:space="0" w:color="auto"/>
            <w:bottom w:val="none" w:sz="0" w:space="0" w:color="auto"/>
            <w:right w:val="none" w:sz="0" w:space="0" w:color="auto"/>
          </w:divBdr>
          <w:divsChild>
            <w:div w:id="326372715">
              <w:marLeft w:val="0"/>
              <w:marRight w:val="0"/>
              <w:marTop w:val="0"/>
              <w:marBottom w:val="0"/>
              <w:divBdr>
                <w:top w:val="none" w:sz="0" w:space="0" w:color="auto"/>
                <w:left w:val="none" w:sz="0" w:space="0" w:color="auto"/>
                <w:bottom w:val="none" w:sz="0" w:space="0" w:color="auto"/>
                <w:right w:val="none" w:sz="0" w:space="0" w:color="auto"/>
              </w:divBdr>
            </w:div>
            <w:div w:id="674765858">
              <w:marLeft w:val="0"/>
              <w:marRight w:val="0"/>
              <w:marTop w:val="0"/>
              <w:marBottom w:val="0"/>
              <w:divBdr>
                <w:top w:val="none" w:sz="0" w:space="0" w:color="auto"/>
                <w:left w:val="none" w:sz="0" w:space="0" w:color="auto"/>
                <w:bottom w:val="none" w:sz="0" w:space="0" w:color="auto"/>
                <w:right w:val="none" w:sz="0" w:space="0" w:color="auto"/>
              </w:divBdr>
            </w:div>
            <w:div w:id="995765223">
              <w:marLeft w:val="0"/>
              <w:marRight w:val="0"/>
              <w:marTop w:val="0"/>
              <w:marBottom w:val="0"/>
              <w:divBdr>
                <w:top w:val="none" w:sz="0" w:space="0" w:color="auto"/>
                <w:left w:val="none" w:sz="0" w:space="0" w:color="auto"/>
                <w:bottom w:val="none" w:sz="0" w:space="0" w:color="auto"/>
                <w:right w:val="none" w:sz="0" w:space="0" w:color="auto"/>
              </w:divBdr>
            </w:div>
            <w:div w:id="1153791619">
              <w:marLeft w:val="0"/>
              <w:marRight w:val="0"/>
              <w:marTop w:val="0"/>
              <w:marBottom w:val="0"/>
              <w:divBdr>
                <w:top w:val="none" w:sz="0" w:space="0" w:color="auto"/>
                <w:left w:val="none" w:sz="0" w:space="0" w:color="auto"/>
                <w:bottom w:val="none" w:sz="0" w:space="0" w:color="auto"/>
                <w:right w:val="none" w:sz="0" w:space="0" w:color="auto"/>
              </w:divBdr>
            </w:div>
            <w:div w:id="1199927851">
              <w:marLeft w:val="0"/>
              <w:marRight w:val="0"/>
              <w:marTop w:val="0"/>
              <w:marBottom w:val="0"/>
              <w:divBdr>
                <w:top w:val="none" w:sz="0" w:space="0" w:color="auto"/>
                <w:left w:val="none" w:sz="0" w:space="0" w:color="auto"/>
                <w:bottom w:val="none" w:sz="0" w:space="0" w:color="auto"/>
                <w:right w:val="none" w:sz="0" w:space="0" w:color="auto"/>
              </w:divBdr>
            </w:div>
            <w:div w:id="1327783178">
              <w:marLeft w:val="0"/>
              <w:marRight w:val="0"/>
              <w:marTop w:val="0"/>
              <w:marBottom w:val="0"/>
              <w:divBdr>
                <w:top w:val="none" w:sz="0" w:space="0" w:color="auto"/>
                <w:left w:val="none" w:sz="0" w:space="0" w:color="auto"/>
                <w:bottom w:val="none" w:sz="0" w:space="0" w:color="auto"/>
                <w:right w:val="none" w:sz="0" w:space="0" w:color="auto"/>
              </w:divBdr>
            </w:div>
            <w:div w:id="1576935685">
              <w:marLeft w:val="0"/>
              <w:marRight w:val="0"/>
              <w:marTop w:val="0"/>
              <w:marBottom w:val="0"/>
              <w:divBdr>
                <w:top w:val="none" w:sz="0" w:space="0" w:color="auto"/>
                <w:left w:val="none" w:sz="0" w:space="0" w:color="auto"/>
                <w:bottom w:val="none" w:sz="0" w:space="0" w:color="auto"/>
                <w:right w:val="none" w:sz="0" w:space="0" w:color="auto"/>
              </w:divBdr>
            </w:div>
            <w:div w:id="19003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6020">
      <w:bodyDiv w:val="1"/>
      <w:marLeft w:val="0"/>
      <w:marRight w:val="0"/>
      <w:marTop w:val="0"/>
      <w:marBottom w:val="0"/>
      <w:divBdr>
        <w:top w:val="none" w:sz="0" w:space="0" w:color="auto"/>
        <w:left w:val="none" w:sz="0" w:space="0" w:color="auto"/>
        <w:bottom w:val="none" w:sz="0" w:space="0" w:color="auto"/>
        <w:right w:val="none" w:sz="0" w:space="0" w:color="auto"/>
      </w:divBdr>
      <w:divsChild>
        <w:div w:id="586034904">
          <w:marLeft w:val="0"/>
          <w:marRight w:val="0"/>
          <w:marTop w:val="0"/>
          <w:marBottom w:val="0"/>
          <w:divBdr>
            <w:top w:val="none" w:sz="0" w:space="0" w:color="auto"/>
            <w:left w:val="none" w:sz="0" w:space="0" w:color="auto"/>
            <w:bottom w:val="none" w:sz="0" w:space="0" w:color="auto"/>
            <w:right w:val="none" w:sz="0" w:space="0" w:color="auto"/>
          </w:divBdr>
        </w:div>
      </w:divsChild>
    </w:div>
    <w:div w:id="627858027">
      <w:bodyDiv w:val="1"/>
      <w:marLeft w:val="0"/>
      <w:marRight w:val="0"/>
      <w:marTop w:val="0"/>
      <w:marBottom w:val="0"/>
      <w:divBdr>
        <w:top w:val="none" w:sz="0" w:space="0" w:color="auto"/>
        <w:left w:val="none" w:sz="0" w:space="0" w:color="auto"/>
        <w:bottom w:val="none" w:sz="0" w:space="0" w:color="auto"/>
        <w:right w:val="none" w:sz="0" w:space="0" w:color="auto"/>
      </w:divBdr>
    </w:div>
    <w:div w:id="633174905">
      <w:bodyDiv w:val="1"/>
      <w:marLeft w:val="0"/>
      <w:marRight w:val="0"/>
      <w:marTop w:val="0"/>
      <w:marBottom w:val="0"/>
      <w:divBdr>
        <w:top w:val="none" w:sz="0" w:space="0" w:color="auto"/>
        <w:left w:val="none" w:sz="0" w:space="0" w:color="auto"/>
        <w:bottom w:val="none" w:sz="0" w:space="0" w:color="auto"/>
        <w:right w:val="none" w:sz="0" w:space="0" w:color="auto"/>
      </w:divBdr>
    </w:div>
    <w:div w:id="636186716">
      <w:bodyDiv w:val="1"/>
      <w:marLeft w:val="0"/>
      <w:marRight w:val="0"/>
      <w:marTop w:val="0"/>
      <w:marBottom w:val="0"/>
      <w:divBdr>
        <w:top w:val="none" w:sz="0" w:space="0" w:color="auto"/>
        <w:left w:val="none" w:sz="0" w:space="0" w:color="auto"/>
        <w:bottom w:val="none" w:sz="0" w:space="0" w:color="auto"/>
        <w:right w:val="none" w:sz="0" w:space="0" w:color="auto"/>
      </w:divBdr>
    </w:div>
    <w:div w:id="645207241">
      <w:bodyDiv w:val="1"/>
      <w:marLeft w:val="0"/>
      <w:marRight w:val="0"/>
      <w:marTop w:val="0"/>
      <w:marBottom w:val="0"/>
      <w:divBdr>
        <w:top w:val="none" w:sz="0" w:space="0" w:color="auto"/>
        <w:left w:val="none" w:sz="0" w:space="0" w:color="auto"/>
        <w:bottom w:val="none" w:sz="0" w:space="0" w:color="auto"/>
        <w:right w:val="none" w:sz="0" w:space="0" w:color="auto"/>
      </w:divBdr>
    </w:div>
    <w:div w:id="646470539">
      <w:bodyDiv w:val="1"/>
      <w:marLeft w:val="0"/>
      <w:marRight w:val="0"/>
      <w:marTop w:val="0"/>
      <w:marBottom w:val="0"/>
      <w:divBdr>
        <w:top w:val="none" w:sz="0" w:space="0" w:color="auto"/>
        <w:left w:val="none" w:sz="0" w:space="0" w:color="auto"/>
        <w:bottom w:val="none" w:sz="0" w:space="0" w:color="auto"/>
        <w:right w:val="none" w:sz="0" w:space="0" w:color="auto"/>
      </w:divBdr>
    </w:div>
    <w:div w:id="647638101">
      <w:bodyDiv w:val="1"/>
      <w:marLeft w:val="0"/>
      <w:marRight w:val="0"/>
      <w:marTop w:val="0"/>
      <w:marBottom w:val="0"/>
      <w:divBdr>
        <w:top w:val="none" w:sz="0" w:space="0" w:color="auto"/>
        <w:left w:val="none" w:sz="0" w:space="0" w:color="auto"/>
        <w:bottom w:val="none" w:sz="0" w:space="0" w:color="auto"/>
        <w:right w:val="none" w:sz="0" w:space="0" w:color="auto"/>
      </w:divBdr>
    </w:div>
    <w:div w:id="652875832">
      <w:bodyDiv w:val="1"/>
      <w:marLeft w:val="0"/>
      <w:marRight w:val="0"/>
      <w:marTop w:val="0"/>
      <w:marBottom w:val="0"/>
      <w:divBdr>
        <w:top w:val="none" w:sz="0" w:space="0" w:color="auto"/>
        <w:left w:val="none" w:sz="0" w:space="0" w:color="auto"/>
        <w:bottom w:val="none" w:sz="0" w:space="0" w:color="auto"/>
        <w:right w:val="none" w:sz="0" w:space="0" w:color="auto"/>
      </w:divBdr>
    </w:div>
    <w:div w:id="656303781">
      <w:bodyDiv w:val="1"/>
      <w:marLeft w:val="0"/>
      <w:marRight w:val="0"/>
      <w:marTop w:val="0"/>
      <w:marBottom w:val="0"/>
      <w:divBdr>
        <w:top w:val="none" w:sz="0" w:space="0" w:color="auto"/>
        <w:left w:val="none" w:sz="0" w:space="0" w:color="auto"/>
        <w:bottom w:val="none" w:sz="0" w:space="0" w:color="auto"/>
        <w:right w:val="none" w:sz="0" w:space="0" w:color="auto"/>
      </w:divBdr>
      <w:divsChild>
        <w:div w:id="1851797605">
          <w:marLeft w:val="0"/>
          <w:marRight w:val="0"/>
          <w:marTop w:val="0"/>
          <w:marBottom w:val="0"/>
          <w:divBdr>
            <w:top w:val="none" w:sz="0" w:space="0" w:color="auto"/>
            <w:left w:val="none" w:sz="0" w:space="0" w:color="auto"/>
            <w:bottom w:val="none" w:sz="0" w:space="0" w:color="auto"/>
            <w:right w:val="none" w:sz="0" w:space="0" w:color="auto"/>
          </w:divBdr>
        </w:div>
      </w:divsChild>
    </w:div>
    <w:div w:id="657076487">
      <w:bodyDiv w:val="1"/>
      <w:marLeft w:val="0"/>
      <w:marRight w:val="0"/>
      <w:marTop w:val="0"/>
      <w:marBottom w:val="0"/>
      <w:divBdr>
        <w:top w:val="none" w:sz="0" w:space="0" w:color="auto"/>
        <w:left w:val="none" w:sz="0" w:space="0" w:color="auto"/>
        <w:bottom w:val="none" w:sz="0" w:space="0" w:color="auto"/>
        <w:right w:val="none" w:sz="0" w:space="0" w:color="auto"/>
      </w:divBdr>
    </w:div>
    <w:div w:id="661473783">
      <w:bodyDiv w:val="1"/>
      <w:marLeft w:val="0"/>
      <w:marRight w:val="0"/>
      <w:marTop w:val="0"/>
      <w:marBottom w:val="0"/>
      <w:divBdr>
        <w:top w:val="none" w:sz="0" w:space="0" w:color="auto"/>
        <w:left w:val="none" w:sz="0" w:space="0" w:color="auto"/>
        <w:bottom w:val="none" w:sz="0" w:space="0" w:color="auto"/>
        <w:right w:val="none" w:sz="0" w:space="0" w:color="auto"/>
      </w:divBdr>
      <w:divsChild>
        <w:div w:id="1355497444">
          <w:marLeft w:val="0"/>
          <w:marRight w:val="0"/>
          <w:marTop w:val="0"/>
          <w:marBottom w:val="0"/>
          <w:divBdr>
            <w:top w:val="none" w:sz="0" w:space="0" w:color="auto"/>
            <w:left w:val="none" w:sz="0" w:space="0" w:color="auto"/>
            <w:bottom w:val="none" w:sz="0" w:space="0" w:color="auto"/>
            <w:right w:val="none" w:sz="0" w:space="0" w:color="auto"/>
          </w:divBdr>
        </w:div>
      </w:divsChild>
    </w:div>
    <w:div w:id="662928994">
      <w:bodyDiv w:val="1"/>
      <w:marLeft w:val="180"/>
      <w:marRight w:val="60"/>
      <w:marTop w:val="0"/>
      <w:marBottom w:val="0"/>
      <w:divBdr>
        <w:top w:val="none" w:sz="0" w:space="0" w:color="auto"/>
        <w:left w:val="none" w:sz="0" w:space="0" w:color="auto"/>
        <w:bottom w:val="none" w:sz="0" w:space="0" w:color="auto"/>
        <w:right w:val="none" w:sz="0" w:space="0" w:color="auto"/>
      </w:divBdr>
    </w:div>
    <w:div w:id="666594340">
      <w:bodyDiv w:val="1"/>
      <w:marLeft w:val="180"/>
      <w:marRight w:val="60"/>
      <w:marTop w:val="0"/>
      <w:marBottom w:val="0"/>
      <w:divBdr>
        <w:top w:val="none" w:sz="0" w:space="0" w:color="auto"/>
        <w:left w:val="none" w:sz="0" w:space="0" w:color="auto"/>
        <w:bottom w:val="none" w:sz="0" w:space="0" w:color="auto"/>
        <w:right w:val="none" w:sz="0" w:space="0" w:color="auto"/>
      </w:divBdr>
    </w:div>
    <w:div w:id="670374237">
      <w:bodyDiv w:val="1"/>
      <w:marLeft w:val="180"/>
      <w:marRight w:val="60"/>
      <w:marTop w:val="0"/>
      <w:marBottom w:val="0"/>
      <w:divBdr>
        <w:top w:val="none" w:sz="0" w:space="0" w:color="auto"/>
        <w:left w:val="none" w:sz="0" w:space="0" w:color="auto"/>
        <w:bottom w:val="none" w:sz="0" w:space="0" w:color="auto"/>
        <w:right w:val="none" w:sz="0" w:space="0" w:color="auto"/>
      </w:divBdr>
    </w:div>
    <w:div w:id="671689159">
      <w:bodyDiv w:val="1"/>
      <w:marLeft w:val="0"/>
      <w:marRight w:val="0"/>
      <w:marTop w:val="0"/>
      <w:marBottom w:val="0"/>
      <w:divBdr>
        <w:top w:val="none" w:sz="0" w:space="0" w:color="auto"/>
        <w:left w:val="none" w:sz="0" w:space="0" w:color="auto"/>
        <w:bottom w:val="none" w:sz="0" w:space="0" w:color="auto"/>
        <w:right w:val="none" w:sz="0" w:space="0" w:color="auto"/>
      </w:divBdr>
      <w:divsChild>
        <w:div w:id="259917308">
          <w:marLeft w:val="0"/>
          <w:marRight w:val="0"/>
          <w:marTop w:val="0"/>
          <w:marBottom w:val="0"/>
          <w:divBdr>
            <w:top w:val="none" w:sz="0" w:space="0" w:color="auto"/>
            <w:left w:val="none" w:sz="0" w:space="0" w:color="auto"/>
            <w:bottom w:val="none" w:sz="0" w:space="0" w:color="auto"/>
            <w:right w:val="none" w:sz="0" w:space="0" w:color="auto"/>
          </w:divBdr>
          <w:divsChild>
            <w:div w:id="301662222">
              <w:marLeft w:val="0"/>
              <w:marRight w:val="0"/>
              <w:marTop w:val="0"/>
              <w:marBottom w:val="0"/>
              <w:divBdr>
                <w:top w:val="none" w:sz="0" w:space="0" w:color="auto"/>
                <w:left w:val="none" w:sz="0" w:space="0" w:color="auto"/>
                <w:bottom w:val="none" w:sz="0" w:space="0" w:color="auto"/>
                <w:right w:val="none" w:sz="0" w:space="0" w:color="auto"/>
              </w:divBdr>
              <w:divsChild>
                <w:div w:id="11617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48498">
      <w:bodyDiv w:val="1"/>
      <w:marLeft w:val="0"/>
      <w:marRight w:val="0"/>
      <w:marTop w:val="0"/>
      <w:marBottom w:val="0"/>
      <w:divBdr>
        <w:top w:val="none" w:sz="0" w:space="0" w:color="auto"/>
        <w:left w:val="none" w:sz="0" w:space="0" w:color="auto"/>
        <w:bottom w:val="none" w:sz="0" w:space="0" w:color="auto"/>
        <w:right w:val="none" w:sz="0" w:space="0" w:color="auto"/>
      </w:divBdr>
    </w:div>
    <w:div w:id="681779995">
      <w:bodyDiv w:val="1"/>
      <w:marLeft w:val="180"/>
      <w:marRight w:val="60"/>
      <w:marTop w:val="0"/>
      <w:marBottom w:val="0"/>
      <w:divBdr>
        <w:top w:val="none" w:sz="0" w:space="0" w:color="auto"/>
        <w:left w:val="none" w:sz="0" w:space="0" w:color="auto"/>
        <w:bottom w:val="none" w:sz="0" w:space="0" w:color="auto"/>
        <w:right w:val="none" w:sz="0" w:space="0" w:color="auto"/>
      </w:divBdr>
    </w:div>
    <w:div w:id="687682126">
      <w:bodyDiv w:val="1"/>
      <w:marLeft w:val="0"/>
      <w:marRight w:val="0"/>
      <w:marTop w:val="0"/>
      <w:marBottom w:val="0"/>
      <w:divBdr>
        <w:top w:val="none" w:sz="0" w:space="0" w:color="auto"/>
        <w:left w:val="none" w:sz="0" w:space="0" w:color="auto"/>
        <w:bottom w:val="none" w:sz="0" w:space="0" w:color="auto"/>
        <w:right w:val="none" w:sz="0" w:space="0" w:color="auto"/>
      </w:divBdr>
    </w:div>
    <w:div w:id="695156843">
      <w:bodyDiv w:val="1"/>
      <w:marLeft w:val="180"/>
      <w:marRight w:val="60"/>
      <w:marTop w:val="0"/>
      <w:marBottom w:val="0"/>
      <w:divBdr>
        <w:top w:val="none" w:sz="0" w:space="0" w:color="auto"/>
        <w:left w:val="none" w:sz="0" w:space="0" w:color="auto"/>
        <w:bottom w:val="none" w:sz="0" w:space="0" w:color="auto"/>
        <w:right w:val="none" w:sz="0" w:space="0" w:color="auto"/>
      </w:divBdr>
      <w:divsChild>
        <w:div w:id="76447092">
          <w:marLeft w:val="0"/>
          <w:marRight w:val="0"/>
          <w:marTop w:val="0"/>
          <w:marBottom w:val="0"/>
          <w:divBdr>
            <w:top w:val="none" w:sz="0" w:space="0" w:color="auto"/>
            <w:left w:val="none" w:sz="0" w:space="0" w:color="auto"/>
            <w:bottom w:val="none" w:sz="0" w:space="0" w:color="auto"/>
            <w:right w:val="none" w:sz="0" w:space="0" w:color="auto"/>
          </w:divBdr>
        </w:div>
        <w:div w:id="96488540">
          <w:marLeft w:val="0"/>
          <w:marRight w:val="0"/>
          <w:marTop w:val="0"/>
          <w:marBottom w:val="0"/>
          <w:divBdr>
            <w:top w:val="none" w:sz="0" w:space="0" w:color="auto"/>
            <w:left w:val="none" w:sz="0" w:space="0" w:color="auto"/>
            <w:bottom w:val="none" w:sz="0" w:space="0" w:color="auto"/>
            <w:right w:val="none" w:sz="0" w:space="0" w:color="auto"/>
          </w:divBdr>
        </w:div>
        <w:div w:id="179272610">
          <w:marLeft w:val="0"/>
          <w:marRight w:val="0"/>
          <w:marTop w:val="0"/>
          <w:marBottom w:val="0"/>
          <w:divBdr>
            <w:top w:val="none" w:sz="0" w:space="0" w:color="auto"/>
            <w:left w:val="none" w:sz="0" w:space="0" w:color="auto"/>
            <w:bottom w:val="none" w:sz="0" w:space="0" w:color="auto"/>
            <w:right w:val="none" w:sz="0" w:space="0" w:color="auto"/>
          </w:divBdr>
        </w:div>
        <w:div w:id="1763916597">
          <w:marLeft w:val="0"/>
          <w:marRight w:val="0"/>
          <w:marTop w:val="0"/>
          <w:marBottom w:val="0"/>
          <w:divBdr>
            <w:top w:val="none" w:sz="0" w:space="0" w:color="auto"/>
            <w:left w:val="none" w:sz="0" w:space="0" w:color="auto"/>
            <w:bottom w:val="none" w:sz="0" w:space="0" w:color="auto"/>
            <w:right w:val="none" w:sz="0" w:space="0" w:color="auto"/>
          </w:divBdr>
        </w:div>
      </w:divsChild>
    </w:div>
    <w:div w:id="700016572">
      <w:bodyDiv w:val="1"/>
      <w:marLeft w:val="180"/>
      <w:marRight w:val="60"/>
      <w:marTop w:val="0"/>
      <w:marBottom w:val="0"/>
      <w:divBdr>
        <w:top w:val="none" w:sz="0" w:space="0" w:color="auto"/>
        <w:left w:val="none" w:sz="0" w:space="0" w:color="auto"/>
        <w:bottom w:val="none" w:sz="0" w:space="0" w:color="auto"/>
        <w:right w:val="none" w:sz="0" w:space="0" w:color="auto"/>
      </w:divBdr>
      <w:divsChild>
        <w:div w:id="727874997">
          <w:marLeft w:val="0"/>
          <w:marRight w:val="0"/>
          <w:marTop w:val="0"/>
          <w:marBottom w:val="0"/>
          <w:divBdr>
            <w:top w:val="none" w:sz="0" w:space="0" w:color="auto"/>
            <w:left w:val="none" w:sz="0" w:space="0" w:color="auto"/>
            <w:bottom w:val="none" w:sz="0" w:space="0" w:color="auto"/>
            <w:right w:val="none" w:sz="0" w:space="0" w:color="auto"/>
          </w:divBdr>
        </w:div>
      </w:divsChild>
    </w:div>
    <w:div w:id="710689292">
      <w:bodyDiv w:val="1"/>
      <w:marLeft w:val="180"/>
      <w:marRight w:val="60"/>
      <w:marTop w:val="0"/>
      <w:marBottom w:val="0"/>
      <w:divBdr>
        <w:top w:val="none" w:sz="0" w:space="0" w:color="auto"/>
        <w:left w:val="none" w:sz="0" w:space="0" w:color="auto"/>
        <w:bottom w:val="none" w:sz="0" w:space="0" w:color="auto"/>
        <w:right w:val="none" w:sz="0" w:space="0" w:color="auto"/>
      </w:divBdr>
    </w:div>
    <w:div w:id="713391375">
      <w:bodyDiv w:val="1"/>
      <w:marLeft w:val="180"/>
      <w:marRight w:val="60"/>
      <w:marTop w:val="0"/>
      <w:marBottom w:val="0"/>
      <w:divBdr>
        <w:top w:val="none" w:sz="0" w:space="0" w:color="auto"/>
        <w:left w:val="none" w:sz="0" w:space="0" w:color="auto"/>
        <w:bottom w:val="none" w:sz="0" w:space="0" w:color="auto"/>
        <w:right w:val="none" w:sz="0" w:space="0" w:color="auto"/>
      </w:divBdr>
    </w:div>
    <w:div w:id="714892609">
      <w:bodyDiv w:val="1"/>
      <w:marLeft w:val="0"/>
      <w:marRight w:val="0"/>
      <w:marTop w:val="0"/>
      <w:marBottom w:val="0"/>
      <w:divBdr>
        <w:top w:val="none" w:sz="0" w:space="0" w:color="auto"/>
        <w:left w:val="none" w:sz="0" w:space="0" w:color="auto"/>
        <w:bottom w:val="none" w:sz="0" w:space="0" w:color="auto"/>
        <w:right w:val="none" w:sz="0" w:space="0" w:color="auto"/>
      </w:divBdr>
    </w:div>
    <w:div w:id="718869395">
      <w:bodyDiv w:val="1"/>
      <w:marLeft w:val="180"/>
      <w:marRight w:val="60"/>
      <w:marTop w:val="0"/>
      <w:marBottom w:val="0"/>
      <w:divBdr>
        <w:top w:val="none" w:sz="0" w:space="0" w:color="auto"/>
        <w:left w:val="none" w:sz="0" w:space="0" w:color="auto"/>
        <w:bottom w:val="none" w:sz="0" w:space="0" w:color="auto"/>
        <w:right w:val="none" w:sz="0" w:space="0" w:color="auto"/>
      </w:divBdr>
    </w:div>
    <w:div w:id="723867844">
      <w:bodyDiv w:val="1"/>
      <w:marLeft w:val="0"/>
      <w:marRight w:val="0"/>
      <w:marTop w:val="0"/>
      <w:marBottom w:val="0"/>
      <w:divBdr>
        <w:top w:val="none" w:sz="0" w:space="0" w:color="auto"/>
        <w:left w:val="none" w:sz="0" w:space="0" w:color="auto"/>
        <w:bottom w:val="none" w:sz="0" w:space="0" w:color="auto"/>
        <w:right w:val="none" w:sz="0" w:space="0" w:color="auto"/>
      </w:divBdr>
    </w:div>
    <w:div w:id="725028524">
      <w:bodyDiv w:val="1"/>
      <w:marLeft w:val="0"/>
      <w:marRight w:val="0"/>
      <w:marTop w:val="0"/>
      <w:marBottom w:val="0"/>
      <w:divBdr>
        <w:top w:val="none" w:sz="0" w:space="0" w:color="auto"/>
        <w:left w:val="none" w:sz="0" w:space="0" w:color="auto"/>
        <w:bottom w:val="none" w:sz="0" w:space="0" w:color="auto"/>
        <w:right w:val="none" w:sz="0" w:space="0" w:color="auto"/>
      </w:divBdr>
      <w:divsChild>
        <w:div w:id="858348415">
          <w:marLeft w:val="0"/>
          <w:marRight w:val="0"/>
          <w:marTop w:val="0"/>
          <w:marBottom w:val="0"/>
          <w:divBdr>
            <w:top w:val="none" w:sz="0" w:space="0" w:color="auto"/>
            <w:left w:val="none" w:sz="0" w:space="0" w:color="auto"/>
            <w:bottom w:val="none" w:sz="0" w:space="0" w:color="auto"/>
            <w:right w:val="none" w:sz="0" w:space="0" w:color="auto"/>
          </w:divBdr>
          <w:divsChild>
            <w:div w:id="1946576911">
              <w:marLeft w:val="0"/>
              <w:marRight w:val="0"/>
              <w:marTop w:val="0"/>
              <w:marBottom w:val="0"/>
              <w:divBdr>
                <w:top w:val="none" w:sz="0" w:space="0" w:color="auto"/>
                <w:left w:val="none" w:sz="0" w:space="0" w:color="auto"/>
                <w:bottom w:val="none" w:sz="0" w:space="0" w:color="auto"/>
                <w:right w:val="none" w:sz="0" w:space="0" w:color="auto"/>
              </w:divBdr>
              <w:divsChild>
                <w:div w:id="16060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7966">
      <w:bodyDiv w:val="1"/>
      <w:marLeft w:val="180"/>
      <w:marRight w:val="60"/>
      <w:marTop w:val="0"/>
      <w:marBottom w:val="0"/>
      <w:divBdr>
        <w:top w:val="none" w:sz="0" w:space="0" w:color="auto"/>
        <w:left w:val="none" w:sz="0" w:space="0" w:color="auto"/>
        <w:bottom w:val="none" w:sz="0" w:space="0" w:color="auto"/>
        <w:right w:val="none" w:sz="0" w:space="0" w:color="auto"/>
      </w:divBdr>
    </w:div>
    <w:div w:id="732512362">
      <w:bodyDiv w:val="1"/>
      <w:marLeft w:val="180"/>
      <w:marRight w:val="60"/>
      <w:marTop w:val="0"/>
      <w:marBottom w:val="0"/>
      <w:divBdr>
        <w:top w:val="none" w:sz="0" w:space="0" w:color="auto"/>
        <w:left w:val="none" w:sz="0" w:space="0" w:color="auto"/>
        <w:bottom w:val="none" w:sz="0" w:space="0" w:color="auto"/>
        <w:right w:val="none" w:sz="0" w:space="0" w:color="auto"/>
      </w:divBdr>
    </w:div>
    <w:div w:id="733354866">
      <w:bodyDiv w:val="1"/>
      <w:marLeft w:val="180"/>
      <w:marRight w:val="0"/>
      <w:marTop w:val="0"/>
      <w:marBottom w:val="0"/>
      <w:divBdr>
        <w:top w:val="none" w:sz="0" w:space="0" w:color="auto"/>
        <w:left w:val="none" w:sz="0" w:space="0" w:color="auto"/>
        <w:bottom w:val="none" w:sz="0" w:space="0" w:color="auto"/>
        <w:right w:val="none" w:sz="0" w:space="0" w:color="auto"/>
      </w:divBdr>
    </w:div>
    <w:div w:id="738870153">
      <w:bodyDiv w:val="1"/>
      <w:marLeft w:val="180"/>
      <w:marRight w:val="60"/>
      <w:marTop w:val="0"/>
      <w:marBottom w:val="0"/>
      <w:divBdr>
        <w:top w:val="none" w:sz="0" w:space="0" w:color="auto"/>
        <w:left w:val="none" w:sz="0" w:space="0" w:color="auto"/>
        <w:bottom w:val="none" w:sz="0" w:space="0" w:color="auto"/>
        <w:right w:val="none" w:sz="0" w:space="0" w:color="auto"/>
      </w:divBdr>
    </w:div>
    <w:div w:id="740295776">
      <w:bodyDiv w:val="1"/>
      <w:marLeft w:val="0"/>
      <w:marRight w:val="0"/>
      <w:marTop w:val="0"/>
      <w:marBottom w:val="0"/>
      <w:divBdr>
        <w:top w:val="none" w:sz="0" w:space="0" w:color="auto"/>
        <w:left w:val="none" w:sz="0" w:space="0" w:color="auto"/>
        <w:bottom w:val="none" w:sz="0" w:space="0" w:color="auto"/>
        <w:right w:val="none" w:sz="0" w:space="0" w:color="auto"/>
      </w:divBdr>
    </w:div>
    <w:div w:id="741369563">
      <w:bodyDiv w:val="1"/>
      <w:marLeft w:val="0"/>
      <w:marRight w:val="0"/>
      <w:marTop w:val="0"/>
      <w:marBottom w:val="0"/>
      <w:divBdr>
        <w:top w:val="none" w:sz="0" w:space="0" w:color="auto"/>
        <w:left w:val="none" w:sz="0" w:space="0" w:color="auto"/>
        <w:bottom w:val="none" w:sz="0" w:space="0" w:color="auto"/>
        <w:right w:val="none" w:sz="0" w:space="0" w:color="auto"/>
      </w:divBdr>
    </w:div>
    <w:div w:id="742719895">
      <w:bodyDiv w:val="1"/>
      <w:marLeft w:val="0"/>
      <w:marRight w:val="0"/>
      <w:marTop w:val="0"/>
      <w:marBottom w:val="0"/>
      <w:divBdr>
        <w:top w:val="none" w:sz="0" w:space="0" w:color="auto"/>
        <w:left w:val="none" w:sz="0" w:space="0" w:color="auto"/>
        <w:bottom w:val="none" w:sz="0" w:space="0" w:color="auto"/>
        <w:right w:val="none" w:sz="0" w:space="0" w:color="auto"/>
      </w:divBdr>
    </w:div>
    <w:div w:id="745028799">
      <w:bodyDiv w:val="1"/>
      <w:marLeft w:val="0"/>
      <w:marRight w:val="0"/>
      <w:marTop w:val="0"/>
      <w:marBottom w:val="0"/>
      <w:divBdr>
        <w:top w:val="none" w:sz="0" w:space="0" w:color="auto"/>
        <w:left w:val="none" w:sz="0" w:space="0" w:color="auto"/>
        <w:bottom w:val="none" w:sz="0" w:space="0" w:color="auto"/>
        <w:right w:val="none" w:sz="0" w:space="0" w:color="auto"/>
      </w:divBdr>
    </w:div>
    <w:div w:id="752748331">
      <w:bodyDiv w:val="1"/>
      <w:marLeft w:val="180"/>
      <w:marRight w:val="60"/>
      <w:marTop w:val="0"/>
      <w:marBottom w:val="0"/>
      <w:divBdr>
        <w:top w:val="none" w:sz="0" w:space="0" w:color="auto"/>
        <w:left w:val="none" w:sz="0" w:space="0" w:color="auto"/>
        <w:bottom w:val="none" w:sz="0" w:space="0" w:color="auto"/>
        <w:right w:val="none" w:sz="0" w:space="0" w:color="auto"/>
      </w:divBdr>
    </w:div>
    <w:div w:id="753476388">
      <w:bodyDiv w:val="1"/>
      <w:marLeft w:val="0"/>
      <w:marRight w:val="0"/>
      <w:marTop w:val="0"/>
      <w:marBottom w:val="0"/>
      <w:divBdr>
        <w:top w:val="none" w:sz="0" w:space="0" w:color="auto"/>
        <w:left w:val="none" w:sz="0" w:space="0" w:color="auto"/>
        <w:bottom w:val="none" w:sz="0" w:space="0" w:color="auto"/>
        <w:right w:val="none" w:sz="0" w:space="0" w:color="auto"/>
      </w:divBdr>
      <w:divsChild>
        <w:div w:id="2047365173">
          <w:marLeft w:val="0"/>
          <w:marRight w:val="0"/>
          <w:marTop w:val="0"/>
          <w:marBottom w:val="0"/>
          <w:divBdr>
            <w:top w:val="none" w:sz="0" w:space="0" w:color="auto"/>
            <w:left w:val="none" w:sz="0" w:space="0" w:color="auto"/>
            <w:bottom w:val="none" w:sz="0" w:space="0" w:color="auto"/>
            <w:right w:val="none" w:sz="0" w:space="0" w:color="auto"/>
          </w:divBdr>
          <w:divsChild>
            <w:div w:id="666326264">
              <w:marLeft w:val="0"/>
              <w:marRight w:val="0"/>
              <w:marTop w:val="0"/>
              <w:marBottom w:val="0"/>
              <w:divBdr>
                <w:top w:val="none" w:sz="0" w:space="0" w:color="auto"/>
                <w:left w:val="none" w:sz="0" w:space="0" w:color="auto"/>
                <w:bottom w:val="none" w:sz="0" w:space="0" w:color="auto"/>
                <w:right w:val="none" w:sz="0" w:space="0" w:color="auto"/>
              </w:divBdr>
            </w:div>
            <w:div w:id="13623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8807">
      <w:bodyDiv w:val="1"/>
      <w:marLeft w:val="0"/>
      <w:marRight w:val="0"/>
      <w:marTop w:val="0"/>
      <w:marBottom w:val="0"/>
      <w:divBdr>
        <w:top w:val="none" w:sz="0" w:space="0" w:color="auto"/>
        <w:left w:val="none" w:sz="0" w:space="0" w:color="auto"/>
        <w:bottom w:val="none" w:sz="0" w:space="0" w:color="auto"/>
        <w:right w:val="none" w:sz="0" w:space="0" w:color="auto"/>
      </w:divBdr>
    </w:div>
    <w:div w:id="759528760">
      <w:bodyDiv w:val="1"/>
      <w:marLeft w:val="0"/>
      <w:marRight w:val="0"/>
      <w:marTop w:val="0"/>
      <w:marBottom w:val="0"/>
      <w:divBdr>
        <w:top w:val="none" w:sz="0" w:space="0" w:color="auto"/>
        <w:left w:val="none" w:sz="0" w:space="0" w:color="auto"/>
        <w:bottom w:val="none" w:sz="0" w:space="0" w:color="auto"/>
        <w:right w:val="none" w:sz="0" w:space="0" w:color="auto"/>
      </w:divBdr>
      <w:divsChild>
        <w:div w:id="1402871678">
          <w:marLeft w:val="0"/>
          <w:marRight w:val="0"/>
          <w:marTop w:val="0"/>
          <w:marBottom w:val="0"/>
          <w:divBdr>
            <w:top w:val="none" w:sz="0" w:space="0" w:color="auto"/>
            <w:left w:val="none" w:sz="0" w:space="0" w:color="auto"/>
            <w:bottom w:val="none" w:sz="0" w:space="0" w:color="auto"/>
            <w:right w:val="none" w:sz="0" w:space="0" w:color="auto"/>
          </w:divBdr>
          <w:divsChild>
            <w:div w:id="55131290">
              <w:marLeft w:val="0"/>
              <w:marRight w:val="0"/>
              <w:marTop w:val="0"/>
              <w:marBottom w:val="0"/>
              <w:divBdr>
                <w:top w:val="none" w:sz="0" w:space="0" w:color="auto"/>
                <w:left w:val="none" w:sz="0" w:space="0" w:color="auto"/>
                <w:bottom w:val="none" w:sz="0" w:space="0" w:color="auto"/>
                <w:right w:val="none" w:sz="0" w:space="0" w:color="auto"/>
              </w:divBdr>
            </w:div>
            <w:div w:id="159009789">
              <w:marLeft w:val="0"/>
              <w:marRight w:val="0"/>
              <w:marTop w:val="0"/>
              <w:marBottom w:val="0"/>
              <w:divBdr>
                <w:top w:val="none" w:sz="0" w:space="0" w:color="auto"/>
                <w:left w:val="none" w:sz="0" w:space="0" w:color="auto"/>
                <w:bottom w:val="none" w:sz="0" w:space="0" w:color="auto"/>
                <w:right w:val="none" w:sz="0" w:space="0" w:color="auto"/>
              </w:divBdr>
            </w:div>
            <w:div w:id="866794115">
              <w:marLeft w:val="0"/>
              <w:marRight w:val="0"/>
              <w:marTop w:val="0"/>
              <w:marBottom w:val="0"/>
              <w:divBdr>
                <w:top w:val="none" w:sz="0" w:space="0" w:color="auto"/>
                <w:left w:val="none" w:sz="0" w:space="0" w:color="auto"/>
                <w:bottom w:val="none" w:sz="0" w:space="0" w:color="auto"/>
                <w:right w:val="none" w:sz="0" w:space="0" w:color="auto"/>
              </w:divBdr>
            </w:div>
            <w:div w:id="1155030199">
              <w:marLeft w:val="0"/>
              <w:marRight w:val="0"/>
              <w:marTop w:val="0"/>
              <w:marBottom w:val="0"/>
              <w:divBdr>
                <w:top w:val="none" w:sz="0" w:space="0" w:color="auto"/>
                <w:left w:val="none" w:sz="0" w:space="0" w:color="auto"/>
                <w:bottom w:val="none" w:sz="0" w:space="0" w:color="auto"/>
                <w:right w:val="none" w:sz="0" w:space="0" w:color="auto"/>
              </w:divBdr>
            </w:div>
            <w:div w:id="14365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6000">
      <w:bodyDiv w:val="1"/>
      <w:marLeft w:val="180"/>
      <w:marRight w:val="0"/>
      <w:marTop w:val="0"/>
      <w:marBottom w:val="0"/>
      <w:divBdr>
        <w:top w:val="none" w:sz="0" w:space="0" w:color="auto"/>
        <w:left w:val="none" w:sz="0" w:space="0" w:color="auto"/>
        <w:bottom w:val="none" w:sz="0" w:space="0" w:color="auto"/>
        <w:right w:val="none" w:sz="0" w:space="0" w:color="auto"/>
      </w:divBdr>
    </w:div>
    <w:div w:id="761025698">
      <w:bodyDiv w:val="1"/>
      <w:marLeft w:val="0"/>
      <w:marRight w:val="0"/>
      <w:marTop w:val="0"/>
      <w:marBottom w:val="0"/>
      <w:divBdr>
        <w:top w:val="none" w:sz="0" w:space="0" w:color="auto"/>
        <w:left w:val="none" w:sz="0" w:space="0" w:color="auto"/>
        <w:bottom w:val="none" w:sz="0" w:space="0" w:color="auto"/>
        <w:right w:val="none" w:sz="0" w:space="0" w:color="auto"/>
      </w:divBdr>
    </w:div>
    <w:div w:id="765350728">
      <w:bodyDiv w:val="1"/>
      <w:marLeft w:val="0"/>
      <w:marRight w:val="0"/>
      <w:marTop w:val="0"/>
      <w:marBottom w:val="0"/>
      <w:divBdr>
        <w:top w:val="none" w:sz="0" w:space="0" w:color="auto"/>
        <w:left w:val="none" w:sz="0" w:space="0" w:color="auto"/>
        <w:bottom w:val="none" w:sz="0" w:space="0" w:color="auto"/>
        <w:right w:val="none" w:sz="0" w:space="0" w:color="auto"/>
      </w:divBdr>
    </w:div>
    <w:div w:id="767852308">
      <w:bodyDiv w:val="1"/>
      <w:marLeft w:val="180"/>
      <w:marRight w:val="60"/>
      <w:marTop w:val="0"/>
      <w:marBottom w:val="0"/>
      <w:divBdr>
        <w:top w:val="none" w:sz="0" w:space="0" w:color="auto"/>
        <w:left w:val="none" w:sz="0" w:space="0" w:color="auto"/>
        <w:bottom w:val="none" w:sz="0" w:space="0" w:color="auto"/>
        <w:right w:val="none" w:sz="0" w:space="0" w:color="auto"/>
      </w:divBdr>
      <w:divsChild>
        <w:div w:id="366298559">
          <w:marLeft w:val="0"/>
          <w:marRight w:val="0"/>
          <w:marTop w:val="0"/>
          <w:marBottom w:val="0"/>
          <w:divBdr>
            <w:top w:val="none" w:sz="0" w:space="0" w:color="auto"/>
            <w:left w:val="none" w:sz="0" w:space="0" w:color="auto"/>
            <w:bottom w:val="none" w:sz="0" w:space="0" w:color="auto"/>
            <w:right w:val="none" w:sz="0" w:space="0" w:color="auto"/>
          </w:divBdr>
        </w:div>
        <w:div w:id="413477955">
          <w:marLeft w:val="0"/>
          <w:marRight w:val="0"/>
          <w:marTop w:val="0"/>
          <w:marBottom w:val="0"/>
          <w:divBdr>
            <w:top w:val="none" w:sz="0" w:space="0" w:color="auto"/>
            <w:left w:val="none" w:sz="0" w:space="0" w:color="auto"/>
            <w:bottom w:val="none" w:sz="0" w:space="0" w:color="auto"/>
            <w:right w:val="none" w:sz="0" w:space="0" w:color="auto"/>
          </w:divBdr>
        </w:div>
        <w:div w:id="1064061257">
          <w:marLeft w:val="0"/>
          <w:marRight w:val="0"/>
          <w:marTop w:val="0"/>
          <w:marBottom w:val="0"/>
          <w:divBdr>
            <w:top w:val="none" w:sz="0" w:space="0" w:color="auto"/>
            <w:left w:val="none" w:sz="0" w:space="0" w:color="auto"/>
            <w:bottom w:val="none" w:sz="0" w:space="0" w:color="auto"/>
            <w:right w:val="none" w:sz="0" w:space="0" w:color="auto"/>
          </w:divBdr>
        </w:div>
        <w:div w:id="1486974911">
          <w:marLeft w:val="0"/>
          <w:marRight w:val="0"/>
          <w:marTop w:val="0"/>
          <w:marBottom w:val="0"/>
          <w:divBdr>
            <w:top w:val="none" w:sz="0" w:space="0" w:color="auto"/>
            <w:left w:val="none" w:sz="0" w:space="0" w:color="auto"/>
            <w:bottom w:val="none" w:sz="0" w:space="0" w:color="auto"/>
            <w:right w:val="none" w:sz="0" w:space="0" w:color="auto"/>
          </w:divBdr>
        </w:div>
      </w:divsChild>
    </w:div>
    <w:div w:id="770591053">
      <w:bodyDiv w:val="1"/>
      <w:marLeft w:val="0"/>
      <w:marRight w:val="0"/>
      <w:marTop w:val="0"/>
      <w:marBottom w:val="0"/>
      <w:divBdr>
        <w:top w:val="none" w:sz="0" w:space="0" w:color="auto"/>
        <w:left w:val="none" w:sz="0" w:space="0" w:color="auto"/>
        <w:bottom w:val="none" w:sz="0" w:space="0" w:color="auto"/>
        <w:right w:val="none" w:sz="0" w:space="0" w:color="auto"/>
      </w:divBdr>
    </w:div>
    <w:div w:id="772633019">
      <w:bodyDiv w:val="1"/>
      <w:marLeft w:val="0"/>
      <w:marRight w:val="0"/>
      <w:marTop w:val="0"/>
      <w:marBottom w:val="0"/>
      <w:divBdr>
        <w:top w:val="none" w:sz="0" w:space="0" w:color="auto"/>
        <w:left w:val="none" w:sz="0" w:space="0" w:color="auto"/>
        <w:bottom w:val="none" w:sz="0" w:space="0" w:color="auto"/>
        <w:right w:val="none" w:sz="0" w:space="0" w:color="auto"/>
      </w:divBdr>
    </w:div>
    <w:div w:id="790055299">
      <w:bodyDiv w:val="1"/>
      <w:marLeft w:val="180"/>
      <w:marRight w:val="60"/>
      <w:marTop w:val="0"/>
      <w:marBottom w:val="0"/>
      <w:divBdr>
        <w:top w:val="none" w:sz="0" w:space="0" w:color="auto"/>
        <w:left w:val="none" w:sz="0" w:space="0" w:color="auto"/>
        <w:bottom w:val="none" w:sz="0" w:space="0" w:color="auto"/>
        <w:right w:val="none" w:sz="0" w:space="0" w:color="auto"/>
      </w:divBdr>
      <w:divsChild>
        <w:div w:id="1572232086">
          <w:marLeft w:val="0"/>
          <w:marRight w:val="0"/>
          <w:marTop w:val="0"/>
          <w:marBottom w:val="0"/>
          <w:divBdr>
            <w:top w:val="none" w:sz="0" w:space="0" w:color="auto"/>
            <w:left w:val="none" w:sz="0" w:space="0" w:color="auto"/>
            <w:bottom w:val="none" w:sz="0" w:space="0" w:color="auto"/>
            <w:right w:val="none" w:sz="0" w:space="0" w:color="auto"/>
          </w:divBdr>
        </w:div>
      </w:divsChild>
    </w:div>
    <w:div w:id="797527010">
      <w:bodyDiv w:val="1"/>
      <w:marLeft w:val="0"/>
      <w:marRight w:val="0"/>
      <w:marTop w:val="0"/>
      <w:marBottom w:val="0"/>
      <w:divBdr>
        <w:top w:val="none" w:sz="0" w:space="0" w:color="auto"/>
        <w:left w:val="none" w:sz="0" w:space="0" w:color="auto"/>
        <w:bottom w:val="none" w:sz="0" w:space="0" w:color="auto"/>
        <w:right w:val="none" w:sz="0" w:space="0" w:color="auto"/>
      </w:divBdr>
      <w:divsChild>
        <w:div w:id="1653485629">
          <w:marLeft w:val="0"/>
          <w:marRight w:val="0"/>
          <w:marTop w:val="0"/>
          <w:marBottom w:val="0"/>
          <w:divBdr>
            <w:top w:val="none" w:sz="0" w:space="0" w:color="auto"/>
            <w:left w:val="none" w:sz="0" w:space="0" w:color="auto"/>
            <w:bottom w:val="none" w:sz="0" w:space="0" w:color="auto"/>
            <w:right w:val="none" w:sz="0" w:space="0" w:color="auto"/>
          </w:divBdr>
          <w:divsChild>
            <w:div w:id="1749303847">
              <w:marLeft w:val="0"/>
              <w:marRight w:val="0"/>
              <w:marTop w:val="0"/>
              <w:marBottom w:val="0"/>
              <w:divBdr>
                <w:top w:val="none" w:sz="0" w:space="0" w:color="auto"/>
                <w:left w:val="none" w:sz="0" w:space="0" w:color="auto"/>
                <w:bottom w:val="none" w:sz="0" w:space="0" w:color="auto"/>
                <w:right w:val="none" w:sz="0" w:space="0" w:color="auto"/>
              </w:divBdr>
              <w:divsChild>
                <w:div w:id="6149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4888">
      <w:bodyDiv w:val="1"/>
      <w:marLeft w:val="0"/>
      <w:marRight w:val="0"/>
      <w:marTop w:val="0"/>
      <w:marBottom w:val="0"/>
      <w:divBdr>
        <w:top w:val="none" w:sz="0" w:space="0" w:color="auto"/>
        <w:left w:val="none" w:sz="0" w:space="0" w:color="auto"/>
        <w:bottom w:val="none" w:sz="0" w:space="0" w:color="auto"/>
        <w:right w:val="none" w:sz="0" w:space="0" w:color="auto"/>
      </w:divBdr>
    </w:div>
    <w:div w:id="805857007">
      <w:bodyDiv w:val="1"/>
      <w:marLeft w:val="0"/>
      <w:marRight w:val="0"/>
      <w:marTop w:val="0"/>
      <w:marBottom w:val="0"/>
      <w:divBdr>
        <w:top w:val="none" w:sz="0" w:space="0" w:color="auto"/>
        <w:left w:val="none" w:sz="0" w:space="0" w:color="auto"/>
        <w:bottom w:val="none" w:sz="0" w:space="0" w:color="auto"/>
        <w:right w:val="none" w:sz="0" w:space="0" w:color="auto"/>
      </w:divBdr>
    </w:div>
    <w:div w:id="806513076">
      <w:bodyDiv w:val="1"/>
      <w:marLeft w:val="0"/>
      <w:marRight w:val="0"/>
      <w:marTop w:val="0"/>
      <w:marBottom w:val="0"/>
      <w:divBdr>
        <w:top w:val="none" w:sz="0" w:space="0" w:color="auto"/>
        <w:left w:val="none" w:sz="0" w:space="0" w:color="auto"/>
        <w:bottom w:val="none" w:sz="0" w:space="0" w:color="auto"/>
        <w:right w:val="none" w:sz="0" w:space="0" w:color="auto"/>
      </w:divBdr>
      <w:divsChild>
        <w:div w:id="1125469154">
          <w:marLeft w:val="0"/>
          <w:marRight w:val="0"/>
          <w:marTop w:val="0"/>
          <w:marBottom w:val="0"/>
          <w:divBdr>
            <w:top w:val="none" w:sz="0" w:space="0" w:color="auto"/>
            <w:left w:val="none" w:sz="0" w:space="0" w:color="auto"/>
            <w:bottom w:val="none" w:sz="0" w:space="0" w:color="auto"/>
            <w:right w:val="none" w:sz="0" w:space="0" w:color="auto"/>
          </w:divBdr>
        </w:div>
      </w:divsChild>
    </w:div>
    <w:div w:id="807355220">
      <w:bodyDiv w:val="1"/>
      <w:marLeft w:val="0"/>
      <w:marRight w:val="0"/>
      <w:marTop w:val="0"/>
      <w:marBottom w:val="0"/>
      <w:divBdr>
        <w:top w:val="none" w:sz="0" w:space="0" w:color="auto"/>
        <w:left w:val="none" w:sz="0" w:space="0" w:color="auto"/>
        <w:bottom w:val="none" w:sz="0" w:space="0" w:color="auto"/>
        <w:right w:val="none" w:sz="0" w:space="0" w:color="auto"/>
      </w:divBdr>
    </w:div>
    <w:div w:id="818618146">
      <w:bodyDiv w:val="1"/>
      <w:marLeft w:val="0"/>
      <w:marRight w:val="0"/>
      <w:marTop w:val="0"/>
      <w:marBottom w:val="0"/>
      <w:divBdr>
        <w:top w:val="none" w:sz="0" w:space="0" w:color="auto"/>
        <w:left w:val="none" w:sz="0" w:space="0" w:color="auto"/>
        <w:bottom w:val="none" w:sz="0" w:space="0" w:color="auto"/>
        <w:right w:val="none" w:sz="0" w:space="0" w:color="auto"/>
      </w:divBdr>
      <w:divsChild>
        <w:div w:id="1402676728">
          <w:marLeft w:val="0"/>
          <w:marRight w:val="0"/>
          <w:marTop w:val="0"/>
          <w:marBottom w:val="0"/>
          <w:divBdr>
            <w:top w:val="none" w:sz="0" w:space="0" w:color="auto"/>
            <w:left w:val="none" w:sz="0" w:space="0" w:color="auto"/>
            <w:bottom w:val="none" w:sz="0" w:space="0" w:color="auto"/>
            <w:right w:val="none" w:sz="0" w:space="0" w:color="auto"/>
          </w:divBdr>
          <w:divsChild>
            <w:div w:id="115343999">
              <w:marLeft w:val="0"/>
              <w:marRight w:val="0"/>
              <w:marTop w:val="0"/>
              <w:marBottom w:val="0"/>
              <w:divBdr>
                <w:top w:val="none" w:sz="0" w:space="0" w:color="auto"/>
                <w:left w:val="none" w:sz="0" w:space="0" w:color="auto"/>
                <w:bottom w:val="none" w:sz="0" w:space="0" w:color="auto"/>
                <w:right w:val="none" w:sz="0" w:space="0" w:color="auto"/>
              </w:divBdr>
            </w:div>
            <w:div w:id="455030369">
              <w:marLeft w:val="0"/>
              <w:marRight w:val="0"/>
              <w:marTop w:val="0"/>
              <w:marBottom w:val="0"/>
              <w:divBdr>
                <w:top w:val="none" w:sz="0" w:space="0" w:color="auto"/>
                <w:left w:val="none" w:sz="0" w:space="0" w:color="auto"/>
                <w:bottom w:val="none" w:sz="0" w:space="0" w:color="auto"/>
                <w:right w:val="none" w:sz="0" w:space="0" w:color="auto"/>
              </w:divBdr>
            </w:div>
            <w:div w:id="527570051">
              <w:marLeft w:val="0"/>
              <w:marRight w:val="0"/>
              <w:marTop w:val="0"/>
              <w:marBottom w:val="0"/>
              <w:divBdr>
                <w:top w:val="none" w:sz="0" w:space="0" w:color="auto"/>
                <w:left w:val="none" w:sz="0" w:space="0" w:color="auto"/>
                <w:bottom w:val="none" w:sz="0" w:space="0" w:color="auto"/>
                <w:right w:val="none" w:sz="0" w:space="0" w:color="auto"/>
              </w:divBdr>
            </w:div>
            <w:div w:id="715272749">
              <w:marLeft w:val="0"/>
              <w:marRight w:val="0"/>
              <w:marTop w:val="0"/>
              <w:marBottom w:val="0"/>
              <w:divBdr>
                <w:top w:val="none" w:sz="0" w:space="0" w:color="auto"/>
                <w:left w:val="none" w:sz="0" w:space="0" w:color="auto"/>
                <w:bottom w:val="none" w:sz="0" w:space="0" w:color="auto"/>
                <w:right w:val="none" w:sz="0" w:space="0" w:color="auto"/>
              </w:divBdr>
            </w:div>
            <w:div w:id="823014631">
              <w:marLeft w:val="0"/>
              <w:marRight w:val="0"/>
              <w:marTop w:val="0"/>
              <w:marBottom w:val="0"/>
              <w:divBdr>
                <w:top w:val="none" w:sz="0" w:space="0" w:color="auto"/>
                <w:left w:val="none" w:sz="0" w:space="0" w:color="auto"/>
                <w:bottom w:val="none" w:sz="0" w:space="0" w:color="auto"/>
                <w:right w:val="none" w:sz="0" w:space="0" w:color="auto"/>
              </w:divBdr>
            </w:div>
            <w:div w:id="909458675">
              <w:marLeft w:val="0"/>
              <w:marRight w:val="0"/>
              <w:marTop w:val="0"/>
              <w:marBottom w:val="0"/>
              <w:divBdr>
                <w:top w:val="none" w:sz="0" w:space="0" w:color="auto"/>
                <w:left w:val="none" w:sz="0" w:space="0" w:color="auto"/>
                <w:bottom w:val="none" w:sz="0" w:space="0" w:color="auto"/>
                <w:right w:val="none" w:sz="0" w:space="0" w:color="auto"/>
              </w:divBdr>
            </w:div>
            <w:div w:id="914245525">
              <w:marLeft w:val="0"/>
              <w:marRight w:val="0"/>
              <w:marTop w:val="0"/>
              <w:marBottom w:val="0"/>
              <w:divBdr>
                <w:top w:val="none" w:sz="0" w:space="0" w:color="auto"/>
                <w:left w:val="none" w:sz="0" w:space="0" w:color="auto"/>
                <w:bottom w:val="none" w:sz="0" w:space="0" w:color="auto"/>
                <w:right w:val="none" w:sz="0" w:space="0" w:color="auto"/>
              </w:divBdr>
            </w:div>
            <w:div w:id="1031997512">
              <w:marLeft w:val="0"/>
              <w:marRight w:val="0"/>
              <w:marTop w:val="0"/>
              <w:marBottom w:val="0"/>
              <w:divBdr>
                <w:top w:val="none" w:sz="0" w:space="0" w:color="auto"/>
                <w:left w:val="none" w:sz="0" w:space="0" w:color="auto"/>
                <w:bottom w:val="none" w:sz="0" w:space="0" w:color="auto"/>
                <w:right w:val="none" w:sz="0" w:space="0" w:color="auto"/>
              </w:divBdr>
            </w:div>
            <w:div w:id="1134636863">
              <w:marLeft w:val="0"/>
              <w:marRight w:val="0"/>
              <w:marTop w:val="0"/>
              <w:marBottom w:val="0"/>
              <w:divBdr>
                <w:top w:val="none" w:sz="0" w:space="0" w:color="auto"/>
                <w:left w:val="none" w:sz="0" w:space="0" w:color="auto"/>
                <w:bottom w:val="none" w:sz="0" w:space="0" w:color="auto"/>
                <w:right w:val="none" w:sz="0" w:space="0" w:color="auto"/>
              </w:divBdr>
            </w:div>
            <w:div w:id="1280258784">
              <w:marLeft w:val="0"/>
              <w:marRight w:val="0"/>
              <w:marTop w:val="0"/>
              <w:marBottom w:val="0"/>
              <w:divBdr>
                <w:top w:val="none" w:sz="0" w:space="0" w:color="auto"/>
                <w:left w:val="none" w:sz="0" w:space="0" w:color="auto"/>
                <w:bottom w:val="none" w:sz="0" w:space="0" w:color="auto"/>
                <w:right w:val="none" w:sz="0" w:space="0" w:color="auto"/>
              </w:divBdr>
            </w:div>
            <w:div w:id="1674069324">
              <w:marLeft w:val="0"/>
              <w:marRight w:val="0"/>
              <w:marTop w:val="0"/>
              <w:marBottom w:val="0"/>
              <w:divBdr>
                <w:top w:val="none" w:sz="0" w:space="0" w:color="auto"/>
                <w:left w:val="none" w:sz="0" w:space="0" w:color="auto"/>
                <w:bottom w:val="none" w:sz="0" w:space="0" w:color="auto"/>
                <w:right w:val="none" w:sz="0" w:space="0" w:color="auto"/>
              </w:divBdr>
            </w:div>
            <w:div w:id="1864516023">
              <w:marLeft w:val="0"/>
              <w:marRight w:val="0"/>
              <w:marTop w:val="0"/>
              <w:marBottom w:val="0"/>
              <w:divBdr>
                <w:top w:val="none" w:sz="0" w:space="0" w:color="auto"/>
                <w:left w:val="none" w:sz="0" w:space="0" w:color="auto"/>
                <w:bottom w:val="none" w:sz="0" w:space="0" w:color="auto"/>
                <w:right w:val="none" w:sz="0" w:space="0" w:color="auto"/>
              </w:divBdr>
            </w:div>
            <w:div w:id="19780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067">
      <w:bodyDiv w:val="1"/>
      <w:marLeft w:val="180"/>
      <w:marRight w:val="60"/>
      <w:marTop w:val="0"/>
      <w:marBottom w:val="0"/>
      <w:divBdr>
        <w:top w:val="none" w:sz="0" w:space="0" w:color="auto"/>
        <w:left w:val="none" w:sz="0" w:space="0" w:color="auto"/>
        <w:bottom w:val="none" w:sz="0" w:space="0" w:color="auto"/>
        <w:right w:val="none" w:sz="0" w:space="0" w:color="auto"/>
      </w:divBdr>
      <w:divsChild>
        <w:div w:id="2005547176">
          <w:marLeft w:val="0"/>
          <w:marRight w:val="0"/>
          <w:marTop w:val="0"/>
          <w:marBottom w:val="0"/>
          <w:divBdr>
            <w:top w:val="none" w:sz="0" w:space="0" w:color="auto"/>
            <w:left w:val="none" w:sz="0" w:space="0" w:color="auto"/>
            <w:bottom w:val="none" w:sz="0" w:space="0" w:color="auto"/>
            <w:right w:val="none" w:sz="0" w:space="0" w:color="auto"/>
          </w:divBdr>
        </w:div>
      </w:divsChild>
    </w:div>
    <w:div w:id="824979602">
      <w:bodyDiv w:val="1"/>
      <w:marLeft w:val="180"/>
      <w:marRight w:val="60"/>
      <w:marTop w:val="0"/>
      <w:marBottom w:val="0"/>
      <w:divBdr>
        <w:top w:val="none" w:sz="0" w:space="0" w:color="auto"/>
        <w:left w:val="none" w:sz="0" w:space="0" w:color="auto"/>
        <w:bottom w:val="none" w:sz="0" w:space="0" w:color="auto"/>
        <w:right w:val="none" w:sz="0" w:space="0" w:color="auto"/>
      </w:divBdr>
      <w:divsChild>
        <w:div w:id="114520592">
          <w:marLeft w:val="0"/>
          <w:marRight w:val="0"/>
          <w:marTop w:val="0"/>
          <w:marBottom w:val="0"/>
          <w:divBdr>
            <w:top w:val="none" w:sz="0" w:space="0" w:color="auto"/>
            <w:left w:val="none" w:sz="0" w:space="0" w:color="auto"/>
            <w:bottom w:val="none" w:sz="0" w:space="0" w:color="auto"/>
            <w:right w:val="none" w:sz="0" w:space="0" w:color="auto"/>
          </w:divBdr>
        </w:div>
        <w:div w:id="1217551630">
          <w:marLeft w:val="0"/>
          <w:marRight w:val="0"/>
          <w:marTop w:val="0"/>
          <w:marBottom w:val="0"/>
          <w:divBdr>
            <w:top w:val="none" w:sz="0" w:space="0" w:color="auto"/>
            <w:left w:val="none" w:sz="0" w:space="0" w:color="auto"/>
            <w:bottom w:val="none" w:sz="0" w:space="0" w:color="auto"/>
            <w:right w:val="none" w:sz="0" w:space="0" w:color="auto"/>
          </w:divBdr>
        </w:div>
        <w:div w:id="1949845730">
          <w:marLeft w:val="0"/>
          <w:marRight w:val="0"/>
          <w:marTop w:val="0"/>
          <w:marBottom w:val="0"/>
          <w:divBdr>
            <w:top w:val="none" w:sz="0" w:space="0" w:color="auto"/>
            <w:left w:val="none" w:sz="0" w:space="0" w:color="auto"/>
            <w:bottom w:val="none" w:sz="0" w:space="0" w:color="auto"/>
            <w:right w:val="none" w:sz="0" w:space="0" w:color="auto"/>
          </w:divBdr>
        </w:div>
        <w:div w:id="2074815715">
          <w:marLeft w:val="0"/>
          <w:marRight w:val="0"/>
          <w:marTop w:val="0"/>
          <w:marBottom w:val="0"/>
          <w:divBdr>
            <w:top w:val="none" w:sz="0" w:space="0" w:color="auto"/>
            <w:left w:val="none" w:sz="0" w:space="0" w:color="auto"/>
            <w:bottom w:val="none" w:sz="0" w:space="0" w:color="auto"/>
            <w:right w:val="none" w:sz="0" w:space="0" w:color="auto"/>
          </w:divBdr>
        </w:div>
      </w:divsChild>
    </w:div>
    <w:div w:id="826440361">
      <w:bodyDiv w:val="1"/>
      <w:marLeft w:val="0"/>
      <w:marRight w:val="0"/>
      <w:marTop w:val="0"/>
      <w:marBottom w:val="0"/>
      <w:divBdr>
        <w:top w:val="none" w:sz="0" w:space="0" w:color="auto"/>
        <w:left w:val="none" w:sz="0" w:space="0" w:color="auto"/>
        <w:bottom w:val="none" w:sz="0" w:space="0" w:color="auto"/>
        <w:right w:val="none" w:sz="0" w:space="0" w:color="auto"/>
      </w:divBdr>
      <w:divsChild>
        <w:div w:id="505486596">
          <w:marLeft w:val="0"/>
          <w:marRight w:val="0"/>
          <w:marTop w:val="0"/>
          <w:marBottom w:val="0"/>
          <w:divBdr>
            <w:top w:val="none" w:sz="0" w:space="0" w:color="auto"/>
            <w:left w:val="none" w:sz="0" w:space="0" w:color="auto"/>
            <w:bottom w:val="none" w:sz="0" w:space="0" w:color="auto"/>
            <w:right w:val="none" w:sz="0" w:space="0" w:color="auto"/>
          </w:divBdr>
        </w:div>
      </w:divsChild>
    </w:div>
    <w:div w:id="826745283">
      <w:bodyDiv w:val="1"/>
      <w:marLeft w:val="0"/>
      <w:marRight w:val="0"/>
      <w:marTop w:val="0"/>
      <w:marBottom w:val="0"/>
      <w:divBdr>
        <w:top w:val="none" w:sz="0" w:space="0" w:color="auto"/>
        <w:left w:val="none" w:sz="0" w:space="0" w:color="auto"/>
        <w:bottom w:val="none" w:sz="0" w:space="0" w:color="auto"/>
        <w:right w:val="none" w:sz="0" w:space="0" w:color="auto"/>
      </w:divBdr>
    </w:div>
    <w:div w:id="828786928">
      <w:bodyDiv w:val="1"/>
      <w:marLeft w:val="0"/>
      <w:marRight w:val="0"/>
      <w:marTop w:val="0"/>
      <w:marBottom w:val="0"/>
      <w:divBdr>
        <w:top w:val="none" w:sz="0" w:space="0" w:color="auto"/>
        <w:left w:val="none" w:sz="0" w:space="0" w:color="auto"/>
        <w:bottom w:val="none" w:sz="0" w:space="0" w:color="auto"/>
        <w:right w:val="none" w:sz="0" w:space="0" w:color="auto"/>
      </w:divBdr>
    </w:div>
    <w:div w:id="839273687">
      <w:bodyDiv w:val="1"/>
      <w:marLeft w:val="180"/>
      <w:marRight w:val="60"/>
      <w:marTop w:val="0"/>
      <w:marBottom w:val="0"/>
      <w:divBdr>
        <w:top w:val="none" w:sz="0" w:space="0" w:color="auto"/>
        <w:left w:val="none" w:sz="0" w:space="0" w:color="auto"/>
        <w:bottom w:val="none" w:sz="0" w:space="0" w:color="auto"/>
        <w:right w:val="none" w:sz="0" w:space="0" w:color="auto"/>
      </w:divBdr>
    </w:div>
    <w:div w:id="841090946">
      <w:bodyDiv w:val="1"/>
      <w:marLeft w:val="0"/>
      <w:marRight w:val="0"/>
      <w:marTop w:val="0"/>
      <w:marBottom w:val="0"/>
      <w:divBdr>
        <w:top w:val="none" w:sz="0" w:space="0" w:color="auto"/>
        <w:left w:val="none" w:sz="0" w:space="0" w:color="auto"/>
        <w:bottom w:val="none" w:sz="0" w:space="0" w:color="auto"/>
        <w:right w:val="none" w:sz="0" w:space="0" w:color="auto"/>
      </w:divBdr>
      <w:divsChild>
        <w:div w:id="474566069">
          <w:marLeft w:val="0"/>
          <w:marRight w:val="0"/>
          <w:marTop w:val="0"/>
          <w:marBottom w:val="0"/>
          <w:divBdr>
            <w:top w:val="none" w:sz="0" w:space="0" w:color="auto"/>
            <w:left w:val="none" w:sz="0" w:space="0" w:color="auto"/>
            <w:bottom w:val="none" w:sz="0" w:space="0" w:color="auto"/>
            <w:right w:val="none" w:sz="0" w:space="0" w:color="auto"/>
          </w:divBdr>
        </w:div>
      </w:divsChild>
    </w:div>
    <w:div w:id="846793783">
      <w:bodyDiv w:val="1"/>
      <w:marLeft w:val="180"/>
      <w:marRight w:val="60"/>
      <w:marTop w:val="0"/>
      <w:marBottom w:val="0"/>
      <w:divBdr>
        <w:top w:val="none" w:sz="0" w:space="0" w:color="auto"/>
        <w:left w:val="none" w:sz="0" w:space="0" w:color="auto"/>
        <w:bottom w:val="none" w:sz="0" w:space="0" w:color="auto"/>
        <w:right w:val="none" w:sz="0" w:space="0" w:color="auto"/>
      </w:divBdr>
    </w:div>
    <w:div w:id="848131501">
      <w:bodyDiv w:val="1"/>
      <w:marLeft w:val="0"/>
      <w:marRight w:val="0"/>
      <w:marTop w:val="0"/>
      <w:marBottom w:val="0"/>
      <w:divBdr>
        <w:top w:val="none" w:sz="0" w:space="0" w:color="auto"/>
        <w:left w:val="none" w:sz="0" w:space="0" w:color="auto"/>
        <w:bottom w:val="none" w:sz="0" w:space="0" w:color="auto"/>
        <w:right w:val="none" w:sz="0" w:space="0" w:color="auto"/>
      </w:divBdr>
    </w:div>
    <w:div w:id="848448980">
      <w:bodyDiv w:val="1"/>
      <w:marLeft w:val="0"/>
      <w:marRight w:val="0"/>
      <w:marTop w:val="0"/>
      <w:marBottom w:val="0"/>
      <w:divBdr>
        <w:top w:val="none" w:sz="0" w:space="0" w:color="auto"/>
        <w:left w:val="none" w:sz="0" w:space="0" w:color="auto"/>
        <w:bottom w:val="none" w:sz="0" w:space="0" w:color="auto"/>
        <w:right w:val="none" w:sz="0" w:space="0" w:color="auto"/>
      </w:divBdr>
      <w:divsChild>
        <w:div w:id="803353131">
          <w:marLeft w:val="0"/>
          <w:marRight w:val="0"/>
          <w:marTop w:val="0"/>
          <w:marBottom w:val="0"/>
          <w:divBdr>
            <w:top w:val="none" w:sz="0" w:space="0" w:color="auto"/>
            <w:left w:val="none" w:sz="0" w:space="0" w:color="auto"/>
            <w:bottom w:val="none" w:sz="0" w:space="0" w:color="auto"/>
            <w:right w:val="none" w:sz="0" w:space="0" w:color="auto"/>
          </w:divBdr>
          <w:divsChild>
            <w:div w:id="13395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9306">
      <w:bodyDiv w:val="1"/>
      <w:marLeft w:val="180"/>
      <w:marRight w:val="60"/>
      <w:marTop w:val="0"/>
      <w:marBottom w:val="0"/>
      <w:divBdr>
        <w:top w:val="none" w:sz="0" w:space="0" w:color="auto"/>
        <w:left w:val="none" w:sz="0" w:space="0" w:color="auto"/>
        <w:bottom w:val="none" w:sz="0" w:space="0" w:color="auto"/>
        <w:right w:val="none" w:sz="0" w:space="0" w:color="auto"/>
      </w:divBdr>
    </w:div>
    <w:div w:id="859514409">
      <w:bodyDiv w:val="1"/>
      <w:marLeft w:val="180"/>
      <w:marRight w:val="60"/>
      <w:marTop w:val="0"/>
      <w:marBottom w:val="0"/>
      <w:divBdr>
        <w:top w:val="none" w:sz="0" w:space="0" w:color="auto"/>
        <w:left w:val="none" w:sz="0" w:space="0" w:color="auto"/>
        <w:bottom w:val="none" w:sz="0" w:space="0" w:color="auto"/>
        <w:right w:val="none" w:sz="0" w:space="0" w:color="auto"/>
      </w:divBdr>
    </w:div>
    <w:div w:id="875316205">
      <w:bodyDiv w:val="1"/>
      <w:marLeft w:val="0"/>
      <w:marRight w:val="0"/>
      <w:marTop w:val="0"/>
      <w:marBottom w:val="0"/>
      <w:divBdr>
        <w:top w:val="none" w:sz="0" w:space="0" w:color="auto"/>
        <w:left w:val="none" w:sz="0" w:space="0" w:color="auto"/>
        <w:bottom w:val="none" w:sz="0" w:space="0" w:color="auto"/>
        <w:right w:val="none" w:sz="0" w:space="0" w:color="auto"/>
      </w:divBdr>
      <w:divsChild>
        <w:div w:id="558445309">
          <w:marLeft w:val="0"/>
          <w:marRight w:val="0"/>
          <w:marTop w:val="0"/>
          <w:marBottom w:val="0"/>
          <w:divBdr>
            <w:top w:val="none" w:sz="0" w:space="0" w:color="auto"/>
            <w:left w:val="none" w:sz="0" w:space="0" w:color="auto"/>
            <w:bottom w:val="none" w:sz="0" w:space="0" w:color="auto"/>
            <w:right w:val="none" w:sz="0" w:space="0" w:color="auto"/>
          </w:divBdr>
        </w:div>
      </w:divsChild>
    </w:div>
    <w:div w:id="876553253">
      <w:bodyDiv w:val="1"/>
      <w:marLeft w:val="180"/>
      <w:marRight w:val="60"/>
      <w:marTop w:val="0"/>
      <w:marBottom w:val="0"/>
      <w:divBdr>
        <w:top w:val="none" w:sz="0" w:space="0" w:color="auto"/>
        <w:left w:val="none" w:sz="0" w:space="0" w:color="auto"/>
        <w:bottom w:val="none" w:sz="0" w:space="0" w:color="auto"/>
        <w:right w:val="none" w:sz="0" w:space="0" w:color="auto"/>
      </w:divBdr>
    </w:div>
    <w:div w:id="882474442">
      <w:bodyDiv w:val="1"/>
      <w:marLeft w:val="180"/>
      <w:marRight w:val="60"/>
      <w:marTop w:val="0"/>
      <w:marBottom w:val="0"/>
      <w:divBdr>
        <w:top w:val="none" w:sz="0" w:space="0" w:color="auto"/>
        <w:left w:val="none" w:sz="0" w:space="0" w:color="auto"/>
        <w:bottom w:val="none" w:sz="0" w:space="0" w:color="auto"/>
        <w:right w:val="none" w:sz="0" w:space="0" w:color="auto"/>
      </w:divBdr>
    </w:div>
    <w:div w:id="883785367">
      <w:bodyDiv w:val="1"/>
      <w:marLeft w:val="180"/>
      <w:marRight w:val="0"/>
      <w:marTop w:val="0"/>
      <w:marBottom w:val="0"/>
      <w:divBdr>
        <w:top w:val="none" w:sz="0" w:space="0" w:color="auto"/>
        <w:left w:val="none" w:sz="0" w:space="0" w:color="auto"/>
        <w:bottom w:val="none" w:sz="0" w:space="0" w:color="auto"/>
        <w:right w:val="none" w:sz="0" w:space="0" w:color="auto"/>
      </w:divBdr>
    </w:div>
    <w:div w:id="895552035">
      <w:bodyDiv w:val="1"/>
      <w:marLeft w:val="0"/>
      <w:marRight w:val="0"/>
      <w:marTop w:val="0"/>
      <w:marBottom w:val="0"/>
      <w:divBdr>
        <w:top w:val="none" w:sz="0" w:space="0" w:color="auto"/>
        <w:left w:val="none" w:sz="0" w:space="0" w:color="auto"/>
        <w:bottom w:val="none" w:sz="0" w:space="0" w:color="auto"/>
        <w:right w:val="none" w:sz="0" w:space="0" w:color="auto"/>
      </w:divBdr>
      <w:divsChild>
        <w:div w:id="1512791602">
          <w:marLeft w:val="0"/>
          <w:marRight w:val="0"/>
          <w:marTop w:val="0"/>
          <w:marBottom w:val="0"/>
          <w:divBdr>
            <w:top w:val="none" w:sz="0" w:space="0" w:color="auto"/>
            <w:left w:val="none" w:sz="0" w:space="0" w:color="auto"/>
            <w:bottom w:val="none" w:sz="0" w:space="0" w:color="auto"/>
            <w:right w:val="none" w:sz="0" w:space="0" w:color="auto"/>
          </w:divBdr>
          <w:divsChild>
            <w:div w:id="20785487">
              <w:marLeft w:val="0"/>
              <w:marRight w:val="0"/>
              <w:marTop w:val="0"/>
              <w:marBottom w:val="0"/>
              <w:divBdr>
                <w:top w:val="none" w:sz="0" w:space="0" w:color="auto"/>
                <w:left w:val="none" w:sz="0" w:space="0" w:color="auto"/>
                <w:bottom w:val="none" w:sz="0" w:space="0" w:color="auto"/>
                <w:right w:val="none" w:sz="0" w:space="0" w:color="auto"/>
              </w:divBdr>
            </w:div>
            <w:div w:id="18519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7837">
      <w:bodyDiv w:val="1"/>
      <w:marLeft w:val="180"/>
      <w:marRight w:val="60"/>
      <w:marTop w:val="0"/>
      <w:marBottom w:val="0"/>
      <w:divBdr>
        <w:top w:val="none" w:sz="0" w:space="0" w:color="auto"/>
        <w:left w:val="none" w:sz="0" w:space="0" w:color="auto"/>
        <w:bottom w:val="none" w:sz="0" w:space="0" w:color="auto"/>
        <w:right w:val="none" w:sz="0" w:space="0" w:color="auto"/>
      </w:divBdr>
      <w:divsChild>
        <w:div w:id="1208226869">
          <w:marLeft w:val="0"/>
          <w:marRight w:val="0"/>
          <w:marTop w:val="0"/>
          <w:marBottom w:val="0"/>
          <w:divBdr>
            <w:top w:val="none" w:sz="0" w:space="0" w:color="auto"/>
            <w:left w:val="none" w:sz="0" w:space="0" w:color="auto"/>
            <w:bottom w:val="none" w:sz="0" w:space="0" w:color="auto"/>
            <w:right w:val="none" w:sz="0" w:space="0" w:color="auto"/>
          </w:divBdr>
        </w:div>
      </w:divsChild>
    </w:div>
    <w:div w:id="895972184">
      <w:bodyDiv w:val="1"/>
      <w:marLeft w:val="0"/>
      <w:marRight w:val="0"/>
      <w:marTop w:val="0"/>
      <w:marBottom w:val="0"/>
      <w:divBdr>
        <w:top w:val="none" w:sz="0" w:space="0" w:color="auto"/>
        <w:left w:val="none" w:sz="0" w:space="0" w:color="auto"/>
        <w:bottom w:val="none" w:sz="0" w:space="0" w:color="auto"/>
        <w:right w:val="none" w:sz="0" w:space="0" w:color="auto"/>
      </w:divBdr>
      <w:divsChild>
        <w:div w:id="118763548">
          <w:marLeft w:val="0"/>
          <w:marRight w:val="0"/>
          <w:marTop w:val="0"/>
          <w:marBottom w:val="0"/>
          <w:divBdr>
            <w:top w:val="none" w:sz="0" w:space="0" w:color="auto"/>
            <w:left w:val="none" w:sz="0" w:space="0" w:color="auto"/>
            <w:bottom w:val="none" w:sz="0" w:space="0" w:color="auto"/>
            <w:right w:val="none" w:sz="0" w:space="0" w:color="auto"/>
          </w:divBdr>
          <w:divsChild>
            <w:div w:id="1422487159">
              <w:marLeft w:val="0"/>
              <w:marRight w:val="0"/>
              <w:marTop w:val="0"/>
              <w:marBottom w:val="0"/>
              <w:divBdr>
                <w:top w:val="none" w:sz="0" w:space="0" w:color="auto"/>
                <w:left w:val="none" w:sz="0" w:space="0" w:color="auto"/>
                <w:bottom w:val="none" w:sz="0" w:space="0" w:color="auto"/>
                <w:right w:val="none" w:sz="0" w:space="0" w:color="auto"/>
              </w:divBdr>
              <w:divsChild>
                <w:div w:id="1522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17127">
      <w:bodyDiv w:val="1"/>
      <w:marLeft w:val="180"/>
      <w:marRight w:val="0"/>
      <w:marTop w:val="0"/>
      <w:marBottom w:val="0"/>
      <w:divBdr>
        <w:top w:val="none" w:sz="0" w:space="0" w:color="auto"/>
        <w:left w:val="none" w:sz="0" w:space="0" w:color="auto"/>
        <w:bottom w:val="none" w:sz="0" w:space="0" w:color="auto"/>
        <w:right w:val="none" w:sz="0" w:space="0" w:color="auto"/>
      </w:divBdr>
    </w:div>
    <w:div w:id="899562560">
      <w:bodyDiv w:val="1"/>
      <w:marLeft w:val="0"/>
      <w:marRight w:val="0"/>
      <w:marTop w:val="0"/>
      <w:marBottom w:val="0"/>
      <w:divBdr>
        <w:top w:val="none" w:sz="0" w:space="0" w:color="auto"/>
        <w:left w:val="none" w:sz="0" w:space="0" w:color="auto"/>
        <w:bottom w:val="none" w:sz="0" w:space="0" w:color="auto"/>
        <w:right w:val="none" w:sz="0" w:space="0" w:color="auto"/>
      </w:divBdr>
      <w:divsChild>
        <w:div w:id="524170732">
          <w:marLeft w:val="0"/>
          <w:marRight w:val="0"/>
          <w:marTop w:val="0"/>
          <w:marBottom w:val="0"/>
          <w:divBdr>
            <w:top w:val="none" w:sz="0" w:space="0" w:color="auto"/>
            <w:left w:val="none" w:sz="0" w:space="0" w:color="auto"/>
            <w:bottom w:val="none" w:sz="0" w:space="0" w:color="auto"/>
            <w:right w:val="none" w:sz="0" w:space="0" w:color="auto"/>
          </w:divBdr>
        </w:div>
      </w:divsChild>
    </w:div>
    <w:div w:id="909583547">
      <w:bodyDiv w:val="1"/>
      <w:marLeft w:val="0"/>
      <w:marRight w:val="0"/>
      <w:marTop w:val="0"/>
      <w:marBottom w:val="0"/>
      <w:divBdr>
        <w:top w:val="none" w:sz="0" w:space="0" w:color="auto"/>
        <w:left w:val="none" w:sz="0" w:space="0" w:color="auto"/>
        <w:bottom w:val="none" w:sz="0" w:space="0" w:color="auto"/>
        <w:right w:val="none" w:sz="0" w:space="0" w:color="auto"/>
      </w:divBdr>
      <w:divsChild>
        <w:div w:id="699668813">
          <w:marLeft w:val="0"/>
          <w:marRight w:val="0"/>
          <w:marTop w:val="0"/>
          <w:marBottom w:val="0"/>
          <w:divBdr>
            <w:top w:val="none" w:sz="0" w:space="0" w:color="auto"/>
            <w:left w:val="none" w:sz="0" w:space="0" w:color="auto"/>
            <w:bottom w:val="none" w:sz="0" w:space="0" w:color="auto"/>
            <w:right w:val="none" w:sz="0" w:space="0" w:color="auto"/>
          </w:divBdr>
          <w:divsChild>
            <w:div w:id="38477241">
              <w:marLeft w:val="0"/>
              <w:marRight w:val="0"/>
              <w:marTop w:val="0"/>
              <w:marBottom w:val="0"/>
              <w:divBdr>
                <w:top w:val="none" w:sz="0" w:space="0" w:color="auto"/>
                <w:left w:val="none" w:sz="0" w:space="0" w:color="auto"/>
                <w:bottom w:val="none" w:sz="0" w:space="0" w:color="auto"/>
                <w:right w:val="none" w:sz="0" w:space="0" w:color="auto"/>
              </w:divBdr>
            </w:div>
            <w:div w:id="88816402">
              <w:marLeft w:val="0"/>
              <w:marRight w:val="0"/>
              <w:marTop w:val="0"/>
              <w:marBottom w:val="0"/>
              <w:divBdr>
                <w:top w:val="none" w:sz="0" w:space="0" w:color="auto"/>
                <w:left w:val="none" w:sz="0" w:space="0" w:color="auto"/>
                <w:bottom w:val="none" w:sz="0" w:space="0" w:color="auto"/>
                <w:right w:val="none" w:sz="0" w:space="0" w:color="auto"/>
              </w:divBdr>
            </w:div>
            <w:div w:id="561720964">
              <w:marLeft w:val="0"/>
              <w:marRight w:val="0"/>
              <w:marTop w:val="0"/>
              <w:marBottom w:val="0"/>
              <w:divBdr>
                <w:top w:val="none" w:sz="0" w:space="0" w:color="auto"/>
                <w:left w:val="none" w:sz="0" w:space="0" w:color="auto"/>
                <w:bottom w:val="none" w:sz="0" w:space="0" w:color="auto"/>
                <w:right w:val="none" w:sz="0" w:space="0" w:color="auto"/>
              </w:divBdr>
            </w:div>
            <w:div w:id="674453323">
              <w:marLeft w:val="0"/>
              <w:marRight w:val="0"/>
              <w:marTop w:val="0"/>
              <w:marBottom w:val="0"/>
              <w:divBdr>
                <w:top w:val="none" w:sz="0" w:space="0" w:color="auto"/>
                <w:left w:val="none" w:sz="0" w:space="0" w:color="auto"/>
                <w:bottom w:val="none" w:sz="0" w:space="0" w:color="auto"/>
                <w:right w:val="none" w:sz="0" w:space="0" w:color="auto"/>
              </w:divBdr>
            </w:div>
            <w:div w:id="733965057">
              <w:marLeft w:val="0"/>
              <w:marRight w:val="0"/>
              <w:marTop w:val="0"/>
              <w:marBottom w:val="0"/>
              <w:divBdr>
                <w:top w:val="none" w:sz="0" w:space="0" w:color="auto"/>
                <w:left w:val="none" w:sz="0" w:space="0" w:color="auto"/>
                <w:bottom w:val="none" w:sz="0" w:space="0" w:color="auto"/>
                <w:right w:val="none" w:sz="0" w:space="0" w:color="auto"/>
              </w:divBdr>
            </w:div>
            <w:div w:id="767194051">
              <w:marLeft w:val="0"/>
              <w:marRight w:val="0"/>
              <w:marTop w:val="0"/>
              <w:marBottom w:val="0"/>
              <w:divBdr>
                <w:top w:val="none" w:sz="0" w:space="0" w:color="auto"/>
                <w:left w:val="none" w:sz="0" w:space="0" w:color="auto"/>
                <w:bottom w:val="none" w:sz="0" w:space="0" w:color="auto"/>
                <w:right w:val="none" w:sz="0" w:space="0" w:color="auto"/>
              </w:divBdr>
            </w:div>
            <w:div w:id="905409176">
              <w:marLeft w:val="0"/>
              <w:marRight w:val="0"/>
              <w:marTop w:val="0"/>
              <w:marBottom w:val="0"/>
              <w:divBdr>
                <w:top w:val="none" w:sz="0" w:space="0" w:color="auto"/>
                <w:left w:val="none" w:sz="0" w:space="0" w:color="auto"/>
                <w:bottom w:val="none" w:sz="0" w:space="0" w:color="auto"/>
                <w:right w:val="none" w:sz="0" w:space="0" w:color="auto"/>
              </w:divBdr>
            </w:div>
            <w:div w:id="917714720">
              <w:marLeft w:val="0"/>
              <w:marRight w:val="0"/>
              <w:marTop w:val="0"/>
              <w:marBottom w:val="0"/>
              <w:divBdr>
                <w:top w:val="none" w:sz="0" w:space="0" w:color="auto"/>
                <w:left w:val="none" w:sz="0" w:space="0" w:color="auto"/>
                <w:bottom w:val="none" w:sz="0" w:space="0" w:color="auto"/>
                <w:right w:val="none" w:sz="0" w:space="0" w:color="auto"/>
              </w:divBdr>
            </w:div>
            <w:div w:id="1216354755">
              <w:marLeft w:val="0"/>
              <w:marRight w:val="0"/>
              <w:marTop w:val="0"/>
              <w:marBottom w:val="0"/>
              <w:divBdr>
                <w:top w:val="none" w:sz="0" w:space="0" w:color="auto"/>
                <w:left w:val="none" w:sz="0" w:space="0" w:color="auto"/>
                <w:bottom w:val="none" w:sz="0" w:space="0" w:color="auto"/>
                <w:right w:val="none" w:sz="0" w:space="0" w:color="auto"/>
              </w:divBdr>
            </w:div>
            <w:div w:id="1286931667">
              <w:marLeft w:val="0"/>
              <w:marRight w:val="0"/>
              <w:marTop w:val="0"/>
              <w:marBottom w:val="0"/>
              <w:divBdr>
                <w:top w:val="none" w:sz="0" w:space="0" w:color="auto"/>
                <w:left w:val="none" w:sz="0" w:space="0" w:color="auto"/>
                <w:bottom w:val="none" w:sz="0" w:space="0" w:color="auto"/>
                <w:right w:val="none" w:sz="0" w:space="0" w:color="auto"/>
              </w:divBdr>
            </w:div>
            <w:div w:id="1426415667">
              <w:marLeft w:val="0"/>
              <w:marRight w:val="0"/>
              <w:marTop w:val="0"/>
              <w:marBottom w:val="0"/>
              <w:divBdr>
                <w:top w:val="none" w:sz="0" w:space="0" w:color="auto"/>
                <w:left w:val="none" w:sz="0" w:space="0" w:color="auto"/>
                <w:bottom w:val="none" w:sz="0" w:space="0" w:color="auto"/>
                <w:right w:val="none" w:sz="0" w:space="0" w:color="auto"/>
              </w:divBdr>
            </w:div>
            <w:div w:id="1482238483">
              <w:marLeft w:val="0"/>
              <w:marRight w:val="0"/>
              <w:marTop w:val="0"/>
              <w:marBottom w:val="0"/>
              <w:divBdr>
                <w:top w:val="none" w:sz="0" w:space="0" w:color="auto"/>
                <w:left w:val="none" w:sz="0" w:space="0" w:color="auto"/>
                <w:bottom w:val="none" w:sz="0" w:space="0" w:color="auto"/>
                <w:right w:val="none" w:sz="0" w:space="0" w:color="auto"/>
              </w:divBdr>
            </w:div>
            <w:div w:id="1597909857">
              <w:marLeft w:val="0"/>
              <w:marRight w:val="0"/>
              <w:marTop w:val="0"/>
              <w:marBottom w:val="0"/>
              <w:divBdr>
                <w:top w:val="none" w:sz="0" w:space="0" w:color="auto"/>
                <w:left w:val="none" w:sz="0" w:space="0" w:color="auto"/>
                <w:bottom w:val="none" w:sz="0" w:space="0" w:color="auto"/>
                <w:right w:val="none" w:sz="0" w:space="0" w:color="auto"/>
              </w:divBdr>
            </w:div>
            <w:div w:id="1761222535">
              <w:marLeft w:val="0"/>
              <w:marRight w:val="0"/>
              <w:marTop w:val="0"/>
              <w:marBottom w:val="0"/>
              <w:divBdr>
                <w:top w:val="none" w:sz="0" w:space="0" w:color="auto"/>
                <w:left w:val="none" w:sz="0" w:space="0" w:color="auto"/>
                <w:bottom w:val="none" w:sz="0" w:space="0" w:color="auto"/>
                <w:right w:val="none" w:sz="0" w:space="0" w:color="auto"/>
              </w:divBdr>
            </w:div>
            <w:div w:id="1836334337">
              <w:marLeft w:val="0"/>
              <w:marRight w:val="0"/>
              <w:marTop w:val="0"/>
              <w:marBottom w:val="0"/>
              <w:divBdr>
                <w:top w:val="none" w:sz="0" w:space="0" w:color="auto"/>
                <w:left w:val="none" w:sz="0" w:space="0" w:color="auto"/>
                <w:bottom w:val="none" w:sz="0" w:space="0" w:color="auto"/>
                <w:right w:val="none" w:sz="0" w:space="0" w:color="auto"/>
              </w:divBdr>
            </w:div>
            <w:div w:id="1891724736">
              <w:marLeft w:val="0"/>
              <w:marRight w:val="0"/>
              <w:marTop w:val="0"/>
              <w:marBottom w:val="0"/>
              <w:divBdr>
                <w:top w:val="none" w:sz="0" w:space="0" w:color="auto"/>
                <w:left w:val="none" w:sz="0" w:space="0" w:color="auto"/>
                <w:bottom w:val="none" w:sz="0" w:space="0" w:color="auto"/>
                <w:right w:val="none" w:sz="0" w:space="0" w:color="auto"/>
              </w:divBdr>
            </w:div>
            <w:div w:id="19074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3552">
      <w:bodyDiv w:val="1"/>
      <w:marLeft w:val="180"/>
      <w:marRight w:val="60"/>
      <w:marTop w:val="0"/>
      <w:marBottom w:val="0"/>
      <w:divBdr>
        <w:top w:val="none" w:sz="0" w:space="0" w:color="auto"/>
        <w:left w:val="none" w:sz="0" w:space="0" w:color="auto"/>
        <w:bottom w:val="none" w:sz="0" w:space="0" w:color="auto"/>
        <w:right w:val="none" w:sz="0" w:space="0" w:color="auto"/>
      </w:divBdr>
    </w:div>
    <w:div w:id="921257531">
      <w:bodyDiv w:val="1"/>
      <w:marLeft w:val="0"/>
      <w:marRight w:val="0"/>
      <w:marTop w:val="0"/>
      <w:marBottom w:val="0"/>
      <w:divBdr>
        <w:top w:val="none" w:sz="0" w:space="0" w:color="auto"/>
        <w:left w:val="none" w:sz="0" w:space="0" w:color="auto"/>
        <w:bottom w:val="none" w:sz="0" w:space="0" w:color="auto"/>
        <w:right w:val="none" w:sz="0" w:space="0" w:color="auto"/>
      </w:divBdr>
    </w:div>
    <w:div w:id="932125619">
      <w:bodyDiv w:val="1"/>
      <w:marLeft w:val="180"/>
      <w:marRight w:val="60"/>
      <w:marTop w:val="0"/>
      <w:marBottom w:val="0"/>
      <w:divBdr>
        <w:top w:val="none" w:sz="0" w:space="0" w:color="auto"/>
        <w:left w:val="none" w:sz="0" w:space="0" w:color="auto"/>
        <w:bottom w:val="none" w:sz="0" w:space="0" w:color="auto"/>
        <w:right w:val="none" w:sz="0" w:space="0" w:color="auto"/>
      </w:divBdr>
    </w:div>
    <w:div w:id="933904727">
      <w:bodyDiv w:val="1"/>
      <w:marLeft w:val="0"/>
      <w:marRight w:val="0"/>
      <w:marTop w:val="0"/>
      <w:marBottom w:val="0"/>
      <w:divBdr>
        <w:top w:val="none" w:sz="0" w:space="0" w:color="auto"/>
        <w:left w:val="none" w:sz="0" w:space="0" w:color="auto"/>
        <w:bottom w:val="none" w:sz="0" w:space="0" w:color="auto"/>
        <w:right w:val="none" w:sz="0" w:space="0" w:color="auto"/>
      </w:divBdr>
    </w:div>
    <w:div w:id="934627790">
      <w:bodyDiv w:val="1"/>
      <w:marLeft w:val="0"/>
      <w:marRight w:val="0"/>
      <w:marTop w:val="0"/>
      <w:marBottom w:val="0"/>
      <w:divBdr>
        <w:top w:val="none" w:sz="0" w:space="0" w:color="auto"/>
        <w:left w:val="none" w:sz="0" w:space="0" w:color="auto"/>
        <w:bottom w:val="none" w:sz="0" w:space="0" w:color="auto"/>
        <w:right w:val="none" w:sz="0" w:space="0" w:color="auto"/>
      </w:divBdr>
      <w:divsChild>
        <w:div w:id="274756237">
          <w:marLeft w:val="0"/>
          <w:marRight w:val="0"/>
          <w:marTop w:val="0"/>
          <w:marBottom w:val="0"/>
          <w:divBdr>
            <w:top w:val="none" w:sz="0" w:space="0" w:color="auto"/>
            <w:left w:val="none" w:sz="0" w:space="0" w:color="auto"/>
            <w:bottom w:val="none" w:sz="0" w:space="0" w:color="auto"/>
            <w:right w:val="none" w:sz="0" w:space="0" w:color="auto"/>
          </w:divBdr>
          <w:divsChild>
            <w:div w:id="1953003625">
              <w:marLeft w:val="0"/>
              <w:marRight w:val="0"/>
              <w:marTop w:val="0"/>
              <w:marBottom w:val="0"/>
              <w:divBdr>
                <w:top w:val="none" w:sz="0" w:space="0" w:color="auto"/>
                <w:left w:val="none" w:sz="0" w:space="0" w:color="auto"/>
                <w:bottom w:val="none" w:sz="0" w:space="0" w:color="auto"/>
                <w:right w:val="none" w:sz="0" w:space="0" w:color="auto"/>
              </w:divBdr>
            </w:div>
            <w:div w:id="19925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93139">
      <w:bodyDiv w:val="1"/>
      <w:marLeft w:val="180"/>
      <w:marRight w:val="0"/>
      <w:marTop w:val="0"/>
      <w:marBottom w:val="0"/>
      <w:divBdr>
        <w:top w:val="none" w:sz="0" w:space="0" w:color="auto"/>
        <w:left w:val="none" w:sz="0" w:space="0" w:color="auto"/>
        <w:bottom w:val="none" w:sz="0" w:space="0" w:color="auto"/>
        <w:right w:val="none" w:sz="0" w:space="0" w:color="auto"/>
      </w:divBdr>
    </w:div>
    <w:div w:id="938366841">
      <w:bodyDiv w:val="1"/>
      <w:marLeft w:val="180"/>
      <w:marRight w:val="60"/>
      <w:marTop w:val="0"/>
      <w:marBottom w:val="0"/>
      <w:divBdr>
        <w:top w:val="none" w:sz="0" w:space="0" w:color="auto"/>
        <w:left w:val="none" w:sz="0" w:space="0" w:color="auto"/>
        <w:bottom w:val="none" w:sz="0" w:space="0" w:color="auto"/>
        <w:right w:val="none" w:sz="0" w:space="0" w:color="auto"/>
      </w:divBdr>
      <w:divsChild>
        <w:div w:id="1244029743">
          <w:marLeft w:val="0"/>
          <w:marRight w:val="0"/>
          <w:marTop w:val="0"/>
          <w:marBottom w:val="0"/>
          <w:divBdr>
            <w:top w:val="none" w:sz="0" w:space="0" w:color="auto"/>
            <w:left w:val="none" w:sz="0" w:space="0" w:color="auto"/>
            <w:bottom w:val="none" w:sz="0" w:space="0" w:color="auto"/>
            <w:right w:val="none" w:sz="0" w:space="0" w:color="auto"/>
          </w:divBdr>
        </w:div>
      </w:divsChild>
    </w:div>
    <w:div w:id="941643840">
      <w:bodyDiv w:val="1"/>
      <w:marLeft w:val="0"/>
      <w:marRight w:val="0"/>
      <w:marTop w:val="0"/>
      <w:marBottom w:val="0"/>
      <w:divBdr>
        <w:top w:val="none" w:sz="0" w:space="0" w:color="auto"/>
        <w:left w:val="none" w:sz="0" w:space="0" w:color="auto"/>
        <w:bottom w:val="none" w:sz="0" w:space="0" w:color="auto"/>
        <w:right w:val="none" w:sz="0" w:space="0" w:color="auto"/>
      </w:divBdr>
      <w:divsChild>
        <w:div w:id="376392444">
          <w:marLeft w:val="0"/>
          <w:marRight w:val="0"/>
          <w:marTop w:val="0"/>
          <w:marBottom w:val="0"/>
          <w:divBdr>
            <w:top w:val="none" w:sz="0" w:space="0" w:color="auto"/>
            <w:left w:val="none" w:sz="0" w:space="0" w:color="auto"/>
            <w:bottom w:val="none" w:sz="0" w:space="0" w:color="auto"/>
            <w:right w:val="none" w:sz="0" w:space="0" w:color="auto"/>
          </w:divBdr>
          <w:divsChild>
            <w:div w:id="132984512">
              <w:marLeft w:val="0"/>
              <w:marRight w:val="0"/>
              <w:marTop w:val="0"/>
              <w:marBottom w:val="0"/>
              <w:divBdr>
                <w:top w:val="none" w:sz="0" w:space="0" w:color="auto"/>
                <w:left w:val="none" w:sz="0" w:space="0" w:color="auto"/>
                <w:bottom w:val="none" w:sz="0" w:space="0" w:color="auto"/>
                <w:right w:val="none" w:sz="0" w:space="0" w:color="auto"/>
              </w:divBdr>
              <w:divsChild>
                <w:div w:id="3776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9600">
      <w:bodyDiv w:val="1"/>
      <w:marLeft w:val="180"/>
      <w:marRight w:val="60"/>
      <w:marTop w:val="0"/>
      <w:marBottom w:val="0"/>
      <w:divBdr>
        <w:top w:val="none" w:sz="0" w:space="0" w:color="auto"/>
        <w:left w:val="none" w:sz="0" w:space="0" w:color="auto"/>
        <w:bottom w:val="none" w:sz="0" w:space="0" w:color="auto"/>
        <w:right w:val="none" w:sz="0" w:space="0" w:color="auto"/>
      </w:divBdr>
      <w:divsChild>
        <w:div w:id="1753773516">
          <w:marLeft w:val="0"/>
          <w:marRight w:val="0"/>
          <w:marTop w:val="0"/>
          <w:marBottom w:val="0"/>
          <w:divBdr>
            <w:top w:val="none" w:sz="0" w:space="0" w:color="auto"/>
            <w:left w:val="none" w:sz="0" w:space="0" w:color="auto"/>
            <w:bottom w:val="none" w:sz="0" w:space="0" w:color="auto"/>
            <w:right w:val="none" w:sz="0" w:space="0" w:color="auto"/>
          </w:divBdr>
        </w:div>
      </w:divsChild>
    </w:div>
    <w:div w:id="961350437">
      <w:bodyDiv w:val="1"/>
      <w:marLeft w:val="180"/>
      <w:marRight w:val="60"/>
      <w:marTop w:val="0"/>
      <w:marBottom w:val="0"/>
      <w:divBdr>
        <w:top w:val="none" w:sz="0" w:space="0" w:color="auto"/>
        <w:left w:val="none" w:sz="0" w:space="0" w:color="auto"/>
        <w:bottom w:val="none" w:sz="0" w:space="0" w:color="auto"/>
        <w:right w:val="none" w:sz="0" w:space="0" w:color="auto"/>
      </w:divBdr>
    </w:div>
    <w:div w:id="966275235">
      <w:bodyDiv w:val="1"/>
      <w:marLeft w:val="0"/>
      <w:marRight w:val="0"/>
      <w:marTop w:val="0"/>
      <w:marBottom w:val="0"/>
      <w:divBdr>
        <w:top w:val="none" w:sz="0" w:space="0" w:color="auto"/>
        <w:left w:val="none" w:sz="0" w:space="0" w:color="auto"/>
        <w:bottom w:val="none" w:sz="0" w:space="0" w:color="auto"/>
        <w:right w:val="none" w:sz="0" w:space="0" w:color="auto"/>
      </w:divBdr>
      <w:divsChild>
        <w:div w:id="528418074">
          <w:marLeft w:val="0"/>
          <w:marRight w:val="0"/>
          <w:marTop w:val="0"/>
          <w:marBottom w:val="0"/>
          <w:divBdr>
            <w:top w:val="none" w:sz="0" w:space="0" w:color="auto"/>
            <w:left w:val="none" w:sz="0" w:space="0" w:color="auto"/>
            <w:bottom w:val="none" w:sz="0" w:space="0" w:color="auto"/>
            <w:right w:val="none" w:sz="0" w:space="0" w:color="auto"/>
          </w:divBdr>
          <w:divsChild>
            <w:div w:id="1578399790">
              <w:marLeft w:val="0"/>
              <w:marRight w:val="0"/>
              <w:marTop w:val="0"/>
              <w:marBottom w:val="0"/>
              <w:divBdr>
                <w:top w:val="none" w:sz="0" w:space="0" w:color="auto"/>
                <w:left w:val="none" w:sz="0" w:space="0" w:color="auto"/>
                <w:bottom w:val="none" w:sz="0" w:space="0" w:color="auto"/>
                <w:right w:val="none" w:sz="0" w:space="0" w:color="auto"/>
              </w:divBdr>
              <w:divsChild>
                <w:div w:id="5977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78928">
      <w:bodyDiv w:val="1"/>
      <w:marLeft w:val="0"/>
      <w:marRight w:val="0"/>
      <w:marTop w:val="0"/>
      <w:marBottom w:val="0"/>
      <w:divBdr>
        <w:top w:val="none" w:sz="0" w:space="0" w:color="auto"/>
        <w:left w:val="none" w:sz="0" w:space="0" w:color="auto"/>
        <w:bottom w:val="none" w:sz="0" w:space="0" w:color="auto"/>
        <w:right w:val="none" w:sz="0" w:space="0" w:color="auto"/>
      </w:divBdr>
    </w:div>
    <w:div w:id="970595996">
      <w:bodyDiv w:val="1"/>
      <w:marLeft w:val="180"/>
      <w:marRight w:val="60"/>
      <w:marTop w:val="0"/>
      <w:marBottom w:val="0"/>
      <w:divBdr>
        <w:top w:val="none" w:sz="0" w:space="0" w:color="auto"/>
        <w:left w:val="none" w:sz="0" w:space="0" w:color="auto"/>
        <w:bottom w:val="none" w:sz="0" w:space="0" w:color="auto"/>
        <w:right w:val="none" w:sz="0" w:space="0" w:color="auto"/>
      </w:divBdr>
    </w:div>
    <w:div w:id="984043009">
      <w:bodyDiv w:val="1"/>
      <w:marLeft w:val="180"/>
      <w:marRight w:val="60"/>
      <w:marTop w:val="0"/>
      <w:marBottom w:val="0"/>
      <w:divBdr>
        <w:top w:val="none" w:sz="0" w:space="0" w:color="auto"/>
        <w:left w:val="none" w:sz="0" w:space="0" w:color="auto"/>
        <w:bottom w:val="none" w:sz="0" w:space="0" w:color="auto"/>
        <w:right w:val="none" w:sz="0" w:space="0" w:color="auto"/>
      </w:divBdr>
    </w:div>
    <w:div w:id="993148845">
      <w:bodyDiv w:val="1"/>
      <w:marLeft w:val="180"/>
      <w:marRight w:val="60"/>
      <w:marTop w:val="0"/>
      <w:marBottom w:val="0"/>
      <w:divBdr>
        <w:top w:val="none" w:sz="0" w:space="0" w:color="auto"/>
        <w:left w:val="none" w:sz="0" w:space="0" w:color="auto"/>
        <w:bottom w:val="none" w:sz="0" w:space="0" w:color="auto"/>
        <w:right w:val="none" w:sz="0" w:space="0" w:color="auto"/>
      </w:divBdr>
    </w:div>
    <w:div w:id="994652513">
      <w:bodyDiv w:val="1"/>
      <w:marLeft w:val="0"/>
      <w:marRight w:val="0"/>
      <w:marTop w:val="0"/>
      <w:marBottom w:val="0"/>
      <w:divBdr>
        <w:top w:val="none" w:sz="0" w:space="0" w:color="auto"/>
        <w:left w:val="none" w:sz="0" w:space="0" w:color="auto"/>
        <w:bottom w:val="none" w:sz="0" w:space="0" w:color="auto"/>
        <w:right w:val="none" w:sz="0" w:space="0" w:color="auto"/>
      </w:divBdr>
    </w:div>
    <w:div w:id="994919137">
      <w:bodyDiv w:val="1"/>
      <w:marLeft w:val="0"/>
      <w:marRight w:val="0"/>
      <w:marTop w:val="0"/>
      <w:marBottom w:val="0"/>
      <w:divBdr>
        <w:top w:val="none" w:sz="0" w:space="0" w:color="auto"/>
        <w:left w:val="none" w:sz="0" w:space="0" w:color="auto"/>
        <w:bottom w:val="none" w:sz="0" w:space="0" w:color="auto"/>
        <w:right w:val="none" w:sz="0" w:space="0" w:color="auto"/>
      </w:divBdr>
    </w:div>
    <w:div w:id="995376110">
      <w:bodyDiv w:val="1"/>
      <w:marLeft w:val="180"/>
      <w:marRight w:val="60"/>
      <w:marTop w:val="0"/>
      <w:marBottom w:val="0"/>
      <w:divBdr>
        <w:top w:val="none" w:sz="0" w:space="0" w:color="auto"/>
        <w:left w:val="none" w:sz="0" w:space="0" w:color="auto"/>
        <w:bottom w:val="none" w:sz="0" w:space="0" w:color="auto"/>
        <w:right w:val="none" w:sz="0" w:space="0" w:color="auto"/>
      </w:divBdr>
    </w:div>
    <w:div w:id="996803182">
      <w:bodyDiv w:val="1"/>
      <w:marLeft w:val="0"/>
      <w:marRight w:val="0"/>
      <w:marTop w:val="0"/>
      <w:marBottom w:val="0"/>
      <w:divBdr>
        <w:top w:val="none" w:sz="0" w:space="0" w:color="auto"/>
        <w:left w:val="none" w:sz="0" w:space="0" w:color="auto"/>
        <w:bottom w:val="none" w:sz="0" w:space="0" w:color="auto"/>
        <w:right w:val="none" w:sz="0" w:space="0" w:color="auto"/>
      </w:divBdr>
      <w:divsChild>
        <w:div w:id="310140009">
          <w:marLeft w:val="0"/>
          <w:marRight w:val="0"/>
          <w:marTop w:val="0"/>
          <w:marBottom w:val="0"/>
          <w:divBdr>
            <w:top w:val="none" w:sz="0" w:space="0" w:color="auto"/>
            <w:left w:val="none" w:sz="0" w:space="0" w:color="auto"/>
            <w:bottom w:val="none" w:sz="0" w:space="0" w:color="auto"/>
            <w:right w:val="none" w:sz="0" w:space="0" w:color="auto"/>
          </w:divBdr>
          <w:divsChild>
            <w:div w:id="7725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8139">
      <w:bodyDiv w:val="1"/>
      <w:marLeft w:val="180"/>
      <w:marRight w:val="60"/>
      <w:marTop w:val="0"/>
      <w:marBottom w:val="0"/>
      <w:divBdr>
        <w:top w:val="none" w:sz="0" w:space="0" w:color="auto"/>
        <w:left w:val="none" w:sz="0" w:space="0" w:color="auto"/>
        <w:bottom w:val="none" w:sz="0" w:space="0" w:color="auto"/>
        <w:right w:val="none" w:sz="0" w:space="0" w:color="auto"/>
      </w:divBdr>
      <w:divsChild>
        <w:div w:id="570234102">
          <w:marLeft w:val="0"/>
          <w:marRight w:val="0"/>
          <w:marTop w:val="0"/>
          <w:marBottom w:val="0"/>
          <w:divBdr>
            <w:top w:val="none" w:sz="0" w:space="0" w:color="auto"/>
            <w:left w:val="none" w:sz="0" w:space="0" w:color="auto"/>
            <w:bottom w:val="none" w:sz="0" w:space="0" w:color="auto"/>
            <w:right w:val="none" w:sz="0" w:space="0" w:color="auto"/>
          </w:divBdr>
        </w:div>
      </w:divsChild>
    </w:div>
    <w:div w:id="1016079227">
      <w:bodyDiv w:val="1"/>
      <w:marLeft w:val="0"/>
      <w:marRight w:val="0"/>
      <w:marTop w:val="0"/>
      <w:marBottom w:val="0"/>
      <w:divBdr>
        <w:top w:val="none" w:sz="0" w:space="0" w:color="auto"/>
        <w:left w:val="none" w:sz="0" w:space="0" w:color="auto"/>
        <w:bottom w:val="none" w:sz="0" w:space="0" w:color="auto"/>
        <w:right w:val="none" w:sz="0" w:space="0" w:color="auto"/>
      </w:divBdr>
      <w:divsChild>
        <w:div w:id="1648589751">
          <w:marLeft w:val="0"/>
          <w:marRight w:val="0"/>
          <w:marTop w:val="0"/>
          <w:marBottom w:val="0"/>
          <w:divBdr>
            <w:top w:val="none" w:sz="0" w:space="0" w:color="auto"/>
            <w:left w:val="none" w:sz="0" w:space="0" w:color="auto"/>
            <w:bottom w:val="none" w:sz="0" w:space="0" w:color="auto"/>
            <w:right w:val="none" w:sz="0" w:space="0" w:color="auto"/>
          </w:divBdr>
        </w:div>
      </w:divsChild>
    </w:div>
    <w:div w:id="1019821486">
      <w:bodyDiv w:val="1"/>
      <w:marLeft w:val="0"/>
      <w:marRight w:val="0"/>
      <w:marTop w:val="0"/>
      <w:marBottom w:val="0"/>
      <w:divBdr>
        <w:top w:val="none" w:sz="0" w:space="0" w:color="auto"/>
        <w:left w:val="none" w:sz="0" w:space="0" w:color="auto"/>
        <w:bottom w:val="none" w:sz="0" w:space="0" w:color="auto"/>
        <w:right w:val="none" w:sz="0" w:space="0" w:color="auto"/>
      </w:divBdr>
      <w:divsChild>
        <w:div w:id="1739937933">
          <w:marLeft w:val="0"/>
          <w:marRight w:val="0"/>
          <w:marTop w:val="0"/>
          <w:marBottom w:val="0"/>
          <w:divBdr>
            <w:top w:val="none" w:sz="0" w:space="0" w:color="auto"/>
            <w:left w:val="none" w:sz="0" w:space="0" w:color="auto"/>
            <w:bottom w:val="none" w:sz="0" w:space="0" w:color="auto"/>
            <w:right w:val="none" w:sz="0" w:space="0" w:color="auto"/>
          </w:divBdr>
        </w:div>
      </w:divsChild>
    </w:div>
    <w:div w:id="1022125785">
      <w:bodyDiv w:val="1"/>
      <w:marLeft w:val="180"/>
      <w:marRight w:val="60"/>
      <w:marTop w:val="0"/>
      <w:marBottom w:val="0"/>
      <w:divBdr>
        <w:top w:val="none" w:sz="0" w:space="0" w:color="auto"/>
        <w:left w:val="none" w:sz="0" w:space="0" w:color="auto"/>
        <w:bottom w:val="none" w:sz="0" w:space="0" w:color="auto"/>
        <w:right w:val="none" w:sz="0" w:space="0" w:color="auto"/>
      </w:divBdr>
    </w:div>
    <w:div w:id="1026247151">
      <w:bodyDiv w:val="1"/>
      <w:marLeft w:val="180"/>
      <w:marRight w:val="60"/>
      <w:marTop w:val="0"/>
      <w:marBottom w:val="0"/>
      <w:divBdr>
        <w:top w:val="none" w:sz="0" w:space="0" w:color="auto"/>
        <w:left w:val="none" w:sz="0" w:space="0" w:color="auto"/>
        <w:bottom w:val="none" w:sz="0" w:space="0" w:color="auto"/>
        <w:right w:val="none" w:sz="0" w:space="0" w:color="auto"/>
      </w:divBdr>
    </w:div>
    <w:div w:id="1028070935">
      <w:bodyDiv w:val="1"/>
      <w:marLeft w:val="180"/>
      <w:marRight w:val="60"/>
      <w:marTop w:val="0"/>
      <w:marBottom w:val="0"/>
      <w:divBdr>
        <w:top w:val="none" w:sz="0" w:space="0" w:color="auto"/>
        <w:left w:val="none" w:sz="0" w:space="0" w:color="auto"/>
        <w:bottom w:val="none" w:sz="0" w:space="0" w:color="auto"/>
        <w:right w:val="none" w:sz="0" w:space="0" w:color="auto"/>
      </w:divBdr>
    </w:div>
    <w:div w:id="1030372006">
      <w:bodyDiv w:val="1"/>
      <w:marLeft w:val="180"/>
      <w:marRight w:val="60"/>
      <w:marTop w:val="0"/>
      <w:marBottom w:val="0"/>
      <w:divBdr>
        <w:top w:val="none" w:sz="0" w:space="0" w:color="auto"/>
        <w:left w:val="none" w:sz="0" w:space="0" w:color="auto"/>
        <w:bottom w:val="none" w:sz="0" w:space="0" w:color="auto"/>
        <w:right w:val="none" w:sz="0" w:space="0" w:color="auto"/>
      </w:divBdr>
    </w:div>
    <w:div w:id="1030454955">
      <w:bodyDiv w:val="1"/>
      <w:marLeft w:val="180"/>
      <w:marRight w:val="60"/>
      <w:marTop w:val="0"/>
      <w:marBottom w:val="0"/>
      <w:divBdr>
        <w:top w:val="none" w:sz="0" w:space="0" w:color="auto"/>
        <w:left w:val="none" w:sz="0" w:space="0" w:color="auto"/>
        <w:bottom w:val="none" w:sz="0" w:space="0" w:color="auto"/>
        <w:right w:val="none" w:sz="0" w:space="0" w:color="auto"/>
      </w:divBdr>
    </w:div>
    <w:div w:id="1032536810">
      <w:bodyDiv w:val="1"/>
      <w:marLeft w:val="180"/>
      <w:marRight w:val="60"/>
      <w:marTop w:val="0"/>
      <w:marBottom w:val="0"/>
      <w:divBdr>
        <w:top w:val="none" w:sz="0" w:space="0" w:color="auto"/>
        <w:left w:val="none" w:sz="0" w:space="0" w:color="auto"/>
        <w:bottom w:val="none" w:sz="0" w:space="0" w:color="auto"/>
        <w:right w:val="none" w:sz="0" w:space="0" w:color="auto"/>
      </w:divBdr>
    </w:div>
    <w:div w:id="1032727382">
      <w:bodyDiv w:val="1"/>
      <w:marLeft w:val="0"/>
      <w:marRight w:val="0"/>
      <w:marTop w:val="0"/>
      <w:marBottom w:val="0"/>
      <w:divBdr>
        <w:top w:val="none" w:sz="0" w:space="0" w:color="auto"/>
        <w:left w:val="none" w:sz="0" w:space="0" w:color="auto"/>
        <w:bottom w:val="none" w:sz="0" w:space="0" w:color="auto"/>
        <w:right w:val="none" w:sz="0" w:space="0" w:color="auto"/>
      </w:divBdr>
      <w:divsChild>
        <w:div w:id="1074860558">
          <w:marLeft w:val="0"/>
          <w:marRight w:val="0"/>
          <w:marTop w:val="0"/>
          <w:marBottom w:val="0"/>
          <w:divBdr>
            <w:top w:val="none" w:sz="0" w:space="0" w:color="auto"/>
            <w:left w:val="none" w:sz="0" w:space="0" w:color="auto"/>
            <w:bottom w:val="none" w:sz="0" w:space="0" w:color="auto"/>
            <w:right w:val="none" w:sz="0" w:space="0" w:color="auto"/>
          </w:divBdr>
          <w:divsChild>
            <w:div w:id="2394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4274">
      <w:bodyDiv w:val="1"/>
      <w:marLeft w:val="0"/>
      <w:marRight w:val="0"/>
      <w:marTop w:val="0"/>
      <w:marBottom w:val="0"/>
      <w:divBdr>
        <w:top w:val="none" w:sz="0" w:space="0" w:color="auto"/>
        <w:left w:val="none" w:sz="0" w:space="0" w:color="auto"/>
        <w:bottom w:val="none" w:sz="0" w:space="0" w:color="auto"/>
        <w:right w:val="none" w:sz="0" w:space="0" w:color="auto"/>
      </w:divBdr>
      <w:divsChild>
        <w:div w:id="1253323137">
          <w:marLeft w:val="0"/>
          <w:marRight w:val="0"/>
          <w:marTop w:val="0"/>
          <w:marBottom w:val="0"/>
          <w:divBdr>
            <w:top w:val="none" w:sz="0" w:space="0" w:color="auto"/>
            <w:left w:val="none" w:sz="0" w:space="0" w:color="auto"/>
            <w:bottom w:val="none" w:sz="0" w:space="0" w:color="auto"/>
            <w:right w:val="none" w:sz="0" w:space="0" w:color="auto"/>
          </w:divBdr>
          <w:divsChild>
            <w:div w:id="16947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3219">
      <w:bodyDiv w:val="1"/>
      <w:marLeft w:val="0"/>
      <w:marRight w:val="0"/>
      <w:marTop w:val="0"/>
      <w:marBottom w:val="0"/>
      <w:divBdr>
        <w:top w:val="none" w:sz="0" w:space="0" w:color="auto"/>
        <w:left w:val="none" w:sz="0" w:space="0" w:color="auto"/>
        <w:bottom w:val="none" w:sz="0" w:space="0" w:color="auto"/>
        <w:right w:val="none" w:sz="0" w:space="0" w:color="auto"/>
      </w:divBdr>
    </w:div>
    <w:div w:id="1052576884">
      <w:bodyDiv w:val="1"/>
      <w:marLeft w:val="0"/>
      <w:marRight w:val="0"/>
      <w:marTop w:val="0"/>
      <w:marBottom w:val="0"/>
      <w:divBdr>
        <w:top w:val="none" w:sz="0" w:space="0" w:color="auto"/>
        <w:left w:val="none" w:sz="0" w:space="0" w:color="auto"/>
        <w:bottom w:val="none" w:sz="0" w:space="0" w:color="auto"/>
        <w:right w:val="none" w:sz="0" w:space="0" w:color="auto"/>
      </w:divBdr>
    </w:div>
    <w:div w:id="1053428883">
      <w:bodyDiv w:val="1"/>
      <w:marLeft w:val="0"/>
      <w:marRight w:val="0"/>
      <w:marTop w:val="0"/>
      <w:marBottom w:val="0"/>
      <w:divBdr>
        <w:top w:val="none" w:sz="0" w:space="0" w:color="auto"/>
        <w:left w:val="none" w:sz="0" w:space="0" w:color="auto"/>
        <w:bottom w:val="none" w:sz="0" w:space="0" w:color="auto"/>
        <w:right w:val="none" w:sz="0" w:space="0" w:color="auto"/>
      </w:divBdr>
      <w:divsChild>
        <w:div w:id="869340910">
          <w:marLeft w:val="0"/>
          <w:marRight w:val="0"/>
          <w:marTop w:val="0"/>
          <w:marBottom w:val="0"/>
          <w:divBdr>
            <w:top w:val="none" w:sz="0" w:space="0" w:color="auto"/>
            <w:left w:val="none" w:sz="0" w:space="0" w:color="auto"/>
            <w:bottom w:val="none" w:sz="0" w:space="0" w:color="auto"/>
            <w:right w:val="none" w:sz="0" w:space="0" w:color="auto"/>
          </w:divBdr>
        </w:div>
      </w:divsChild>
    </w:div>
    <w:div w:id="1056004319">
      <w:bodyDiv w:val="1"/>
      <w:marLeft w:val="0"/>
      <w:marRight w:val="0"/>
      <w:marTop w:val="0"/>
      <w:marBottom w:val="0"/>
      <w:divBdr>
        <w:top w:val="none" w:sz="0" w:space="0" w:color="auto"/>
        <w:left w:val="none" w:sz="0" w:space="0" w:color="auto"/>
        <w:bottom w:val="none" w:sz="0" w:space="0" w:color="auto"/>
        <w:right w:val="none" w:sz="0" w:space="0" w:color="auto"/>
      </w:divBdr>
    </w:div>
    <w:div w:id="1057127794">
      <w:bodyDiv w:val="1"/>
      <w:marLeft w:val="0"/>
      <w:marRight w:val="0"/>
      <w:marTop w:val="0"/>
      <w:marBottom w:val="0"/>
      <w:divBdr>
        <w:top w:val="none" w:sz="0" w:space="0" w:color="auto"/>
        <w:left w:val="none" w:sz="0" w:space="0" w:color="auto"/>
        <w:bottom w:val="none" w:sz="0" w:space="0" w:color="auto"/>
        <w:right w:val="none" w:sz="0" w:space="0" w:color="auto"/>
      </w:divBdr>
      <w:divsChild>
        <w:div w:id="313873731">
          <w:marLeft w:val="0"/>
          <w:marRight w:val="0"/>
          <w:marTop w:val="0"/>
          <w:marBottom w:val="0"/>
          <w:divBdr>
            <w:top w:val="none" w:sz="0" w:space="0" w:color="auto"/>
            <w:left w:val="none" w:sz="0" w:space="0" w:color="auto"/>
            <w:bottom w:val="none" w:sz="0" w:space="0" w:color="auto"/>
            <w:right w:val="none" w:sz="0" w:space="0" w:color="auto"/>
          </w:divBdr>
        </w:div>
        <w:div w:id="20597197">
          <w:marLeft w:val="0"/>
          <w:marRight w:val="0"/>
          <w:marTop w:val="0"/>
          <w:marBottom w:val="0"/>
          <w:divBdr>
            <w:top w:val="none" w:sz="0" w:space="0" w:color="auto"/>
            <w:left w:val="none" w:sz="0" w:space="0" w:color="auto"/>
            <w:bottom w:val="none" w:sz="0" w:space="0" w:color="auto"/>
            <w:right w:val="none" w:sz="0" w:space="0" w:color="auto"/>
          </w:divBdr>
        </w:div>
        <w:div w:id="1265304953">
          <w:marLeft w:val="0"/>
          <w:marRight w:val="0"/>
          <w:marTop w:val="0"/>
          <w:marBottom w:val="0"/>
          <w:divBdr>
            <w:top w:val="none" w:sz="0" w:space="0" w:color="auto"/>
            <w:left w:val="none" w:sz="0" w:space="0" w:color="auto"/>
            <w:bottom w:val="none" w:sz="0" w:space="0" w:color="auto"/>
            <w:right w:val="none" w:sz="0" w:space="0" w:color="auto"/>
          </w:divBdr>
        </w:div>
        <w:div w:id="1943221493">
          <w:marLeft w:val="0"/>
          <w:marRight w:val="0"/>
          <w:marTop w:val="0"/>
          <w:marBottom w:val="0"/>
          <w:divBdr>
            <w:top w:val="none" w:sz="0" w:space="0" w:color="auto"/>
            <w:left w:val="none" w:sz="0" w:space="0" w:color="auto"/>
            <w:bottom w:val="none" w:sz="0" w:space="0" w:color="auto"/>
            <w:right w:val="none" w:sz="0" w:space="0" w:color="auto"/>
          </w:divBdr>
        </w:div>
      </w:divsChild>
    </w:div>
    <w:div w:id="1061296381">
      <w:bodyDiv w:val="1"/>
      <w:marLeft w:val="0"/>
      <w:marRight w:val="0"/>
      <w:marTop w:val="0"/>
      <w:marBottom w:val="0"/>
      <w:divBdr>
        <w:top w:val="none" w:sz="0" w:space="0" w:color="auto"/>
        <w:left w:val="none" w:sz="0" w:space="0" w:color="auto"/>
        <w:bottom w:val="none" w:sz="0" w:space="0" w:color="auto"/>
        <w:right w:val="none" w:sz="0" w:space="0" w:color="auto"/>
      </w:divBdr>
    </w:div>
    <w:div w:id="1064059573">
      <w:bodyDiv w:val="1"/>
      <w:marLeft w:val="0"/>
      <w:marRight w:val="0"/>
      <w:marTop w:val="0"/>
      <w:marBottom w:val="0"/>
      <w:divBdr>
        <w:top w:val="none" w:sz="0" w:space="0" w:color="auto"/>
        <w:left w:val="none" w:sz="0" w:space="0" w:color="auto"/>
        <w:bottom w:val="none" w:sz="0" w:space="0" w:color="auto"/>
        <w:right w:val="none" w:sz="0" w:space="0" w:color="auto"/>
      </w:divBdr>
    </w:div>
    <w:div w:id="1064522208">
      <w:bodyDiv w:val="1"/>
      <w:marLeft w:val="0"/>
      <w:marRight w:val="0"/>
      <w:marTop w:val="0"/>
      <w:marBottom w:val="0"/>
      <w:divBdr>
        <w:top w:val="none" w:sz="0" w:space="0" w:color="auto"/>
        <w:left w:val="none" w:sz="0" w:space="0" w:color="auto"/>
        <w:bottom w:val="none" w:sz="0" w:space="0" w:color="auto"/>
        <w:right w:val="none" w:sz="0" w:space="0" w:color="auto"/>
      </w:divBdr>
    </w:div>
    <w:div w:id="1067454485">
      <w:bodyDiv w:val="1"/>
      <w:marLeft w:val="0"/>
      <w:marRight w:val="0"/>
      <w:marTop w:val="0"/>
      <w:marBottom w:val="0"/>
      <w:divBdr>
        <w:top w:val="none" w:sz="0" w:space="0" w:color="auto"/>
        <w:left w:val="none" w:sz="0" w:space="0" w:color="auto"/>
        <w:bottom w:val="none" w:sz="0" w:space="0" w:color="auto"/>
        <w:right w:val="none" w:sz="0" w:space="0" w:color="auto"/>
      </w:divBdr>
      <w:divsChild>
        <w:div w:id="2019850267">
          <w:marLeft w:val="0"/>
          <w:marRight w:val="0"/>
          <w:marTop w:val="0"/>
          <w:marBottom w:val="0"/>
          <w:divBdr>
            <w:top w:val="none" w:sz="0" w:space="0" w:color="auto"/>
            <w:left w:val="none" w:sz="0" w:space="0" w:color="auto"/>
            <w:bottom w:val="none" w:sz="0" w:space="0" w:color="auto"/>
            <w:right w:val="none" w:sz="0" w:space="0" w:color="auto"/>
          </w:divBdr>
          <w:divsChild>
            <w:div w:id="4947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847">
      <w:bodyDiv w:val="1"/>
      <w:marLeft w:val="180"/>
      <w:marRight w:val="0"/>
      <w:marTop w:val="0"/>
      <w:marBottom w:val="0"/>
      <w:divBdr>
        <w:top w:val="none" w:sz="0" w:space="0" w:color="auto"/>
        <w:left w:val="none" w:sz="0" w:space="0" w:color="auto"/>
        <w:bottom w:val="none" w:sz="0" w:space="0" w:color="auto"/>
        <w:right w:val="none" w:sz="0" w:space="0" w:color="auto"/>
      </w:divBdr>
    </w:div>
    <w:div w:id="1068461444">
      <w:bodyDiv w:val="1"/>
      <w:marLeft w:val="180"/>
      <w:marRight w:val="60"/>
      <w:marTop w:val="0"/>
      <w:marBottom w:val="0"/>
      <w:divBdr>
        <w:top w:val="none" w:sz="0" w:space="0" w:color="auto"/>
        <w:left w:val="none" w:sz="0" w:space="0" w:color="auto"/>
        <w:bottom w:val="none" w:sz="0" w:space="0" w:color="auto"/>
        <w:right w:val="none" w:sz="0" w:space="0" w:color="auto"/>
      </w:divBdr>
    </w:div>
    <w:div w:id="1075863373">
      <w:bodyDiv w:val="1"/>
      <w:marLeft w:val="0"/>
      <w:marRight w:val="0"/>
      <w:marTop w:val="0"/>
      <w:marBottom w:val="0"/>
      <w:divBdr>
        <w:top w:val="none" w:sz="0" w:space="0" w:color="auto"/>
        <w:left w:val="none" w:sz="0" w:space="0" w:color="auto"/>
        <w:bottom w:val="none" w:sz="0" w:space="0" w:color="auto"/>
        <w:right w:val="none" w:sz="0" w:space="0" w:color="auto"/>
      </w:divBdr>
    </w:div>
    <w:div w:id="1089422931">
      <w:bodyDiv w:val="1"/>
      <w:marLeft w:val="0"/>
      <w:marRight w:val="0"/>
      <w:marTop w:val="0"/>
      <w:marBottom w:val="0"/>
      <w:divBdr>
        <w:top w:val="none" w:sz="0" w:space="0" w:color="auto"/>
        <w:left w:val="none" w:sz="0" w:space="0" w:color="auto"/>
        <w:bottom w:val="none" w:sz="0" w:space="0" w:color="auto"/>
        <w:right w:val="none" w:sz="0" w:space="0" w:color="auto"/>
      </w:divBdr>
    </w:div>
    <w:div w:id="1090850284">
      <w:bodyDiv w:val="1"/>
      <w:marLeft w:val="0"/>
      <w:marRight w:val="0"/>
      <w:marTop w:val="0"/>
      <w:marBottom w:val="0"/>
      <w:divBdr>
        <w:top w:val="none" w:sz="0" w:space="0" w:color="auto"/>
        <w:left w:val="none" w:sz="0" w:space="0" w:color="auto"/>
        <w:bottom w:val="none" w:sz="0" w:space="0" w:color="auto"/>
        <w:right w:val="none" w:sz="0" w:space="0" w:color="auto"/>
      </w:divBdr>
    </w:div>
    <w:div w:id="1092432271">
      <w:bodyDiv w:val="1"/>
      <w:marLeft w:val="0"/>
      <w:marRight w:val="0"/>
      <w:marTop w:val="0"/>
      <w:marBottom w:val="0"/>
      <w:divBdr>
        <w:top w:val="none" w:sz="0" w:space="0" w:color="auto"/>
        <w:left w:val="none" w:sz="0" w:space="0" w:color="auto"/>
        <w:bottom w:val="none" w:sz="0" w:space="0" w:color="auto"/>
        <w:right w:val="none" w:sz="0" w:space="0" w:color="auto"/>
      </w:divBdr>
    </w:div>
    <w:div w:id="1095436642">
      <w:bodyDiv w:val="1"/>
      <w:marLeft w:val="0"/>
      <w:marRight w:val="0"/>
      <w:marTop w:val="0"/>
      <w:marBottom w:val="0"/>
      <w:divBdr>
        <w:top w:val="none" w:sz="0" w:space="0" w:color="auto"/>
        <w:left w:val="none" w:sz="0" w:space="0" w:color="auto"/>
        <w:bottom w:val="none" w:sz="0" w:space="0" w:color="auto"/>
        <w:right w:val="none" w:sz="0" w:space="0" w:color="auto"/>
      </w:divBdr>
    </w:div>
    <w:div w:id="1096828745">
      <w:bodyDiv w:val="1"/>
      <w:marLeft w:val="0"/>
      <w:marRight w:val="0"/>
      <w:marTop w:val="0"/>
      <w:marBottom w:val="0"/>
      <w:divBdr>
        <w:top w:val="none" w:sz="0" w:space="0" w:color="auto"/>
        <w:left w:val="none" w:sz="0" w:space="0" w:color="auto"/>
        <w:bottom w:val="none" w:sz="0" w:space="0" w:color="auto"/>
        <w:right w:val="none" w:sz="0" w:space="0" w:color="auto"/>
      </w:divBdr>
    </w:div>
    <w:div w:id="1097214068">
      <w:bodyDiv w:val="1"/>
      <w:marLeft w:val="180"/>
      <w:marRight w:val="0"/>
      <w:marTop w:val="0"/>
      <w:marBottom w:val="0"/>
      <w:divBdr>
        <w:top w:val="none" w:sz="0" w:space="0" w:color="auto"/>
        <w:left w:val="none" w:sz="0" w:space="0" w:color="auto"/>
        <w:bottom w:val="none" w:sz="0" w:space="0" w:color="auto"/>
        <w:right w:val="none" w:sz="0" w:space="0" w:color="auto"/>
      </w:divBdr>
    </w:div>
    <w:div w:id="1099255297">
      <w:bodyDiv w:val="1"/>
      <w:marLeft w:val="180"/>
      <w:marRight w:val="450"/>
      <w:marTop w:val="180"/>
      <w:marBottom w:val="225"/>
      <w:divBdr>
        <w:top w:val="none" w:sz="0" w:space="0" w:color="auto"/>
        <w:left w:val="none" w:sz="0" w:space="0" w:color="auto"/>
        <w:bottom w:val="none" w:sz="0" w:space="0" w:color="auto"/>
        <w:right w:val="none" w:sz="0" w:space="0" w:color="auto"/>
      </w:divBdr>
      <w:divsChild>
        <w:div w:id="1412579938">
          <w:marLeft w:val="0"/>
          <w:marRight w:val="0"/>
          <w:marTop w:val="0"/>
          <w:marBottom w:val="0"/>
          <w:divBdr>
            <w:top w:val="none" w:sz="0" w:space="0" w:color="auto"/>
            <w:left w:val="none" w:sz="0" w:space="0" w:color="auto"/>
            <w:bottom w:val="none" w:sz="0" w:space="0" w:color="auto"/>
            <w:right w:val="none" w:sz="0" w:space="0" w:color="auto"/>
          </w:divBdr>
        </w:div>
      </w:divsChild>
    </w:div>
    <w:div w:id="1103500933">
      <w:bodyDiv w:val="1"/>
      <w:marLeft w:val="0"/>
      <w:marRight w:val="0"/>
      <w:marTop w:val="0"/>
      <w:marBottom w:val="0"/>
      <w:divBdr>
        <w:top w:val="none" w:sz="0" w:space="0" w:color="auto"/>
        <w:left w:val="none" w:sz="0" w:space="0" w:color="auto"/>
        <w:bottom w:val="none" w:sz="0" w:space="0" w:color="auto"/>
        <w:right w:val="none" w:sz="0" w:space="0" w:color="auto"/>
      </w:divBdr>
    </w:div>
    <w:div w:id="1105733117">
      <w:bodyDiv w:val="1"/>
      <w:marLeft w:val="180"/>
      <w:marRight w:val="60"/>
      <w:marTop w:val="0"/>
      <w:marBottom w:val="0"/>
      <w:divBdr>
        <w:top w:val="none" w:sz="0" w:space="0" w:color="auto"/>
        <w:left w:val="none" w:sz="0" w:space="0" w:color="auto"/>
        <w:bottom w:val="none" w:sz="0" w:space="0" w:color="auto"/>
        <w:right w:val="none" w:sz="0" w:space="0" w:color="auto"/>
      </w:divBdr>
      <w:divsChild>
        <w:div w:id="1230850508">
          <w:marLeft w:val="0"/>
          <w:marRight w:val="0"/>
          <w:marTop w:val="0"/>
          <w:marBottom w:val="0"/>
          <w:divBdr>
            <w:top w:val="none" w:sz="0" w:space="0" w:color="auto"/>
            <w:left w:val="none" w:sz="0" w:space="0" w:color="auto"/>
            <w:bottom w:val="none" w:sz="0" w:space="0" w:color="auto"/>
            <w:right w:val="none" w:sz="0" w:space="0" w:color="auto"/>
          </w:divBdr>
        </w:div>
      </w:divsChild>
    </w:div>
    <w:div w:id="1111827008">
      <w:bodyDiv w:val="1"/>
      <w:marLeft w:val="0"/>
      <w:marRight w:val="0"/>
      <w:marTop w:val="0"/>
      <w:marBottom w:val="0"/>
      <w:divBdr>
        <w:top w:val="none" w:sz="0" w:space="0" w:color="auto"/>
        <w:left w:val="none" w:sz="0" w:space="0" w:color="auto"/>
        <w:bottom w:val="none" w:sz="0" w:space="0" w:color="auto"/>
        <w:right w:val="none" w:sz="0" w:space="0" w:color="auto"/>
      </w:divBdr>
    </w:div>
    <w:div w:id="1114786614">
      <w:bodyDiv w:val="1"/>
      <w:marLeft w:val="180"/>
      <w:marRight w:val="60"/>
      <w:marTop w:val="0"/>
      <w:marBottom w:val="0"/>
      <w:divBdr>
        <w:top w:val="none" w:sz="0" w:space="0" w:color="auto"/>
        <w:left w:val="none" w:sz="0" w:space="0" w:color="auto"/>
        <w:bottom w:val="none" w:sz="0" w:space="0" w:color="auto"/>
        <w:right w:val="none" w:sz="0" w:space="0" w:color="auto"/>
      </w:divBdr>
      <w:divsChild>
        <w:div w:id="1849785344">
          <w:marLeft w:val="0"/>
          <w:marRight w:val="0"/>
          <w:marTop w:val="0"/>
          <w:marBottom w:val="0"/>
          <w:divBdr>
            <w:top w:val="none" w:sz="0" w:space="0" w:color="auto"/>
            <w:left w:val="none" w:sz="0" w:space="0" w:color="auto"/>
            <w:bottom w:val="none" w:sz="0" w:space="0" w:color="auto"/>
            <w:right w:val="none" w:sz="0" w:space="0" w:color="auto"/>
          </w:divBdr>
        </w:div>
      </w:divsChild>
    </w:div>
    <w:div w:id="1118448415">
      <w:bodyDiv w:val="1"/>
      <w:marLeft w:val="180"/>
      <w:marRight w:val="60"/>
      <w:marTop w:val="0"/>
      <w:marBottom w:val="0"/>
      <w:divBdr>
        <w:top w:val="none" w:sz="0" w:space="0" w:color="auto"/>
        <w:left w:val="none" w:sz="0" w:space="0" w:color="auto"/>
        <w:bottom w:val="none" w:sz="0" w:space="0" w:color="auto"/>
        <w:right w:val="none" w:sz="0" w:space="0" w:color="auto"/>
      </w:divBdr>
      <w:divsChild>
        <w:div w:id="1243250178">
          <w:marLeft w:val="0"/>
          <w:marRight w:val="0"/>
          <w:marTop w:val="0"/>
          <w:marBottom w:val="0"/>
          <w:divBdr>
            <w:top w:val="none" w:sz="0" w:space="0" w:color="auto"/>
            <w:left w:val="none" w:sz="0" w:space="0" w:color="auto"/>
            <w:bottom w:val="none" w:sz="0" w:space="0" w:color="auto"/>
            <w:right w:val="none" w:sz="0" w:space="0" w:color="auto"/>
          </w:divBdr>
        </w:div>
      </w:divsChild>
    </w:div>
    <w:div w:id="1118985851">
      <w:bodyDiv w:val="1"/>
      <w:marLeft w:val="0"/>
      <w:marRight w:val="0"/>
      <w:marTop w:val="0"/>
      <w:marBottom w:val="0"/>
      <w:divBdr>
        <w:top w:val="none" w:sz="0" w:space="0" w:color="auto"/>
        <w:left w:val="none" w:sz="0" w:space="0" w:color="auto"/>
        <w:bottom w:val="none" w:sz="0" w:space="0" w:color="auto"/>
        <w:right w:val="none" w:sz="0" w:space="0" w:color="auto"/>
      </w:divBdr>
    </w:div>
    <w:div w:id="1120759369">
      <w:bodyDiv w:val="1"/>
      <w:marLeft w:val="180"/>
      <w:marRight w:val="60"/>
      <w:marTop w:val="0"/>
      <w:marBottom w:val="0"/>
      <w:divBdr>
        <w:top w:val="none" w:sz="0" w:space="0" w:color="auto"/>
        <w:left w:val="none" w:sz="0" w:space="0" w:color="auto"/>
        <w:bottom w:val="none" w:sz="0" w:space="0" w:color="auto"/>
        <w:right w:val="none" w:sz="0" w:space="0" w:color="auto"/>
      </w:divBdr>
    </w:div>
    <w:div w:id="1123500678">
      <w:bodyDiv w:val="1"/>
      <w:marLeft w:val="180"/>
      <w:marRight w:val="0"/>
      <w:marTop w:val="0"/>
      <w:marBottom w:val="0"/>
      <w:divBdr>
        <w:top w:val="none" w:sz="0" w:space="0" w:color="auto"/>
        <w:left w:val="none" w:sz="0" w:space="0" w:color="auto"/>
        <w:bottom w:val="none" w:sz="0" w:space="0" w:color="auto"/>
        <w:right w:val="none" w:sz="0" w:space="0" w:color="auto"/>
      </w:divBdr>
    </w:div>
    <w:div w:id="1131438698">
      <w:bodyDiv w:val="1"/>
      <w:marLeft w:val="180"/>
      <w:marRight w:val="60"/>
      <w:marTop w:val="0"/>
      <w:marBottom w:val="0"/>
      <w:divBdr>
        <w:top w:val="none" w:sz="0" w:space="0" w:color="auto"/>
        <w:left w:val="none" w:sz="0" w:space="0" w:color="auto"/>
        <w:bottom w:val="none" w:sz="0" w:space="0" w:color="auto"/>
        <w:right w:val="none" w:sz="0" w:space="0" w:color="auto"/>
      </w:divBdr>
    </w:div>
    <w:div w:id="1146169881">
      <w:bodyDiv w:val="1"/>
      <w:marLeft w:val="0"/>
      <w:marRight w:val="0"/>
      <w:marTop w:val="0"/>
      <w:marBottom w:val="0"/>
      <w:divBdr>
        <w:top w:val="none" w:sz="0" w:space="0" w:color="auto"/>
        <w:left w:val="none" w:sz="0" w:space="0" w:color="auto"/>
        <w:bottom w:val="none" w:sz="0" w:space="0" w:color="auto"/>
        <w:right w:val="none" w:sz="0" w:space="0" w:color="auto"/>
      </w:divBdr>
    </w:div>
    <w:div w:id="1147825179">
      <w:bodyDiv w:val="1"/>
      <w:marLeft w:val="180"/>
      <w:marRight w:val="60"/>
      <w:marTop w:val="0"/>
      <w:marBottom w:val="0"/>
      <w:divBdr>
        <w:top w:val="none" w:sz="0" w:space="0" w:color="auto"/>
        <w:left w:val="none" w:sz="0" w:space="0" w:color="auto"/>
        <w:bottom w:val="none" w:sz="0" w:space="0" w:color="auto"/>
        <w:right w:val="none" w:sz="0" w:space="0" w:color="auto"/>
      </w:divBdr>
    </w:div>
    <w:div w:id="1149597161">
      <w:bodyDiv w:val="1"/>
      <w:marLeft w:val="0"/>
      <w:marRight w:val="0"/>
      <w:marTop w:val="0"/>
      <w:marBottom w:val="0"/>
      <w:divBdr>
        <w:top w:val="none" w:sz="0" w:space="0" w:color="auto"/>
        <w:left w:val="none" w:sz="0" w:space="0" w:color="auto"/>
        <w:bottom w:val="none" w:sz="0" w:space="0" w:color="auto"/>
        <w:right w:val="none" w:sz="0" w:space="0" w:color="auto"/>
      </w:divBdr>
    </w:div>
    <w:div w:id="1150361883">
      <w:bodyDiv w:val="1"/>
      <w:marLeft w:val="180"/>
      <w:marRight w:val="60"/>
      <w:marTop w:val="0"/>
      <w:marBottom w:val="0"/>
      <w:divBdr>
        <w:top w:val="none" w:sz="0" w:space="0" w:color="auto"/>
        <w:left w:val="none" w:sz="0" w:space="0" w:color="auto"/>
        <w:bottom w:val="none" w:sz="0" w:space="0" w:color="auto"/>
        <w:right w:val="none" w:sz="0" w:space="0" w:color="auto"/>
      </w:divBdr>
    </w:div>
    <w:div w:id="1155493180">
      <w:bodyDiv w:val="1"/>
      <w:marLeft w:val="180"/>
      <w:marRight w:val="60"/>
      <w:marTop w:val="0"/>
      <w:marBottom w:val="0"/>
      <w:divBdr>
        <w:top w:val="none" w:sz="0" w:space="0" w:color="auto"/>
        <w:left w:val="none" w:sz="0" w:space="0" w:color="auto"/>
        <w:bottom w:val="none" w:sz="0" w:space="0" w:color="auto"/>
        <w:right w:val="none" w:sz="0" w:space="0" w:color="auto"/>
      </w:divBdr>
      <w:divsChild>
        <w:div w:id="2041083494">
          <w:marLeft w:val="0"/>
          <w:marRight w:val="0"/>
          <w:marTop w:val="0"/>
          <w:marBottom w:val="0"/>
          <w:divBdr>
            <w:top w:val="none" w:sz="0" w:space="0" w:color="auto"/>
            <w:left w:val="none" w:sz="0" w:space="0" w:color="auto"/>
            <w:bottom w:val="none" w:sz="0" w:space="0" w:color="auto"/>
            <w:right w:val="none" w:sz="0" w:space="0" w:color="auto"/>
          </w:divBdr>
        </w:div>
      </w:divsChild>
    </w:div>
    <w:div w:id="1170024527">
      <w:bodyDiv w:val="1"/>
      <w:marLeft w:val="0"/>
      <w:marRight w:val="0"/>
      <w:marTop w:val="0"/>
      <w:marBottom w:val="0"/>
      <w:divBdr>
        <w:top w:val="none" w:sz="0" w:space="0" w:color="auto"/>
        <w:left w:val="none" w:sz="0" w:space="0" w:color="auto"/>
        <w:bottom w:val="none" w:sz="0" w:space="0" w:color="auto"/>
        <w:right w:val="none" w:sz="0" w:space="0" w:color="auto"/>
      </w:divBdr>
      <w:divsChild>
        <w:div w:id="1678771762">
          <w:marLeft w:val="0"/>
          <w:marRight w:val="0"/>
          <w:marTop w:val="0"/>
          <w:marBottom w:val="0"/>
          <w:divBdr>
            <w:top w:val="none" w:sz="0" w:space="0" w:color="auto"/>
            <w:left w:val="none" w:sz="0" w:space="0" w:color="auto"/>
            <w:bottom w:val="none" w:sz="0" w:space="0" w:color="auto"/>
            <w:right w:val="none" w:sz="0" w:space="0" w:color="auto"/>
          </w:divBdr>
          <w:divsChild>
            <w:div w:id="254751664">
              <w:marLeft w:val="0"/>
              <w:marRight w:val="0"/>
              <w:marTop w:val="0"/>
              <w:marBottom w:val="0"/>
              <w:divBdr>
                <w:top w:val="none" w:sz="0" w:space="0" w:color="auto"/>
                <w:left w:val="none" w:sz="0" w:space="0" w:color="auto"/>
                <w:bottom w:val="none" w:sz="0" w:space="0" w:color="auto"/>
                <w:right w:val="none" w:sz="0" w:space="0" w:color="auto"/>
              </w:divBdr>
            </w:div>
            <w:div w:id="751660783">
              <w:marLeft w:val="0"/>
              <w:marRight w:val="0"/>
              <w:marTop w:val="0"/>
              <w:marBottom w:val="0"/>
              <w:divBdr>
                <w:top w:val="none" w:sz="0" w:space="0" w:color="auto"/>
                <w:left w:val="none" w:sz="0" w:space="0" w:color="auto"/>
                <w:bottom w:val="none" w:sz="0" w:space="0" w:color="auto"/>
                <w:right w:val="none" w:sz="0" w:space="0" w:color="auto"/>
              </w:divBdr>
            </w:div>
            <w:div w:id="18436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259">
      <w:bodyDiv w:val="1"/>
      <w:marLeft w:val="180"/>
      <w:marRight w:val="60"/>
      <w:marTop w:val="0"/>
      <w:marBottom w:val="0"/>
      <w:divBdr>
        <w:top w:val="none" w:sz="0" w:space="0" w:color="auto"/>
        <w:left w:val="none" w:sz="0" w:space="0" w:color="auto"/>
        <w:bottom w:val="none" w:sz="0" w:space="0" w:color="auto"/>
        <w:right w:val="none" w:sz="0" w:space="0" w:color="auto"/>
      </w:divBdr>
    </w:div>
    <w:div w:id="1170801285">
      <w:bodyDiv w:val="1"/>
      <w:marLeft w:val="0"/>
      <w:marRight w:val="0"/>
      <w:marTop w:val="0"/>
      <w:marBottom w:val="0"/>
      <w:divBdr>
        <w:top w:val="none" w:sz="0" w:space="0" w:color="auto"/>
        <w:left w:val="none" w:sz="0" w:space="0" w:color="auto"/>
        <w:bottom w:val="none" w:sz="0" w:space="0" w:color="auto"/>
        <w:right w:val="none" w:sz="0" w:space="0" w:color="auto"/>
      </w:divBdr>
      <w:divsChild>
        <w:div w:id="688486110">
          <w:marLeft w:val="0"/>
          <w:marRight w:val="0"/>
          <w:marTop w:val="0"/>
          <w:marBottom w:val="0"/>
          <w:divBdr>
            <w:top w:val="none" w:sz="0" w:space="0" w:color="auto"/>
            <w:left w:val="none" w:sz="0" w:space="0" w:color="auto"/>
            <w:bottom w:val="none" w:sz="0" w:space="0" w:color="auto"/>
            <w:right w:val="none" w:sz="0" w:space="0" w:color="auto"/>
          </w:divBdr>
          <w:divsChild>
            <w:div w:id="94791852">
              <w:marLeft w:val="0"/>
              <w:marRight w:val="0"/>
              <w:marTop w:val="0"/>
              <w:marBottom w:val="0"/>
              <w:divBdr>
                <w:top w:val="none" w:sz="0" w:space="0" w:color="auto"/>
                <w:left w:val="none" w:sz="0" w:space="0" w:color="auto"/>
                <w:bottom w:val="none" w:sz="0" w:space="0" w:color="auto"/>
                <w:right w:val="none" w:sz="0" w:space="0" w:color="auto"/>
              </w:divBdr>
            </w:div>
            <w:div w:id="1431899954">
              <w:marLeft w:val="0"/>
              <w:marRight w:val="0"/>
              <w:marTop w:val="0"/>
              <w:marBottom w:val="0"/>
              <w:divBdr>
                <w:top w:val="none" w:sz="0" w:space="0" w:color="auto"/>
                <w:left w:val="none" w:sz="0" w:space="0" w:color="auto"/>
                <w:bottom w:val="none" w:sz="0" w:space="0" w:color="auto"/>
                <w:right w:val="none" w:sz="0" w:space="0" w:color="auto"/>
              </w:divBdr>
            </w:div>
            <w:div w:id="1836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70465">
      <w:bodyDiv w:val="1"/>
      <w:marLeft w:val="0"/>
      <w:marRight w:val="0"/>
      <w:marTop w:val="0"/>
      <w:marBottom w:val="0"/>
      <w:divBdr>
        <w:top w:val="none" w:sz="0" w:space="0" w:color="auto"/>
        <w:left w:val="none" w:sz="0" w:space="0" w:color="auto"/>
        <w:bottom w:val="none" w:sz="0" w:space="0" w:color="auto"/>
        <w:right w:val="none" w:sz="0" w:space="0" w:color="auto"/>
      </w:divBdr>
    </w:div>
    <w:div w:id="1171947507">
      <w:bodyDiv w:val="1"/>
      <w:marLeft w:val="0"/>
      <w:marRight w:val="0"/>
      <w:marTop w:val="0"/>
      <w:marBottom w:val="0"/>
      <w:divBdr>
        <w:top w:val="none" w:sz="0" w:space="0" w:color="auto"/>
        <w:left w:val="none" w:sz="0" w:space="0" w:color="auto"/>
        <w:bottom w:val="none" w:sz="0" w:space="0" w:color="auto"/>
        <w:right w:val="none" w:sz="0" w:space="0" w:color="auto"/>
      </w:divBdr>
    </w:div>
    <w:div w:id="1172263515">
      <w:bodyDiv w:val="1"/>
      <w:marLeft w:val="0"/>
      <w:marRight w:val="0"/>
      <w:marTop w:val="0"/>
      <w:marBottom w:val="0"/>
      <w:divBdr>
        <w:top w:val="none" w:sz="0" w:space="0" w:color="auto"/>
        <w:left w:val="none" w:sz="0" w:space="0" w:color="auto"/>
        <w:bottom w:val="none" w:sz="0" w:space="0" w:color="auto"/>
        <w:right w:val="none" w:sz="0" w:space="0" w:color="auto"/>
      </w:divBdr>
      <w:divsChild>
        <w:div w:id="579944267">
          <w:marLeft w:val="0"/>
          <w:marRight w:val="0"/>
          <w:marTop w:val="0"/>
          <w:marBottom w:val="0"/>
          <w:divBdr>
            <w:top w:val="none" w:sz="0" w:space="0" w:color="auto"/>
            <w:left w:val="none" w:sz="0" w:space="0" w:color="auto"/>
            <w:bottom w:val="none" w:sz="0" w:space="0" w:color="auto"/>
            <w:right w:val="none" w:sz="0" w:space="0" w:color="auto"/>
          </w:divBdr>
        </w:div>
      </w:divsChild>
    </w:div>
    <w:div w:id="1174297885">
      <w:bodyDiv w:val="1"/>
      <w:marLeft w:val="180"/>
      <w:marRight w:val="0"/>
      <w:marTop w:val="0"/>
      <w:marBottom w:val="0"/>
      <w:divBdr>
        <w:top w:val="none" w:sz="0" w:space="0" w:color="auto"/>
        <w:left w:val="none" w:sz="0" w:space="0" w:color="auto"/>
        <w:bottom w:val="none" w:sz="0" w:space="0" w:color="auto"/>
        <w:right w:val="none" w:sz="0" w:space="0" w:color="auto"/>
      </w:divBdr>
    </w:div>
    <w:div w:id="1175997670">
      <w:bodyDiv w:val="1"/>
      <w:marLeft w:val="0"/>
      <w:marRight w:val="0"/>
      <w:marTop w:val="0"/>
      <w:marBottom w:val="0"/>
      <w:divBdr>
        <w:top w:val="none" w:sz="0" w:space="0" w:color="auto"/>
        <w:left w:val="none" w:sz="0" w:space="0" w:color="auto"/>
        <w:bottom w:val="none" w:sz="0" w:space="0" w:color="auto"/>
        <w:right w:val="none" w:sz="0" w:space="0" w:color="auto"/>
      </w:divBdr>
    </w:div>
    <w:div w:id="1177574715">
      <w:bodyDiv w:val="1"/>
      <w:marLeft w:val="180"/>
      <w:marRight w:val="60"/>
      <w:marTop w:val="0"/>
      <w:marBottom w:val="0"/>
      <w:divBdr>
        <w:top w:val="none" w:sz="0" w:space="0" w:color="auto"/>
        <w:left w:val="none" w:sz="0" w:space="0" w:color="auto"/>
        <w:bottom w:val="none" w:sz="0" w:space="0" w:color="auto"/>
        <w:right w:val="none" w:sz="0" w:space="0" w:color="auto"/>
      </w:divBdr>
    </w:div>
    <w:div w:id="1183665211">
      <w:bodyDiv w:val="1"/>
      <w:marLeft w:val="0"/>
      <w:marRight w:val="0"/>
      <w:marTop w:val="0"/>
      <w:marBottom w:val="0"/>
      <w:divBdr>
        <w:top w:val="none" w:sz="0" w:space="0" w:color="auto"/>
        <w:left w:val="none" w:sz="0" w:space="0" w:color="auto"/>
        <w:bottom w:val="none" w:sz="0" w:space="0" w:color="auto"/>
        <w:right w:val="none" w:sz="0" w:space="0" w:color="auto"/>
      </w:divBdr>
    </w:div>
    <w:div w:id="1187519206">
      <w:bodyDiv w:val="1"/>
      <w:marLeft w:val="0"/>
      <w:marRight w:val="0"/>
      <w:marTop w:val="0"/>
      <w:marBottom w:val="0"/>
      <w:divBdr>
        <w:top w:val="none" w:sz="0" w:space="0" w:color="auto"/>
        <w:left w:val="none" w:sz="0" w:space="0" w:color="auto"/>
        <w:bottom w:val="none" w:sz="0" w:space="0" w:color="auto"/>
        <w:right w:val="none" w:sz="0" w:space="0" w:color="auto"/>
      </w:divBdr>
    </w:div>
    <w:div w:id="1208836647">
      <w:bodyDiv w:val="1"/>
      <w:marLeft w:val="180"/>
      <w:marRight w:val="60"/>
      <w:marTop w:val="0"/>
      <w:marBottom w:val="0"/>
      <w:divBdr>
        <w:top w:val="none" w:sz="0" w:space="0" w:color="auto"/>
        <w:left w:val="none" w:sz="0" w:space="0" w:color="auto"/>
        <w:bottom w:val="none" w:sz="0" w:space="0" w:color="auto"/>
        <w:right w:val="none" w:sz="0" w:space="0" w:color="auto"/>
      </w:divBdr>
    </w:div>
    <w:div w:id="1211915230">
      <w:bodyDiv w:val="1"/>
      <w:marLeft w:val="180"/>
      <w:marRight w:val="60"/>
      <w:marTop w:val="0"/>
      <w:marBottom w:val="0"/>
      <w:divBdr>
        <w:top w:val="none" w:sz="0" w:space="0" w:color="auto"/>
        <w:left w:val="none" w:sz="0" w:space="0" w:color="auto"/>
        <w:bottom w:val="none" w:sz="0" w:space="0" w:color="auto"/>
        <w:right w:val="none" w:sz="0" w:space="0" w:color="auto"/>
      </w:divBdr>
    </w:div>
    <w:div w:id="1213036139">
      <w:bodyDiv w:val="1"/>
      <w:marLeft w:val="0"/>
      <w:marRight w:val="0"/>
      <w:marTop w:val="0"/>
      <w:marBottom w:val="0"/>
      <w:divBdr>
        <w:top w:val="none" w:sz="0" w:space="0" w:color="auto"/>
        <w:left w:val="none" w:sz="0" w:space="0" w:color="auto"/>
        <w:bottom w:val="none" w:sz="0" w:space="0" w:color="auto"/>
        <w:right w:val="none" w:sz="0" w:space="0" w:color="auto"/>
      </w:divBdr>
    </w:div>
    <w:div w:id="1213538189">
      <w:bodyDiv w:val="1"/>
      <w:marLeft w:val="180"/>
      <w:marRight w:val="60"/>
      <w:marTop w:val="0"/>
      <w:marBottom w:val="0"/>
      <w:divBdr>
        <w:top w:val="none" w:sz="0" w:space="0" w:color="auto"/>
        <w:left w:val="none" w:sz="0" w:space="0" w:color="auto"/>
        <w:bottom w:val="none" w:sz="0" w:space="0" w:color="auto"/>
        <w:right w:val="none" w:sz="0" w:space="0" w:color="auto"/>
      </w:divBdr>
    </w:div>
    <w:div w:id="1217547382">
      <w:bodyDiv w:val="1"/>
      <w:marLeft w:val="0"/>
      <w:marRight w:val="0"/>
      <w:marTop w:val="0"/>
      <w:marBottom w:val="0"/>
      <w:divBdr>
        <w:top w:val="none" w:sz="0" w:space="0" w:color="auto"/>
        <w:left w:val="none" w:sz="0" w:space="0" w:color="auto"/>
        <w:bottom w:val="none" w:sz="0" w:space="0" w:color="auto"/>
        <w:right w:val="none" w:sz="0" w:space="0" w:color="auto"/>
      </w:divBdr>
    </w:div>
    <w:div w:id="1220744420">
      <w:bodyDiv w:val="1"/>
      <w:marLeft w:val="180"/>
      <w:marRight w:val="60"/>
      <w:marTop w:val="0"/>
      <w:marBottom w:val="0"/>
      <w:divBdr>
        <w:top w:val="none" w:sz="0" w:space="0" w:color="auto"/>
        <w:left w:val="none" w:sz="0" w:space="0" w:color="auto"/>
        <w:bottom w:val="none" w:sz="0" w:space="0" w:color="auto"/>
        <w:right w:val="none" w:sz="0" w:space="0" w:color="auto"/>
      </w:divBdr>
    </w:div>
    <w:div w:id="1226406854">
      <w:bodyDiv w:val="1"/>
      <w:marLeft w:val="180"/>
      <w:marRight w:val="60"/>
      <w:marTop w:val="0"/>
      <w:marBottom w:val="0"/>
      <w:divBdr>
        <w:top w:val="none" w:sz="0" w:space="0" w:color="auto"/>
        <w:left w:val="none" w:sz="0" w:space="0" w:color="auto"/>
        <w:bottom w:val="none" w:sz="0" w:space="0" w:color="auto"/>
        <w:right w:val="none" w:sz="0" w:space="0" w:color="auto"/>
      </w:divBdr>
    </w:div>
    <w:div w:id="1235362057">
      <w:bodyDiv w:val="1"/>
      <w:marLeft w:val="180"/>
      <w:marRight w:val="60"/>
      <w:marTop w:val="0"/>
      <w:marBottom w:val="0"/>
      <w:divBdr>
        <w:top w:val="none" w:sz="0" w:space="0" w:color="auto"/>
        <w:left w:val="none" w:sz="0" w:space="0" w:color="auto"/>
        <w:bottom w:val="none" w:sz="0" w:space="0" w:color="auto"/>
        <w:right w:val="none" w:sz="0" w:space="0" w:color="auto"/>
      </w:divBdr>
    </w:div>
    <w:div w:id="1236428707">
      <w:bodyDiv w:val="1"/>
      <w:marLeft w:val="0"/>
      <w:marRight w:val="0"/>
      <w:marTop w:val="0"/>
      <w:marBottom w:val="0"/>
      <w:divBdr>
        <w:top w:val="none" w:sz="0" w:space="0" w:color="auto"/>
        <w:left w:val="none" w:sz="0" w:space="0" w:color="auto"/>
        <w:bottom w:val="none" w:sz="0" w:space="0" w:color="auto"/>
        <w:right w:val="none" w:sz="0" w:space="0" w:color="auto"/>
      </w:divBdr>
    </w:div>
    <w:div w:id="1241596421">
      <w:bodyDiv w:val="1"/>
      <w:marLeft w:val="0"/>
      <w:marRight w:val="0"/>
      <w:marTop w:val="0"/>
      <w:marBottom w:val="0"/>
      <w:divBdr>
        <w:top w:val="none" w:sz="0" w:space="0" w:color="auto"/>
        <w:left w:val="none" w:sz="0" w:space="0" w:color="auto"/>
        <w:bottom w:val="none" w:sz="0" w:space="0" w:color="auto"/>
        <w:right w:val="none" w:sz="0" w:space="0" w:color="auto"/>
      </w:divBdr>
      <w:divsChild>
        <w:div w:id="838471286">
          <w:marLeft w:val="0"/>
          <w:marRight w:val="0"/>
          <w:marTop w:val="0"/>
          <w:marBottom w:val="0"/>
          <w:divBdr>
            <w:top w:val="none" w:sz="0" w:space="0" w:color="auto"/>
            <w:left w:val="none" w:sz="0" w:space="0" w:color="auto"/>
            <w:bottom w:val="none" w:sz="0" w:space="0" w:color="auto"/>
            <w:right w:val="none" w:sz="0" w:space="0" w:color="auto"/>
          </w:divBdr>
          <w:divsChild>
            <w:div w:id="100807528">
              <w:marLeft w:val="0"/>
              <w:marRight w:val="0"/>
              <w:marTop w:val="0"/>
              <w:marBottom w:val="0"/>
              <w:divBdr>
                <w:top w:val="none" w:sz="0" w:space="0" w:color="auto"/>
                <w:left w:val="none" w:sz="0" w:space="0" w:color="auto"/>
                <w:bottom w:val="none" w:sz="0" w:space="0" w:color="auto"/>
                <w:right w:val="none" w:sz="0" w:space="0" w:color="auto"/>
              </w:divBdr>
            </w:div>
            <w:div w:id="153109758">
              <w:marLeft w:val="0"/>
              <w:marRight w:val="0"/>
              <w:marTop w:val="0"/>
              <w:marBottom w:val="0"/>
              <w:divBdr>
                <w:top w:val="none" w:sz="0" w:space="0" w:color="auto"/>
                <w:left w:val="none" w:sz="0" w:space="0" w:color="auto"/>
                <w:bottom w:val="none" w:sz="0" w:space="0" w:color="auto"/>
                <w:right w:val="none" w:sz="0" w:space="0" w:color="auto"/>
              </w:divBdr>
            </w:div>
            <w:div w:id="361711967">
              <w:marLeft w:val="0"/>
              <w:marRight w:val="0"/>
              <w:marTop w:val="0"/>
              <w:marBottom w:val="0"/>
              <w:divBdr>
                <w:top w:val="none" w:sz="0" w:space="0" w:color="auto"/>
                <w:left w:val="none" w:sz="0" w:space="0" w:color="auto"/>
                <w:bottom w:val="none" w:sz="0" w:space="0" w:color="auto"/>
                <w:right w:val="none" w:sz="0" w:space="0" w:color="auto"/>
              </w:divBdr>
            </w:div>
            <w:div w:id="464589536">
              <w:marLeft w:val="0"/>
              <w:marRight w:val="0"/>
              <w:marTop w:val="0"/>
              <w:marBottom w:val="0"/>
              <w:divBdr>
                <w:top w:val="none" w:sz="0" w:space="0" w:color="auto"/>
                <w:left w:val="none" w:sz="0" w:space="0" w:color="auto"/>
                <w:bottom w:val="none" w:sz="0" w:space="0" w:color="auto"/>
                <w:right w:val="none" w:sz="0" w:space="0" w:color="auto"/>
              </w:divBdr>
            </w:div>
            <w:div w:id="682165570">
              <w:marLeft w:val="0"/>
              <w:marRight w:val="0"/>
              <w:marTop w:val="0"/>
              <w:marBottom w:val="0"/>
              <w:divBdr>
                <w:top w:val="none" w:sz="0" w:space="0" w:color="auto"/>
                <w:left w:val="none" w:sz="0" w:space="0" w:color="auto"/>
                <w:bottom w:val="none" w:sz="0" w:space="0" w:color="auto"/>
                <w:right w:val="none" w:sz="0" w:space="0" w:color="auto"/>
              </w:divBdr>
            </w:div>
            <w:div w:id="685640016">
              <w:marLeft w:val="0"/>
              <w:marRight w:val="0"/>
              <w:marTop w:val="0"/>
              <w:marBottom w:val="0"/>
              <w:divBdr>
                <w:top w:val="none" w:sz="0" w:space="0" w:color="auto"/>
                <w:left w:val="none" w:sz="0" w:space="0" w:color="auto"/>
                <w:bottom w:val="none" w:sz="0" w:space="0" w:color="auto"/>
                <w:right w:val="none" w:sz="0" w:space="0" w:color="auto"/>
              </w:divBdr>
            </w:div>
            <w:div w:id="780493001">
              <w:marLeft w:val="0"/>
              <w:marRight w:val="0"/>
              <w:marTop w:val="0"/>
              <w:marBottom w:val="0"/>
              <w:divBdr>
                <w:top w:val="none" w:sz="0" w:space="0" w:color="auto"/>
                <w:left w:val="none" w:sz="0" w:space="0" w:color="auto"/>
                <w:bottom w:val="none" w:sz="0" w:space="0" w:color="auto"/>
                <w:right w:val="none" w:sz="0" w:space="0" w:color="auto"/>
              </w:divBdr>
            </w:div>
            <w:div w:id="1020858576">
              <w:marLeft w:val="0"/>
              <w:marRight w:val="0"/>
              <w:marTop w:val="0"/>
              <w:marBottom w:val="0"/>
              <w:divBdr>
                <w:top w:val="none" w:sz="0" w:space="0" w:color="auto"/>
                <w:left w:val="none" w:sz="0" w:space="0" w:color="auto"/>
                <w:bottom w:val="none" w:sz="0" w:space="0" w:color="auto"/>
                <w:right w:val="none" w:sz="0" w:space="0" w:color="auto"/>
              </w:divBdr>
            </w:div>
            <w:div w:id="1231765499">
              <w:marLeft w:val="0"/>
              <w:marRight w:val="0"/>
              <w:marTop w:val="0"/>
              <w:marBottom w:val="0"/>
              <w:divBdr>
                <w:top w:val="none" w:sz="0" w:space="0" w:color="auto"/>
                <w:left w:val="none" w:sz="0" w:space="0" w:color="auto"/>
                <w:bottom w:val="none" w:sz="0" w:space="0" w:color="auto"/>
                <w:right w:val="none" w:sz="0" w:space="0" w:color="auto"/>
              </w:divBdr>
            </w:div>
            <w:div w:id="1340347991">
              <w:marLeft w:val="0"/>
              <w:marRight w:val="0"/>
              <w:marTop w:val="0"/>
              <w:marBottom w:val="0"/>
              <w:divBdr>
                <w:top w:val="none" w:sz="0" w:space="0" w:color="auto"/>
                <w:left w:val="none" w:sz="0" w:space="0" w:color="auto"/>
                <w:bottom w:val="none" w:sz="0" w:space="0" w:color="auto"/>
                <w:right w:val="none" w:sz="0" w:space="0" w:color="auto"/>
              </w:divBdr>
            </w:div>
            <w:div w:id="1573928899">
              <w:marLeft w:val="0"/>
              <w:marRight w:val="0"/>
              <w:marTop w:val="0"/>
              <w:marBottom w:val="0"/>
              <w:divBdr>
                <w:top w:val="none" w:sz="0" w:space="0" w:color="auto"/>
                <w:left w:val="none" w:sz="0" w:space="0" w:color="auto"/>
                <w:bottom w:val="none" w:sz="0" w:space="0" w:color="auto"/>
                <w:right w:val="none" w:sz="0" w:space="0" w:color="auto"/>
              </w:divBdr>
            </w:div>
            <w:div w:id="1582829289">
              <w:marLeft w:val="0"/>
              <w:marRight w:val="0"/>
              <w:marTop w:val="0"/>
              <w:marBottom w:val="0"/>
              <w:divBdr>
                <w:top w:val="none" w:sz="0" w:space="0" w:color="auto"/>
                <w:left w:val="none" w:sz="0" w:space="0" w:color="auto"/>
                <w:bottom w:val="none" w:sz="0" w:space="0" w:color="auto"/>
                <w:right w:val="none" w:sz="0" w:space="0" w:color="auto"/>
              </w:divBdr>
            </w:div>
            <w:div w:id="16801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7755">
      <w:bodyDiv w:val="1"/>
      <w:marLeft w:val="0"/>
      <w:marRight w:val="0"/>
      <w:marTop w:val="0"/>
      <w:marBottom w:val="0"/>
      <w:divBdr>
        <w:top w:val="none" w:sz="0" w:space="0" w:color="auto"/>
        <w:left w:val="none" w:sz="0" w:space="0" w:color="auto"/>
        <w:bottom w:val="none" w:sz="0" w:space="0" w:color="auto"/>
        <w:right w:val="none" w:sz="0" w:space="0" w:color="auto"/>
      </w:divBdr>
    </w:div>
    <w:div w:id="1247690732">
      <w:bodyDiv w:val="1"/>
      <w:marLeft w:val="180"/>
      <w:marRight w:val="60"/>
      <w:marTop w:val="0"/>
      <w:marBottom w:val="0"/>
      <w:divBdr>
        <w:top w:val="none" w:sz="0" w:space="0" w:color="auto"/>
        <w:left w:val="none" w:sz="0" w:space="0" w:color="auto"/>
        <w:bottom w:val="none" w:sz="0" w:space="0" w:color="auto"/>
        <w:right w:val="none" w:sz="0" w:space="0" w:color="auto"/>
      </w:divBdr>
    </w:div>
    <w:div w:id="1258562621">
      <w:bodyDiv w:val="1"/>
      <w:marLeft w:val="180"/>
      <w:marRight w:val="60"/>
      <w:marTop w:val="0"/>
      <w:marBottom w:val="0"/>
      <w:divBdr>
        <w:top w:val="none" w:sz="0" w:space="0" w:color="auto"/>
        <w:left w:val="none" w:sz="0" w:space="0" w:color="auto"/>
        <w:bottom w:val="none" w:sz="0" w:space="0" w:color="auto"/>
        <w:right w:val="none" w:sz="0" w:space="0" w:color="auto"/>
      </w:divBdr>
    </w:div>
    <w:div w:id="1267496970">
      <w:bodyDiv w:val="1"/>
      <w:marLeft w:val="0"/>
      <w:marRight w:val="0"/>
      <w:marTop w:val="0"/>
      <w:marBottom w:val="0"/>
      <w:divBdr>
        <w:top w:val="none" w:sz="0" w:space="0" w:color="auto"/>
        <w:left w:val="none" w:sz="0" w:space="0" w:color="auto"/>
        <w:bottom w:val="none" w:sz="0" w:space="0" w:color="auto"/>
        <w:right w:val="none" w:sz="0" w:space="0" w:color="auto"/>
      </w:divBdr>
    </w:div>
    <w:div w:id="1274746025">
      <w:bodyDiv w:val="1"/>
      <w:marLeft w:val="0"/>
      <w:marRight w:val="0"/>
      <w:marTop w:val="0"/>
      <w:marBottom w:val="0"/>
      <w:divBdr>
        <w:top w:val="none" w:sz="0" w:space="0" w:color="auto"/>
        <w:left w:val="none" w:sz="0" w:space="0" w:color="auto"/>
        <w:bottom w:val="none" w:sz="0" w:space="0" w:color="auto"/>
        <w:right w:val="none" w:sz="0" w:space="0" w:color="auto"/>
      </w:divBdr>
      <w:divsChild>
        <w:div w:id="1425416710">
          <w:marLeft w:val="0"/>
          <w:marRight w:val="0"/>
          <w:marTop w:val="0"/>
          <w:marBottom w:val="0"/>
          <w:divBdr>
            <w:top w:val="none" w:sz="0" w:space="0" w:color="auto"/>
            <w:left w:val="none" w:sz="0" w:space="0" w:color="auto"/>
            <w:bottom w:val="none" w:sz="0" w:space="0" w:color="auto"/>
            <w:right w:val="none" w:sz="0" w:space="0" w:color="auto"/>
          </w:divBdr>
        </w:div>
      </w:divsChild>
    </w:div>
    <w:div w:id="1277521503">
      <w:bodyDiv w:val="1"/>
      <w:marLeft w:val="0"/>
      <w:marRight w:val="0"/>
      <w:marTop w:val="0"/>
      <w:marBottom w:val="0"/>
      <w:divBdr>
        <w:top w:val="none" w:sz="0" w:space="0" w:color="auto"/>
        <w:left w:val="none" w:sz="0" w:space="0" w:color="auto"/>
        <w:bottom w:val="none" w:sz="0" w:space="0" w:color="auto"/>
        <w:right w:val="none" w:sz="0" w:space="0" w:color="auto"/>
      </w:divBdr>
    </w:div>
    <w:div w:id="1281258727">
      <w:bodyDiv w:val="1"/>
      <w:marLeft w:val="0"/>
      <w:marRight w:val="0"/>
      <w:marTop w:val="0"/>
      <w:marBottom w:val="0"/>
      <w:divBdr>
        <w:top w:val="none" w:sz="0" w:space="0" w:color="auto"/>
        <w:left w:val="none" w:sz="0" w:space="0" w:color="auto"/>
        <w:bottom w:val="none" w:sz="0" w:space="0" w:color="auto"/>
        <w:right w:val="none" w:sz="0" w:space="0" w:color="auto"/>
      </w:divBdr>
    </w:div>
    <w:div w:id="1287466345">
      <w:bodyDiv w:val="1"/>
      <w:marLeft w:val="180"/>
      <w:marRight w:val="60"/>
      <w:marTop w:val="0"/>
      <w:marBottom w:val="0"/>
      <w:divBdr>
        <w:top w:val="none" w:sz="0" w:space="0" w:color="auto"/>
        <w:left w:val="none" w:sz="0" w:space="0" w:color="auto"/>
        <w:bottom w:val="none" w:sz="0" w:space="0" w:color="auto"/>
        <w:right w:val="none" w:sz="0" w:space="0" w:color="auto"/>
      </w:divBdr>
    </w:div>
    <w:div w:id="1291479057">
      <w:bodyDiv w:val="1"/>
      <w:marLeft w:val="0"/>
      <w:marRight w:val="0"/>
      <w:marTop w:val="0"/>
      <w:marBottom w:val="0"/>
      <w:divBdr>
        <w:top w:val="none" w:sz="0" w:space="0" w:color="auto"/>
        <w:left w:val="none" w:sz="0" w:space="0" w:color="auto"/>
        <w:bottom w:val="none" w:sz="0" w:space="0" w:color="auto"/>
        <w:right w:val="none" w:sz="0" w:space="0" w:color="auto"/>
      </w:divBdr>
    </w:div>
    <w:div w:id="1294602090">
      <w:bodyDiv w:val="1"/>
      <w:marLeft w:val="0"/>
      <w:marRight w:val="0"/>
      <w:marTop w:val="0"/>
      <w:marBottom w:val="0"/>
      <w:divBdr>
        <w:top w:val="none" w:sz="0" w:space="0" w:color="auto"/>
        <w:left w:val="none" w:sz="0" w:space="0" w:color="auto"/>
        <w:bottom w:val="none" w:sz="0" w:space="0" w:color="auto"/>
        <w:right w:val="none" w:sz="0" w:space="0" w:color="auto"/>
      </w:divBdr>
      <w:divsChild>
        <w:div w:id="840898894">
          <w:marLeft w:val="0"/>
          <w:marRight w:val="0"/>
          <w:marTop w:val="0"/>
          <w:marBottom w:val="0"/>
          <w:divBdr>
            <w:top w:val="none" w:sz="0" w:space="0" w:color="auto"/>
            <w:left w:val="none" w:sz="0" w:space="0" w:color="auto"/>
            <w:bottom w:val="none" w:sz="0" w:space="0" w:color="auto"/>
            <w:right w:val="none" w:sz="0" w:space="0" w:color="auto"/>
          </w:divBdr>
        </w:div>
      </w:divsChild>
    </w:div>
    <w:div w:id="1302035866">
      <w:bodyDiv w:val="1"/>
      <w:marLeft w:val="180"/>
      <w:marRight w:val="60"/>
      <w:marTop w:val="0"/>
      <w:marBottom w:val="0"/>
      <w:divBdr>
        <w:top w:val="none" w:sz="0" w:space="0" w:color="auto"/>
        <w:left w:val="none" w:sz="0" w:space="0" w:color="auto"/>
        <w:bottom w:val="none" w:sz="0" w:space="0" w:color="auto"/>
        <w:right w:val="none" w:sz="0" w:space="0" w:color="auto"/>
      </w:divBdr>
    </w:div>
    <w:div w:id="1304123097">
      <w:bodyDiv w:val="1"/>
      <w:marLeft w:val="180"/>
      <w:marRight w:val="60"/>
      <w:marTop w:val="0"/>
      <w:marBottom w:val="0"/>
      <w:divBdr>
        <w:top w:val="none" w:sz="0" w:space="0" w:color="auto"/>
        <w:left w:val="none" w:sz="0" w:space="0" w:color="auto"/>
        <w:bottom w:val="none" w:sz="0" w:space="0" w:color="auto"/>
        <w:right w:val="none" w:sz="0" w:space="0" w:color="auto"/>
      </w:divBdr>
      <w:divsChild>
        <w:div w:id="1445732086">
          <w:marLeft w:val="0"/>
          <w:marRight w:val="0"/>
          <w:marTop w:val="0"/>
          <w:marBottom w:val="0"/>
          <w:divBdr>
            <w:top w:val="none" w:sz="0" w:space="0" w:color="auto"/>
            <w:left w:val="none" w:sz="0" w:space="0" w:color="auto"/>
            <w:bottom w:val="none" w:sz="0" w:space="0" w:color="auto"/>
            <w:right w:val="none" w:sz="0" w:space="0" w:color="auto"/>
          </w:divBdr>
        </w:div>
      </w:divsChild>
    </w:div>
    <w:div w:id="1312371729">
      <w:bodyDiv w:val="1"/>
      <w:marLeft w:val="0"/>
      <w:marRight w:val="0"/>
      <w:marTop w:val="0"/>
      <w:marBottom w:val="0"/>
      <w:divBdr>
        <w:top w:val="none" w:sz="0" w:space="0" w:color="auto"/>
        <w:left w:val="none" w:sz="0" w:space="0" w:color="auto"/>
        <w:bottom w:val="none" w:sz="0" w:space="0" w:color="auto"/>
        <w:right w:val="none" w:sz="0" w:space="0" w:color="auto"/>
      </w:divBdr>
      <w:divsChild>
        <w:div w:id="643126276">
          <w:marLeft w:val="0"/>
          <w:marRight w:val="0"/>
          <w:marTop w:val="0"/>
          <w:marBottom w:val="0"/>
          <w:divBdr>
            <w:top w:val="none" w:sz="0" w:space="0" w:color="auto"/>
            <w:left w:val="none" w:sz="0" w:space="0" w:color="auto"/>
            <w:bottom w:val="none" w:sz="0" w:space="0" w:color="auto"/>
            <w:right w:val="none" w:sz="0" w:space="0" w:color="auto"/>
          </w:divBdr>
        </w:div>
      </w:divsChild>
    </w:div>
    <w:div w:id="1313674412">
      <w:bodyDiv w:val="1"/>
      <w:marLeft w:val="0"/>
      <w:marRight w:val="0"/>
      <w:marTop w:val="0"/>
      <w:marBottom w:val="0"/>
      <w:divBdr>
        <w:top w:val="none" w:sz="0" w:space="0" w:color="auto"/>
        <w:left w:val="none" w:sz="0" w:space="0" w:color="auto"/>
        <w:bottom w:val="none" w:sz="0" w:space="0" w:color="auto"/>
        <w:right w:val="none" w:sz="0" w:space="0" w:color="auto"/>
      </w:divBdr>
      <w:divsChild>
        <w:div w:id="1501580692">
          <w:marLeft w:val="0"/>
          <w:marRight w:val="0"/>
          <w:marTop w:val="0"/>
          <w:marBottom w:val="0"/>
          <w:divBdr>
            <w:top w:val="none" w:sz="0" w:space="0" w:color="auto"/>
            <w:left w:val="none" w:sz="0" w:space="0" w:color="auto"/>
            <w:bottom w:val="none" w:sz="0" w:space="0" w:color="auto"/>
            <w:right w:val="none" w:sz="0" w:space="0" w:color="auto"/>
          </w:divBdr>
        </w:div>
      </w:divsChild>
    </w:div>
    <w:div w:id="1315602396">
      <w:bodyDiv w:val="1"/>
      <w:marLeft w:val="0"/>
      <w:marRight w:val="0"/>
      <w:marTop w:val="0"/>
      <w:marBottom w:val="0"/>
      <w:divBdr>
        <w:top w:val="none" w:sz="0" w:space="0" w:color="auto"/>
        <w:left w:val="none" w:sz="0" w:space="0" w:color="auto"/>
        <w:bottom w:val="none" w:sz="0" w:space="0" w:color="auto"/>
        <w:right w:val="none" w:sz="0" w:space="0" w:color="auto"/>
      </w:divBdr>
      <w:divsChild>
        <w:div w:id="1129590929">
          <w:marLeft w:val="0"/>
          <w:marRight w:val="0"/>
          <w:marTop w:val="0"/>
          <w:marBottom w:val="0"/>
          <w:divBdr>
            <w:top w:val="none" w:sz="0" w:space="0" w:color="auto"/>
            <w:left w:val="none" w:sz="0" w:space="0" w:color="auto"/>
            <w:bottom w:val="none" w:sz="0" w:space="0" w:color="auto"/>
            <w:right w:val="none" w:sz="0" w:space="0" w:color="auto"/>
          </w:divBdr>
        </w:div>
      </w:divsChild>
    </w:div>
    <w:div w:id="1316908162">
      <w:bodyDiv w:val="1"/>
      <w:marLeft w:val="180"/>
      <w:marRight w:val="0"/>
      <w:marTop w:val="0"/>
      <w:marBottom w:val="0"/>
      <w:divBdr>
        <w:top w:val="none" w:sz="0" w:space="0" w:color="auto"/>
        <w:left w:val="none" w:sz="0" w:space="0" w:color="auto"/>
        <w:bottom w:val="none" w:sz="0" w:space="0" w:color="auto"/>
        <w:right w:val="none" w:sz="0" w:space="0" w:color="auto"/>
      </w:divBdr>
    </w:div>
    <w:div w:id="1318924963">
      <w:bodyDiv w:val="1"/>
      <w:marLeft w:val="180"/>
      <w:marRight w:val="60"/>
      <w:marTop w:val="0"/>
      <w:marBottom w:val="0"/>
      <w:divBdr>
        <w:top w:val="none" w:sz="0" w:space="0" w:color="auto"/>
        <w:left w:val="none" w:sz="0" w:space="0" w:color="auto"/>
        <w:bottom w:val="none" w:sz="0" w:space="0" w:color="auto"/>
        <w:right w:val="none" w:sz="0" w:space="0" w:color="auto"/>
      </w:divBdr>
    </w:div>
    <w:div w:id="1322537277">
      <w:bodyDiv w:val="1"/>
      <w:marLeft w:val="180"/>
      <w:marRight w:val="60"/>
      <w:marTop w:val="0"/>
      <w:marBottom w:val="0"/>
      <w:divBdr>
        <w:top w:val="none" w:sz="0" w:space="0" w:color="auto"/>
        <w:left w:val="none" w:sz="0" w:space="0" w:color="auto"/>
        <w:bottom w:val="none" w:sz="0" w:space="0" w:color="auto"/>
        <w:right w:val="none" w:sz="0" w:space="0" w:color="auto"/>
      </w:divBdr>
    </w:div>
    <w:div w:id="1323041303">
      <w:bodyDiv w:val="1"/>
      <w:marLeft w:val="0"/>
      <w:marRight w:val="0"/>
      <w:marTop w:val="0"/>
      <w:marBottom w:val="0"/>
      <w:divBdr>
        <w:top w:val="none" w:sz="0" w:space="0" w:color="auto"/>
        <w:left w:val="none" w:sz="0" w:space="0" w:color="auto"/>
        <w:bottom w:val="none" w:sz="0" w:space="0" w:color="auto"/>
        <w:right w:val="none" w:sz="0" w:space="0" w:color="auto"/>
      </w:divBdr>
      <w:divsChild>
        <w:div w:id="2053923502">
          <w:marLeft w:val="0"/>
          <w:marRight w:val="0"/>
          <w:marTop w:val="0"/>
          <w:marBottom w:val="0"/>
          <w:divBdr>
            <w:top w:val="none" w:sz="0" w:space="0" w:color="auto"/>
            <w:left w:val="none" w:sz="0" w:space="0" w:color="auto"/>
            <w:bottom w:val="none" w:sz="0" w:space="0" w:color="auto"/>
            <w:right w:val="none" w:sz="0" w:space="0" w:color="auto"/>
          </w:divBdr>
          <w:divsChild>
            <w:div w:id="1822848201">
              <w:marLeft w:val="0"/>
              <w:marRight w:val="0"/>
              <w:marTop w:val="0"/>
              <w:marBottom w:val="0"/>
              <w:divBdr>
                <w:top w:val="none" w:sz="0" w:space="0" w:color="auto"/>
                <w:left w:val="none" w:sz="0" w:space="0" w:color="auto"/>
                <w:bottom w:val="none" w:sz="0" w:space="0" w:color="auto"/>
                <w:right w:val="none" w:sz="0" w:space="0" w:color="auto"/>
              </w:divBdr>
              <w:divsChild>
                <w:div w:id="11802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1807">
      <w:bodyDiv w:val="1"/>
      <w:marLeft w:val="0"/>
      <w:marRight w:val="0"/>
      <w:marTop w:val="0"/>
      <w:marBottom w:val="0"/>
      <w:divBdr>
        <w:top w:val="none" w:sz="0" w:space="0" w:color="auto"/>
        <w:left w:val="none" w:sz="0" w:space="0" w:color="auto"/>
        <w:bottom w:val="none" w:sz="0" w:space="0" w:color="auto"/>
        <w:right w:val="none" w:sz="0" w:space="0" w:color="auto"/>
      </w:divBdr>
      <w:divsChild>
        <w:div w:id="1928921587">
          <w:marLeft w:val="0"/>
          <w:marRight w:val="0"/>
          <w:marTop w:val="0"/>
          <w:marBottom w:val="0"/>
          <w:divBdr>
            <w:top w:val="none" w:sz="0" w:space="0" w:color="auto"/>
            <w:left w:val="none" w:sz="0" w:space="0" w:color="auto"/>
            <w:bottom w:val="none" w:sz="0" w:space="0" w:color="auto"/>
            <w:right w:val="none" w:sz="0" w:space="0" w:color="auto"/>
          </w:divBdr>
        </w:div>
      </w:divsChild>
    </w:div>
    <w:div w:id="1341661618">
      <w:bodyDiv w:val="1"/>
      <w:marLeft w:val="180"/>
      <w:marRight w:val="60"/>
      <w:marTop w:val="0"/>
      <w:marBottom w:val="0"/>
      <w:divBdr>
        <w:top w:val="none" w:sz="0" w:space="0" w:color="auto"/>
        <w:left w:val="none" w:sz="0" w:space="0" w:color="auto"/>
        <w:bottom w:val="none" w:sz="0" w:space="0" w:color="auto"/>
        <w:right w:val="none" w:sz="0" w:space="0" w:color="auto"/>
      </w:divBdr>
    </w:div>
    <w:div w:id="1342195391">
      <w:bodyDiv w:val="1"/>
      <w:marLeft w:val="180"/>
      <w:marRight w:val="60"/>
      <w:marTop w:val="0"/>
      <w:marBottom w:val="0"/>
      <w:divBdr>
        <w:top w:val="none" w:sz="0" w:space="0" w:color="auto"/>
        <w:left w:val="none" w:sz="0" w:space="0" w:color="auto"/>
        <w:bottom w:val="none" w:sz="0" w:space="0" w:color="auto"/>
        <w:right w:val="none" w:sz="0" w:space="0" w:color="auto"/>
      </w:divBdr>
    </w:div>
    <w:div w:id="1351418281">
      <w:bodyDiv w:val="1"/>
      <w:marLeft w:val="180"/>
      <w:marRight w:val="60"/>
      <w:marTop w:val="0"/>
      <w:marBottom w:val="0"/>
      <w:divBdr>
        <w:top w:val="none" w:sz="0" w:space="0" w:color="auto"/>
        <w:left w:val="none" w:sz="0" w:space="0" w:color="auto"/>
        <w:bottom w:val="none" w:sz="0" w:space="0" w:color="auto"/>
        <w:right w:val="none" w:sz="0" w:space="0" w:color="auto"/>
      </w:divBdr>
    </w:div>
    <w:div w:id="1356693404">
      <w:bodyDiv w:val="1"/>
      <w:marLeft w:val="180"/>
      <w:marRight w:val="60"/>
      <w:marTop w:val="0"/>
      <w:marBottom w:val="0"/>
      <w:divBdr>
        <w:top w:val="none" w:sz="0" w:space="0" w:color="auto"/>
        <w:left w:val="none" w:sz="0" w:space="0" w:color="auto"/>
        <w:bottom w:val="none" w:sz="0" w:space="0" w:color="auto"/>
        <w:right w:val="none" w:sz="0" w:space="0" w:color="auto"/>
      </w:divBdr>
    </w:div>
    <w:div w:id="1361317435">
      <w:bodyDiv w:val="1"/>
      <w:marLeft w:val="180"/>
      <w:marRight w:val="0"/>
      <w:marTop w:val="0"/>
      <w:marBottom w:val="0"/>
      <w:divBdr>
        <w:top w:val="none" w:sz="0" w:space="0" w:color="auto"/>
        <w:left w:val="none" w:sz="0" w:space="0" w:color="auto"/>
        <w:bottom w:val="none" w:sz="0" w:space="0" w:color="auto"/>
        <w:right w:val="none" w:sz="0" w:space="0" w:color="auto"/>
      </w:divBdr>
    </w:div>
    <w:div w:id="1361973958">
      <w:bodyDiv w:val="1"/>
      <w:marLeft w:val="180"/>
      <w:marRight w:val="60"/>
      <w:marTop w:val="0"/>
      <w:marBottom w:val="0"/>
      <w:divBdr>
        <w:top w:val="none" w:sz="0" w:space="0" w:color="auto"/>
        <w:left w:val="none" w:sz="0" w:space="0" w:color="auto"/>
        <w:bottom w:val="none" w:sz="0" w:space="0" w:color="auto"/>
        <w:right w:val="none" w:sz="0" w:space="0" w:color="auto"/>
      </w:divBdr>
    </w:div>
    <w:div w:id="1363701409">
      <w:bodyDiv w:val="1"/>
      <w:marLeft w:val="0"/>
      <w:marRight w:val="0"/>
      <w:marTop w:val="0"/>
      <w:marBottom w:val="0"/>
      <w:divBdr>
        <w:top w:val="none" w:sz="0" w:space="0" w:color="auto"/>
        <w:left w:val="none" w:sz="0" w:space="0" w:color="auto"/>
        <w:bottom w:val="none" w:sz="0" w:space="0" w:color="auto"/>
        <w:right w:val="none" w:sz="0" w:space="0" w:color="auto"/>
      </w:divBdr>
      <w:divsChild>
        <w:div w:id="1535967781">
          <w:marLeft w:val="0"/>
          <w:marRight w:val="0"/>
          <w:marTop w:val="0"/>
          <w:marBottom w:val="0"/>
          <w:divBdr>
            <w:top w:val="none" w:sz="0" w:space="0" w:color="auto"/>
            <w:left w:val="none" w:sz="0" w:space="0" w:color="auto"/>
            <w:bottom w:val="none" w:sz="0" w:space="0" w:color="auto"/>
            <w:right w:val="none" w:sz="0" w:space="0" w:color="auto"/>
          </w:divBdr>
        </w:div>
      </w:divsChild>
    </w:div>
    <w:div w:id="1367486393">
      <w:bodyDiv w:val="1"/>
      <w:marLeft w:val="180"/>
      <w:marRight w:val="60"/>
      <w:marTop w:val="0"/>
      <w:marBottom w:val="0"/>
      <w:divBdr>
        <w:top w:val="none" w:sz="0" w:space="0" w:color="auto"/>
        <w:left w:val="none" w:sz="0" w:space="0" w:color="auto"/>
        <w:bottom w:val="none" w:sz="0" w:space="0" w:color="auto"/>
        <w:right w:val="none" w:sz="0" w:space="0" w:color="auto"/>
      </w:divBdr>
    </w:div>
    <w:div w:id="1372143742">
      <w:bodyDiv w:val="1"/>
      <w:marLeft w:val="180"/>
      <w:marRight w:val="60"/>
      <w:marTop w:val="0"/>
      <w:marBottom w:val="0"/>
      <w:divBdr>
        <w:top w:val="none" w:sz="0" w:space="0" w:color="auto"/>
        <w:left w:val="none" w:sz="0" w:space="0" w:color="auto"/>
        <w:bottom w:val="none" w:sz="0" w:space="0" w:color="auto"/>
        <w:right w:val="none" w:sz="0" w:space="0" w:color="auto"/>
      </w:divBdr>
      <w:divsChild>
        <w:div w:id="338243252">
          <w:marLeft w:val="0"/>
          <w:marRight w:val="0"/>
          <w:marTop w:val="0"/>
          <w:marBottom w:val="0"/>
          <w:divBdr>
            <w:top w:val="none" w:sz="0" w:space="0" w:color="auto"/>
            <w:left w:val="none" w:sz="0" w:space="0" w:color="auto"/>
            <w:bottom w:val="none" w:sz="0" w:space="0" w:color="auto"/>
            <w:right w:val="none" w:sz="0" w:space="0" w:color="auto"/>
          </w:divBdr>
        </w:div>
        <w:div w:id="1859465416">
          <w:marLeft w:val="0"/>
          <w:marRight w:val="0"/>
          <w:marTop w:val="0"/>
          <w:marBottom w:val="0"/>
          <w:divBdr>
            <w:top w:val="none" w:sz="0" w:space="0" w:color="auto"/>
            <w:left w:val="none" w:sz="0" w:space="0" w:color="auto"/>
            <w:bottom w:val="none" w:sz="0" w:space="0" w:color="auto"/>
            <w:right w:val="none" w:sz="0" w:space="0" w:color="auto"/>
          </w:divBdr>
        </w:div>
        <w:div w:id="1905332855">
          <w:marLeft w:val="0"/>
          <w:marRight w:val="0"/>
          <w:marTop w:val="0"/>
          <w:marBottom w:val="0"/>
          <w:divBdr>
            <w:top w:val="none" w:sz="0" w:space="0" w:color="auto"/>
            <w:left w:val="none" w:sz="0" w:space="0" w:color="auto"/>
            <w:bottom w:val="none" w:sz="0" w:space="0" w:color="auto"/>
            <w:right w:val="none" w:sz="0" w:space="0" w:color="auto"/>
          </w:divBdr>
        </w:div>
        <w:div w:id="1984236472">
          <w:marLeft w:val="0"/>
          <w:marRight w:val="0"/>
          <w:marTop w:val="0"/>
          <w:marBottom w:val="0"/>
          <w:divBdr>
            <w:top w:val="none" w:sz="0" w:space="0" w:color="auto"/>
            <w:left w:val="none" w:sz="0" w:space="0" w:color="auto"/>
            <w:bottom w:val="none" w:sz="0" w:space="0" w:color="auto"/>
            <w:right w:val="none" w:sz="0" w:space="0" w:color="auto"/>
          </w:divBdr>
        </w:div>
      </w:divsChild>
    </w:div>
    <w:div w:id="1374572111">
      <w:bodyDiv w:val="1"/>
      <w:marLeft w:val="180"/>
      <w:marRight w:val="0"/>
      <w:marTop w:val="0"/>
      <w:marBottom w:val="0"/>
      <w:divBdr>
        <w:top w:val="none" w:sz="0" w:space="0" w:color="auto"/>
        <w:left w:val="none" w:sz="0" w:space="0" w:color="auto"/>
        <w:bottom w:val="none" w:sz="0" w:space="0" w:color="auto"/>
        <w:right w:val="none" w:sz="0" w:space="0" w:color="auto"/>
      </w:divBdr>
    </w:div>
    <w:div w:id="1379277837">
      <w:bodyDiv w:val="1"/>
      <w:marLeft w:val="180"/>
      <w:marRight w:val="60"/>
      <w:marTop w:val="0"/>
      <w:marBottom w:val="0"/>
      <w:divBdr>
        <w:top w:val="none" w:sz="0" w:space="0" w:color="auto"/>
        <w:left w:val="none" w:sz="0" w:space="0" w:color="auto"/>
        <w:bottom w:val="none" w:sz="0" w:space="0" w:color="auto"/>
        <w:right w:val="none" w:sz="0" w:space="0" w:color="auto"/>
      </w:divBdr>
    </w:div>
    <w:div w:id="1394884694">
      <w:bodyDiv w:val="1"/>
      <w:marLeft w:val="0"/>
      <w:marRight w:val="0"/>
      <w:marTop w:val="0"/>
      <w:marBottom w:val="0"/>
      <w:divBdr>
        <w:top w:val="none" w:sz="0" w:space="0" w:color="auto"/>
        <w:left w:val="none" w:sz="0" w:space="0" w:color="auto"/>
        <w:bottom w:val="none" w:sz="0" w:space="0" w:color="auto"/>
        <w:right w:val="none" w:sz="0" w:space="0" w:color="auto"/>
      </w:divBdr>
    </w:div>
    <w:div w:id="1399859333">
      <w:bodyDiv w:val="1"/>
      <w:marLeft w:val="180"/>
      <w:marRight w:val="60"/>
      <w:marTop w:val="0"/>
      <w:marBottom w:val="0"/>
      <w:divBdr>
        <w:top w:val="none" w:sz="0" w:space="0" w:color="auto"/>
        <w:left w:val="none" w:sz="0" w:space="0" w:color="auto"/>
        <w:bottom w:val="none" w:sz="0" w:space="0" w:color="auto"/>
        <w:right w:val="none" w:sz="0" w:space="0" w:color="auto"/>
      </w:divBdr>
    </w:div>
    <w:div w:id="1412702317">
      <w:bodyDiv w:val="1"/>
      <w:marLeft w:val="0"/>
      <w:marRight w:val="0"/>
      <w:marTop w:val="0"/>
      <w:marBottom w:val="0"/>
      <w:divBdr>
        <w:top w:val="none" w:sz="0" w:space="0" w:color="auto"/>
        <w:left w:val="none" w:sz="0" w:space="0" w:color="auto"/>
        <w:bottom w:val="none" w:sz="0" w:space="0" w:color="auto"/>
        <w:right w:val="none" w:sz="0" w:space="0" w:color="auto"/>
      </w:divBdr>
    </w:div>
    <w:div w:id="1421878163">
      <w:bodyDiv w:val="1"/>
      <w:marLeft w:val="0"/>
      <w:marRight w:val="0"/>
      <w:marTop w:val="0"/>
      <w:marBottom w:val="0"/>
      <w:divBdr>
        <w:top w:val="none" w:sz="0" w:space="0" w:color="auto"/>
        <w:left w:val="none" w:sz="0" w:space="0" w:color="auto"/>
        <w:bottom w:val="none" w:sz="0" w:space="0" w:color="auto"/>
        <w:right w:val="none" w:sz="0" w:space="0" w:color="auto"/>
      </w:divBdr>
      <w:divsChild>
        <w:div w:id="478036792">
          <w:marLeft w:val="0"/>
          <w:marRight w:val="0"/>
          <w:marTop w:val="0"/>
          <w:marBottom w:val="0"/>
          <w:divBdr>
            <w:top w:val="none" w:sz="0" w:space="0" w:color="auto"/>
            <w:left w:val="none" w:sz="0" w:space="0" w:color="auto"/>
            <w:bottom w:val="none" w:sz="0" w:space="0" w:color="auto"/>
            <w:right w:val="none" w:sz="0" w:space="0" w:color="auto"/>
          </w:divBdr>
          <w:divsChild>
            <w:div w:id="455147561">
              <w:marLeft w:val="0"/>
              <w:marRight w:val="0"/>
              <w:marTop w:val="0"/>
              <w:marBottom w:val="0"/>
              <w:divBdr>
                <w:top w:val="none" w:sz="0" w:space="0" w:color="auto"/>
                <w:left w:val="none" w:sz="0" w:space="0" w:color="auto"/>
                <w:bottom w:val="none" w:sz="0" w:space="0" w:color="auto"/>
                <w:right w:val="none" w:sz="0" w:space="0" w:color="auto"/>
              </w:divBdr>
            </w:div>
            <w:div w:id="677584923">
              <w:marLeft w:val="0"/>
              <w:marRight w:val="0"/>
              <w:marTop w:val="0"/>
              <w:marBottom w:val="0"/>
              <w:divBdr>
                <w:top w:val="none" w:sz="0" w:space="0" w:color="auto"/>
                <w:left w:val="none" w:sz="0" w:space="0" w:color="auto"/>
                <w:bottom w:val="none" w:sz="0" w:space="0" w:color="auto"/>
                <w:right w:val="none" w:sz="0" w:space="0" w:color="auto"/>
              </w:divBdr>
            </w:div>
            <w:div w:id="984436674">
              <w:marLeft w:val="0"/>
              <w:marRight w:val="0"/>
              <w:marTop w:val="0"/>
              <w:marBottom w:val="0"/>
              <w:divBdr>
                <w:top w:val="none" w:sz="0" w:space="0" w:color="auto"/>
                <w:left w:val="none" w:sz="0" w:space="0" w:color="auto"/>
                <w:bottom w:val="none" w:sz="0" w:space="0" w:color="auto"/>
                <w:right w:val="none" w:sz="0" w:space="0" w:color="auto"/>
              </w:divBdr>
            </w:div>
            <w:div w:id="1241521749">
              <w:marLeft w:val="0"/>
              <w:marRight w:val="0"/>
              <w:marTop w:val="0"/>
              <w:marBottom w:val="0"/>
              <w:divBdr>
                <w:top w:val="none" w:sz="0" w:space="0" w:color="auto"/>
                <w:left w:val="none" w:sz="0" w:space="0" w:color="auto"/>
                <w:bottom w:val="none" w:sz="0" w:space="0" w:color="auto"/>
                <w:right w:val="none" w:sz="0" w:space="0" w:color="auto"/>
              </w:divBdr>
            </w:div>
            <w:div w:id="1597403417">
              <w:marLeft w:val="0"/>
              <w:marRight w:val="0"/>
              <w:marTop w:val="0"/>
              <w:marBottom w:val="0"/>
              <w:divBdr>
                <w:top w:val="none" w:sz="0" w:space="0" w:color="auto"/>
                <w:left w:val="none" w:sz="0" w:space="0" w:color="auto"/>
                <w:bottom w:val="none" w:sz="0" w:space="0" w:color="auto"/>
                <w:right w:val="none" w:sz="0" w:space="0" w:color="auto"/>
              </w:divBdr>
            </w:div>
            <w:div w:id="1743021824">
              <w:marLeft w:val="0"/>
              <w:marRight w:val="0"/>
              <w:marTop w:val="0"/>
              <w:marBottom w:val="0"/>
              <w:divBdr>
                <w:top w:val="none" w:sz="0" w:space="0" w:color="auto"/>
                <w:left w:val="none" w:sz="0" w:space="0" w:color="auto"/>
                <w:bottom w:val="none" w:sz="0" w:space="0" w:color="auto"/>
                <w:right w:val="none" w:sz="0" w:space="0" w:color="auto"/>
              </w:divBdr>
            </w:div>
            <w:div w:id="1744136296">
              <w:marLeft w:val="0"/>
              <w:marRight w:val="0"/>
              <w:marTop w:val="0"/>
              <w:marBottom w:val="0"/>
              <w:divBdr>
                <w:top w:val="none" w:sz="0" w:space="0" w:color="auto"/>
                <w:left w:val="none" w:sz="0" w:space="0" w:color="auto"/>
                <w:bottom w:val="none" w:sz="0" w:space="0" w:color="auto"/>
                <w:right w:val="none" w:sz="0" w:space="0" w:color="auto"/>
              </w:divBdr>
            </w:div>
            <w:div w:id="1910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7221">
      <w:bodyDiv w:val="1"/>
      <w:marLeft w:val="0"/>
      <w:marRight w:val="0"/>
      <w:marTop w:val="0"/>
      <w:marBottom w:val="0"/>
      <w:divBdr>
        <w:top w:val="none" w:sz="0" w:space="0" w:color="auto"/>
        <w:left w:val="none" w:sz="0" w:space="0" w:color="auto"/>
        <w:bottom w:val="none" w:sz="0" w:space="0" w:color="auto"/>
        <w:right w:val="none" w:sz="0" w:space="0" w:color="auto"/>
      </w:divBdr>
    </w:div>
    <w:div w:id="1438676208">
      <w:bodyDiv w:val="1"/>
      <w:marLeft w:val="0"/>
      <w:marRight w:val="0"/>
      <w:marTop w:val="0"/>
      <w:marBottom w:val="0"/>
      <w:divBdr>
        <w:top w:val="none" w:sz="0" w:space="0" w:color="auto"/>
        <w:left w:val="none" w:sz="0" w:space="0" w:color="auto"/>
        <w:bottom w:val="none" w:sz="0" w:space="0" w:color="auto"/>
        <w:right w:val="none" w:sz="0" w:space="0" w:color="auto"/>
      </w:divBdr>
    </w:div>
    <w:div w:id="1452239103">
      <w:bodyDiv w:val="1"/>
      <w:marLeft w:val="0"/>
      <w:marRight w:val="0"/>
      <w:marTop w:val="0"/>
      <w:marBottom w:val="0"/>
      <w:divBdr>
        <w:top w:val="none" w:sz="0" w:space="0" w:color="auto"/>
        <w:left w:val="none" w:sz="0" w:space="0" w:color="auto"/>
        <w:bottom w:val="none" w:sz="0" w:space="0" w:color="auto"/>
        <w:right w:val="none" w:sz="0" w:space="0" w:color="auto"/>
      </w:divBdr>
      <w:divsChild>
        <w:div w:id="391193551">
          <w:marLeft w:val="0"/>
          <w:marRight w:val="0"/>
          <w:marTop w:val="0"/>
          <w:marBottom w:val="0"/>
          <w:divBdr>
            <w:top w:val="none" w:sz="0" w:space="0" w:color="auto"/>
            <w:left w:val="none" w:sz="0" w:space="0" w:color="auto"/>
            <w:bottom w:val="none" w:sz="0" w:space="0" w:color="auto"/>
            <w:right w:val="none" w:sz="0" w:space="0" w:color="auto"/>
          </w:divBdr>
        </w:div>
      </w:divsChild>
    </w:div>
    <w:div w:id="1456411986">
      <w:bodyDiv w:val="1"/>
      <w:marLeft w:val="180"/>
      <w:marRight w:val="60"/>
      <w:marTop w:val="0"/>
      <w:marBottom w:val="0"/>
      <w:divBdr>
        <w:top w:val="none" w:sz="0" w:space="0" w:color="auto"/>
        <w:left w:val="none" w:sz="0" w:space="0" w:color="auto"/>
        <w:bottom w:val="none" w:sz="0" w:space="0" w:color="auto"/>
        <w:right w:val="none" w:sz="0" w:space="0" w:color="auto"/>
      </w:divBdr>
    </w:div>
    <w:div w:id="1460297168">
      <w:bodyDiv w:val="1"/>
      <w:marLeft w:val="180"/>
      <w:marRight w:val="60"/>
      <w:marTop w:val="0"/>
      <w:marBottom w:val="0"/>
      <w:divBdr>
        <w:top w:val="none" w:sz="0" w:space="0" w:color="auto"/>
        <w:left w:val="none" w:sz="0" w:space="0" w:color="auto"/>
        <w:bottom w:val="none" w:sz="0" w:space="0" w:color="auto"/>
        <w:right w:val="none" w:sz="0" w:space="0" w:color="auto"/>
      </w:divBdr>
    </w:div>
    <w:div w:id="1465927737">
      <w:bodyDiv w:val="1"/>
      <w:marLeft w:val="0"/>
      <w:marRight w:val="0"/>
      <w:marTop w:val="0"/>
      <w:marBottom w:val="0"/>
      <w:divBdr>
        <w:top w:val="none" w:sz="0" w:space="0" w:color="auto"/>
        <w:left w:val="none" w:sz="0" w:space="0" w:color="auto"/>
        <w:bottom w:val="none" w:sz="0" w:space="0" w:color="auto"/>
        <w:right w:val="none" w:sz="0" w:space="0" w:color="auto"/>
      </w:divBdr>
    </w:div>
    <w:div w:id="1466577880">
      <w:bodyDiv w:val="1"/>
      <w:marLeft w:val="180"/>
      <w:marRight w:val="60"/>
      <w:marTop w:val="0"/>
      <w:marBottom w:val="0"/>
      <w:divBdr>
        <w:top w:val="none" w:sz="0" w:space="0" w:color="auto"/>
        <w:left w:val="none" w:sz="0" w:space="0" w:color="auto"/>
        <w:bottom w:val="none" w:sz="0" w:space="0" w:color="auto"/>
        <w:right w:val="none" w:sz="0" w:space="0" w:color="auto"/>
      </w:divBdr>
    </w:div>
    <w:div w:id="1471481883">
      <w:bodyDiv w:val="1"/>
      <w:marLeft w:val="180"/>
      <w:marRight w:val="60"/>
      <w:marTop w:val="0"/>
      <w:marBottom w:val="0"/>
      <w:divBdr>
        <w:top w:val="none" w:sz="0" w:space="0" w:color="auto"/>
        <w:left w:val="none" w:sz="0" w:space="0" w:color="auto"/>
        <w:bottom w:val="none" w:sz="0" w:space="0" w:color="auto"/>
        <w:right w:val="none" w:sz="0" w:space="0" w:color="auto"/>
      </w:divBdr>
    </w:div>
    <w:div w:id="1480149091">
      <w:bodyDiv w:val="1"/>
      <w:marLeft w:val="0"/>
      <w:marRight w:val="0"/>
      <w:marTop w:val="0"/>
      <w:marBottom w:val="0"/>
      <w:divBdr>
        <w:top w:val="none" w:sz="0" w:space="0" w:color="auto"/>
        <w:left w:val="none" w:sz="0" w:space="0" w:color="auto"/>
        <w:bottom w:val="none" w:sz="0" w:space="0" w:color="auto"/>
        <w:right w:val="none" w:sz="0" w:space="0" w:color="auto"/>
      </w:divBdr>
      <w:divsChild>
        <w:div w:id="1868713982">
          <w:marLeft w:val="0"/>
          <w:marRight w:val="0"/>
          <w:marTop w:val="0"/>
          <w:marBottom w:val="0"/>
          <w:divBdr>
            <w:top w:val="none" w:sz="0" w:space="0" w:color="auto"/>
            <w:left w:val="none" w:sz="0" w:space="0" w:color="auto"/>
            <w:bottom w:val="none" w:sz="0" w:space="0" w:color="auto"/>
            <w:right w:val="none" w:sz="0" w:space="0" w:color="auto"/>
          </w:divBdr>
          <w:divsChild>
            <w:div w:id="467017189">
              <w:marLeft w:val="0"/>
              <w:marRight w:val="0"/>
              <w:marTop w:val="0"/>
              <w:marBottom w:val="0"/>
              <w:divBdr>
                <w:top w:val="none" w:sz="0" w:space="0" w:color="auto"/>
                <w:left w:val="none" w:sz="0" w:space="0" w:color="auto"/>
                <w:bottom w:val="none" w:sz="0" w:space="0" w:color="auto"/>
                <w:right w:val="none" w:sz="0" w:space="0" w:color="auto"/>
              </w:divBdr>
              <w:divsChild>
                <w:div w:id="4325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3910">
      <w:bodyDiv w:val="1"/>
      <w:marLeft w:val="180"/>
      <w:marRight w:val="60"/>
      <w:marTop w:val="0"/>
      <w:marBottom w:val="0"/>
      <w:divBdr>
        <w:top w:val="none" w:sz="0" w:space="0" w:color="auto"/>
        <w:left w:val="none" w:sz="0" w:space="0" w:color="auto"/>
        <w:bottom w:val="none" w:sz="0" w:space="0" w:color="auto"/>
        <w:right w:val="none" w:sz="0" w:space="0" w:color="auto"/>
      </w:divBdr>
    </w:div>
    <w:div w:id="1488746430">
      <w:bodyDiv w:val="1"/>
      <w:marLeft w:val="0"/>
      <w:marRight w:val="0"/>
      <w:marTop w:val="0"/>
      <w:marBottom w:val="0"/>
      <w:divBdr>
        <w:top w:val="none" w:sz="0" w:space="0" w:color="auto"/>
        <w:left w:val="none" w:sz="0" w:space="0" w:color="auto"/>
        <w:bottom w:val="none" w:sz="0" w:space="0" w:color="auto"/>
        <w:right w:val="none" w:sz="0" w:space="0" w:color="auto"/>
      </w:divBdr>
    </w:div>
    <w:div w:id="1492067009">
      <w:bodyDiv w:val="1"/>
      <w:marLeft w:val="180"/>
      <w:marRight w:val="60"/>
      <w:marTop w:val="0"/>
      <w:marBottom w:val="0"/>
      <w:divBdr>
        <w:top w:val="none" w:sz="0" w:space="0" w:color="auto"/>
        <w:left w:val="none" w:sz="0" w:space="0" w:color="auto"/>
        <w:bottom w:val="none" w:sz="0" w:space="0" w:color="auto"/>
        <w:right w:val="none" w:sz="0" w:space="0" w:color="auto"/>
      </w:divBdr>
    </w:div>
    <w:div w:id="1492797975">
      <w:bodyDiv w:val="1"/>
      <w:marLeft w:val="180"/>
      <w:marRight w:val="60"/>
      <w:marTop w:val="0"/>
      <w:marBottom w:val="0"/>
      <w:divBdr>
        <w:top w:val="none" w:sz="0" w:space="0" w:color="auto"/>
        <w:left w:val="none" w:sz="0" w:space="0" w:color="auto"/>
        <w:bottom w:val="none" w:sz="0" w:space="0" w:color="auto"/>
        <w:right w:val="none" w:sz="0" w:space="0" w:color="auto"/>
      </w:divBdr>
    </w:div>
    <w:div w:id="1493836764">
      <w:bodyDiv w:val="1"/>
      <w:marLeft w:val="0"/>
      <w:marRight w:val="0"/>
      <w:marTop w:val="0"/>
      <w:marBottom w:val="0"/>
      <w:divBdr>
        <w:top w:val="none" w:sz="0" w:space="0" w:color="auto"/>
        <w:left w:val="none" w:sz="0" w:space="0" w:color="auto"/>
        <w:bottom w:val="none" w:sz="0" w:space="0" w:color="auto"/>
        <w:right w:val="none" w:sz="0" w:space="0" w:color="auto"/>
      </w:divBdr>
    </w:div>
    <w:div w:id="1505313905">
      <w:bodyDiv w:val="1"/>
      <w:marLeft w:val="180"/>
      <w:marRight w:val="0"/>
      <w:marTop w:val="0"/>
      <w:marBottom w:val="0"/>
      <w:divBdr>
        <w:top w:val="none" w:sz="0" w:space="0" w:color="auto"/>
        <w:left w:val="none" w:sz="0" w:space="0" w:color="auto"/>
        <w:bottom w:val="none" w:sz="0" w:space="0" w:color="auto"/>
        <w:right w:val="none" w:sz="0" w:space="0" w:color="auto"/>
      </w:divBdr>
    </w:div>
    <w:div w:id="1507089767">
      <w:bodyDiv w:val="1"/>
      <w:marLeft w:val="180"/>
      <w:marRight w:val="60"/>
      <w:marTop w:val="0"/>
      <w:marBottom w:val="0"/>
      <w:divBdr>
        <w:top w:val="none" w:sz="0" w:space="0" w:color="auto"/>
        <w:left w:val="none" w:sz="0" w:space="0" w:color="auto"/>
        <w:bottom w:val="none" w:sz="0" w:space="0" w:color="auto"/>
        <w:right w:val="none" w:sz="0" w:space="0" w:color="auto"/>
      </w:divBdr>
      <w:divsChild>
        <w:div w:id="1826124824">
          <w:marLeft w:val="0"/>
          <w:marRight w:val="0"/>
          <w:marTop w:val="0"/>
          <w:marBottom w:val="0"/>
          <w:divBdr>
            <w:top w:val="none" w:sz="0" w:space="0" w:color="auto"/>
            <w:left w:val="none" w:sz="0" w:space="0" w:color="auto"/>
            <w:bottom w:val="none" w:sz="0" w:space="0" w:color="auto"/>
            <w:right w:val="none" w:sz="0" w:space="0" w:color="auto"/>
          </w:divBdr>
        </w:div>
      </w:divsChild>
    </w:div>
    <w:div w:id="1509056510">
      <w:bodyDiv w:val="1"/>
      <w:marLeft w:val="0"/>
      <w:marRight w:val="0"/>
      <w:marTop w:val="0"/>
      <w:marBottom w:val="0"/>
      <w:divBdr>
        <w:top w:val="none" w:sz="0" w:space="0" w:color="auto"/>
        <w:left w:val="none" w:sz="0" w:space="0" w:color="auto"/>
        <w:bottom w:val="none" w:sz="0" w:space="0" w:color="auto"/>
        <w:right w:val="none" w:sz="0" w:space="0" w:color="auto"/>
      </w:divBdr>
      <w:divsChild>
        <w:div w:id="1141655202">
          <w:marLeft w:val="0"/>
          <w:marRight w:val="0"/>
          <w:marTop w:val="0"/>
          <w:marBottom w:val="0"/>
          <w:divBdr>
            <w:top w:val="none" w:sz="0" w:space="0" w:color="auto"/>
            <w:left w:val="none" w:sz="0" w:space="0" w:color="auto"/>
            <w:bottom w:val="none" w:sz="0" w:space="0" w:color="auto"/>
            <w:right w:val="none" w:sz="0" w:space="0" w:color="auto"/>
          </w:divBdr>
          <w:divsChild>
            <w:div w:id="1701199316">
              <w:marLeft w:val="0"/>
              <w:marRight w:val="0"/>
              <w:marTop w:val="0"/>
              <w:marBottom w:val="0"/>
              <w:divBdr>
                <w:top w:val="none" w:sz="0" w:space="0" w:color="auto"/>
                <w:left w:val="none" w:sz="0" w:space="0" w:color="auto"/>
                <w:bottom w:val="none" w:sz="0" w:space="0" w:color="auto"/>
                <w:right w:val="none" w:sz="0" w:space="0" w:color="auto"/>
              </w:divBdr>
            </w:div>
            <w:div w:id="20339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2161">
      <w:bodyDiv w:val="1"/>
      <w:marLeft w:val="0"/>
      <w:marRight w:val="0"/>
      <w:marTop w:val="0"/>
      <w:marBottom w:val="0"/>
      <w:divBdr>
        <w:top w:val="none" w:sz="0" w:space="0" w:color="auto"/>
        <w:left w:val="none" w:sz="0" w:space="0" w:color="auto"/>
        <w:bottom w:val="none" w:sz="0" w:space="0" w:color="auto"/>
        <w:right w:val="none" w:sz="0" w:space="0" w:color="auto"/>
      </w:divBdr>
      <w:divsChild>
        <w:div w:id="566065343">
          <w:marLeft w:val="0"/>
          <w:marRight w:val="0"/>
          <w:marTop w:val="0"/>
          <w:marBottom w:val="0"/>
          <w:divBdr>
            <w:top w:val="none" w:sz="0" w:space="0" w:color="auto"/>
            <w:left w:val="none" w:sz="0" w:space="0" w:color="auto"/>
            <w:bottom w:val="none" w:sz="0" w:space="0" w:color="auto"/>
            <w:right w:val="none" w:sz="0" w:space="0" w:color="auto"/>
          </w:divBdr>
          <w:divsChild>
            <w:div w:id="761028442">
              <w:marLeft w:val="0"/>
              <w:marRight w:val="0"/>
              <w:marTop w:val="0"/>
              <w:marBottom w:val="0"/>
              <w:divBdr>
                <w:top w:val="none" w:sz="0" w:space="0" w:color="auto"/>
                <w:left w:val="none" w:sz="0" w:space="0" w:color="auto"/>
                <w:bottom w:val="none" w:sz="0" w:space="0" w:color="auto"/>
                <w:right w:val="none" w:sz="0" w:space="0" w:color="auto"/>
              </w:divBdr>
              <w:divsChild>
                <w:div w:id="21396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37973">
      <w:bodyDiv w:val="1"/>
      <w:marLeft w:val="0"/>
      <w:marRight w:val="0"/>
      <w:marTop w:val="0"/>
      <w:marBottom w:val="0"/>
      <w:divBdr>
        <w:top w:val="none" w:sz="0" w:space="0" w:color="auto"/>
        <w:left w:val="none" w:sz="0" w:space="0" w:color="auto"/>
        <w:bottom w:val="none" w:sz="0" w:space="0" w:color="auto"/>
        <w:right w:val="none" w:sz="0" w:space="0" w:color="auto"/>
      </w:divBdr>
      <w:divsChild>
        <w:div w:id="377125829">
          <w:marLeft w:val="0"/>
          <w:marRight w:val="0"/>
          <w:marTop w:val="0"/>
          <w:marBottom w:val="0"/>
          <w:divBdr>
            <w:top w:val="none" w:sz="0" w:space="0" w:color="auto"/>
            <w:left w:val="none" w:sz="0" w:space="0" w:color="auto"/>
            <w:bottom w:val="none" w:sz="0" w:space="0" w:color="auto"/>
            <w:right w:val="none" w:sz="0" w:space="0" w:color="auto"/>
          </w:divBdr>
        </w:div>
      </w:divsChild>
    </w:div>
    <w:div w:id="1517427858">
      <w:bodyDiv w:val="1"/>
      <w:marLeft w:val="0"/>
      <w:marRight w:val="0"/>
      <w:marTop w:val="0"/>
      <w:marBottom w:val="0"/>
      <w:divBdr>
        <w:top w:val="none" w:sz="0" w:space="0" w:color="auto"/>
        <w:left w:val="none" w:sz="0" w:space="0" w:color="auto"/>
        <w:bottom w:val="none" w:sz="0" w:space="0" w:color="auto"/>
        <w:right w:val="none" w:sz="0" w:space="0" w:color="auto"/>
      </w:divBdr>
      <w:divsChild>
        <w:div w:id="905526505">
          <w:marLeft w:val="0"/>
          <w:marRight w:val="0"/>
          <w:marTop w:val="0"/>
          <w:marBottom w:val="0"/>
          <w:divBdr>
            <w:top w:val="none" w:sz="0" w:space="0" w:color="auto"/>
            <w:left w:val="none" w:sz="0" w:space="0" w:color="auto"/>
            <w:bottom w:val="none" w:sz="0" w:space="0" w:color="auto"/>
            <w:right w:val="none" w:sz="0" w:space="0" w:color="auto"/>
          </w:divBdr>
          <w:divsChild>
            <w:div w:id="2400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50623">
      <w:bodyDiv w:val="1"/>
      <w:marLeft w:val="0"/>
      <w:marRight w:val="0"/>
      <w:marTop w:val="0"/>
      <w:marBottom w:val="0"/>
      <w:divBdr>
        <w:top w:val="none" w:sz="0" w:space="0" w:color="auto"/>
        <w:left w:val="none" w:sz="0" w:space="0" w:color="auto"/>
        <w:bottom w:val="none" w:sz="0" w:space="0" w:color="auto"/>
        <w:right w:val="none" w:sz="0" w:space="0" w:color="auto"/>
      </w:divBdr>
    </w:div>
    <w:div w:id="1532457810">
      <w:bodyDiv w:val="1"/>
      <w:marLeft w:val="0"/>
      <w:marRight w:val="0"/>
      <w:marTop w:val="0"/>
      <w:marBottom w:val="0"/>
      <w:divBdr>
        <w:top w:val="none" w:sz="0" w:space="0" w:color="auto"/>
        <w:left w:val="none" w:sz="0" w:space="0" w:color="auto"/>
        <w:bottom w:val="none" w:sz="0" w:space="0" w:color="auto"/>
        <w:right w:val="none" w:sz="0" w:space="0" w:color="auto"/>
      </w:divBdr>
    </w:div>
    <w:div w:id="1532573227">
      <w:bodyDiv w:val="1"/>
      <w:marLeft w:val="180"/>
      <w:marRight w:val="60"/>
      <w:marTop w:val="0"/>
      <w:marBottom w:val="0"/>
      <w:divBdr>
        <w:top w:val="none" w:sz="0" w:space="0" w:color="auto"/>
        <w:left w:val="none" w:sz="0" w:space="0" w:color="auto"/>
        <w:bottom w:val="none" w:sz="0" w:space="0" w:color="auto"/>
        <w:right w:val="none" w:sz="0" w:space="0" w:color="auto"/>
      </w:divBdr>
    </w:div>
    <w:div w:id="1533107284">
      <w:bodyDiv w:val="1"/>
      <w:marLeft w:val="0"/>
      <w:marRight w:val="0"/>
      <w:marTop w:val="0"/>
      <w:marBottom w:val="0"/>
      <w:divBdr>
        <w:top w:val="none" w:sz="0" w:space="0" w:color="auto"/>
        <w:left w:val="none" w:sz="0" w:space="0" w:color="auto"/>
        <w:bottom w:val="none" w:sz="0" w:space="0" w:color="auto"/>
        <w:right w:val="none" w:sz="0" w:space="0" w:color="auto"/>
      </w:divBdr>
      <w:divsChild>
        <w:div w:id="1553687618">
          <w:marLeft w:val="0"/>
          <w:marRight w:val="0"/>
          <w:marTop w:val="0"/>
          <w:marBottom w:val="0"/>
          <w:divBdr>
            <w:top w:val="none" w:sz="0" w:space="0" w:color="auto"/>
            <w:left w:val="none" w:sz="0" w:space="0" w:color="auto"/>
            <w:bottom w:val="none" w:sz="0" w:space="0" w:color="auto"/>
            <w:right w:val="none" w:sz="0" w:space="0" w:color="auto"/>
          </w:divBdr>
        </w:div>
      </w:divsChild>
    </w:div>
    <w:div w:id="1534266699">
      <w:bodyDiv w:val="1"/>
      <w:marLeft w:val="0"/>
      <w:marRight w:val="0"/>
      <w:marTop w:val="0"/>
      <w:marBottom w:val="0"/>
      <w:divBdr>
        <w:top w:val="none" w:sz="0" w:space="0" w:color="auto"/>
        <w:left w:val="none" w:sz="0" w:space="0" w:color="auto"/>
        <w:bottom w:val="none" w:sz="0" w:space="0" w:color="auto"/>
        <w:right w:val="none" w:sz="0" w:space="0" w:color="auto"/>
      </w:divBdr>
    </w:div>
    <w:div w:id="1547260073">
      <w:bodyDiv w:val="1"/>
      <w:marLeft w:val="180"/>
      <w:marRight w:val="60"/>
      <w:marTop w:val="0"/>
      <w:marBottom w:val="0"/>
      <w:divBdr>
        <w:top w:val="none" w:sz="0" w:space="0" w:color="auto"/>
        <w:left w:val="none" w:sz="0" w:space="0" w:color="auto"/>
        <w:bottom w:val="none" w:sz="0" w:space="0" w:color="auto"/>
        <w:right w:val="none" w:sz="0" w:space="0" w:color="auto"/>
      </w:divBdr>
    </w:div>
    <w:div w:id="1548296718">
      <w:bodyDiv w:val="1"/>
      <w:marLeft w:val="0"/>
      <w:marRight w:val="0"/>
      <w:marTop w:val="0"/>
      <w:marBottom w:val="0"/>
      <w:divBdr>
        <w:top w:val="none" w:sz="0" w:space="0" w:color="auto"/>
        <w:left w:val="none" w:sz="0" w:space="0" w:color="auto"/>
        <w:bottom w:val="none" w:sz="0" w:space="0" w:color="auto"/>
        <w:right w:val="none" w:sz="0" w:space="0" w:color="auto"/>
      </w:divBdr>
      <w:divsChild>
        <w:div w:id="1055469740">
          <w:marLeft w:val="0"/>
          <w:marRight w:val="0"/>
          <w:marTop w:val="0"/>
          <w:marBottom w:val="0"/>
          <w:divBdr>
            <w:top w:val="none" w:sz="0" w:space="0" w:color="auto"/>
            <w:left w:val="none" w:sz="0" w:space="0" w:color="auto"/>
            <w:bottom w:val="none" w:sz="0" w:space="0" w:color="auto"/>
            <w:right w:val="none" w:sz="0" w:space="0" w:color="auto"/>
          </w:divBdr>
        </w:div>
      </w:divsChild>
    </w:div>
    <w:div w:id="1551384266">
      <w:bodyDiv w:val="1"/>
      <w:marLeft w:val="180"/>
      <w:marRight w:val="60"/>
      <w:marTop w:val="0"/>
      <w:marBottom w:val="0"/>
      <w:divBdr>
        <w:top w:val="none" w:sz="0" w:space="0" w:color="auto"/>
        <w:left w:val="none" w:sz="0" w:space="0" w:color="auto"/>
        <w:bottom w:val="none" w:sz="0" w:space="0" w:color="auto"/>
        <w:right w:val="none" w:sz="0" w:space="0" w:color="auto"/>
      </w:divBdr>
    </w:div>
    <w:div w:id="1559365284">
      <w:bodyDiv w:val="1"/>
      <w:marLeft w:val="0"/>
      <w:marRight w:val="0"/>
      <w:marTop w:val="0"/>
      <w:marBottom w:val="0"/>
      <w:divBdr>
        <w:top w:val="none" w:sz="0" w:space="0" w:color="auto"/>
        <w:left w:val="none" w:sz="0" w:space="0" w:color="auto"/>
        <w:bottom w:val="none" w:sz="0" w:space="0" w:color="auto"/>
        <w:right w:val="none" w:sz="0" w:space="0" w:color="auto"/>
      </w:divBdr>
      <w:divsChild>
        <w:div w:id="307904375">
          <w:marLeft w:val="0"/>
          <w:marRight w:val="0"/>
          <w:marTop w:val="0"/>
          <w:marBottom w:val="0"/>
          <w:divBdr>
            <w:top w:val="none" w:sz="0" w:space="0" w:color="auto"/>
            <w:left w:val="none" w:sz="0" w:space="0" w:color="auto"/>
            <w:bottom w:val="none" w:sz="0" w:space="0" w:color="auto"/>
            <w:right w:val="none" w:sz="0" w:space="0" w:color="auto"/>
          </w:divBdr>
        </w:div>
      </w:divsChild>
    </w:div>
    <w:div w:id="1576862067">
      <w:bodyDiv w:val="1"/>
      <w:marLeft w:val="0"/>
      <w:marRight w:val="0"/>
      <w:marTop w:val="0"/>
      <w:marBottom w:val="0"/>
      <w:divBdr>
        <w:top w:val="none" w:sz="0" w:space="0" w:color="auto"/>
        <w:left w:val="none" w:sz="0" w:space="0" w:color="auto"/>
        <w:bottom w:val="none" w:sz="0" w:space="0" w:color="auto"/>
        <w:right w:val="none" w:sz="0" w:space="0" w:color="auto"/>
      </w:divBdr>
    </w:div>
    <w:div w:id="1578594254">
      <w:bodyDiv w:val="1"/>
      <w:marLeft w:val="0"/>
      <w:marRight w:val="0"/>
      <w:marTop w:val="0"/>
      <w:marBottom w:val="0"/>
      <w:divBdr>
        <w:top w:val="none" w:sz="0" w:space="0" w:color="auto"/>
        <w:left w:val="none" w:sz="0" w:space="0" w:color="auto"/>
        <w:bottom w:val="none" w:sz="0" w:space="0" w:color="auto"/>
        <w:right w:val="none" w:sz="0" w:space="0" w:color="auto"/>
      </w:divBdr>
      <w:divsChild>
        <w:div w:id="702021688">
          <w:marLeft w:val="0"/>
          <w:marRight w:val="0"/>
          <w:marTop w:val="0"/>
          <w:marBottom w:val="0"/>
          <w:divBdr>
            <w:top w:val="none" w:sz="0" w:space="0" w:color="auto"/>
            <w:left w:val="none" w:sz="0" w:space="0" w:color="auto"/>
            <w:bottom w:val="none" w:sz="0" w:space="0" w:color="auto"/>
            <w:right w:val="none" w:sz="0" w:space="0" w:color="auto"/>
          </w:divBdr>
          <w:divsChild>
            <w:div w:id="317997896">
              <w:marLeft w:val="0"/>
              <w:marRight w:val="0"/>
              <w:marTop w:val="0"/>
              <w:marBottom w:val="0"/>
              <w:divBdr>
                <w:top w:val="none" w:sz="0" w:space="0" w:color="auto"/>
                <w:left w:val="none" w:sz="0" w:space="0" w:color="auto"/>
                <w:bottom w:val="none" w:sz="0" w:space="0" w:color="auto"/>
                <w:right w:val="none" w:sz="0" w:space="0" w:color="auto"/>
              </w:divBdr>
            </w:div>
            <w:div w:id="411126957">
              <w:marLeft w:val="0"/>
              <w:marRight w:val="0"/>
              <w:marTop w:val="0"/>
              <w:marBottom w:val="0"/>
              <w:divBdr>
                <w:top w:val="none" w:sz="0" w:space="0" w:color="auto"/>
                <w:left w:val="none" w:sz="0" w:space="0" w:color="auto"/>
                <w:bottom w:val="none" w:sz="0" w:space="0" w:color="auto"/>
                <w:right w:val="none" w:sz="0" w:space="0" w:color="auto"/>
              </w:divBdr>
            </w:div>
            <w:div w:id="621806258">
              <w:marLeft w:val="0"/>
              <w:marRight w:val="0"/>
              <w:marTop w:val="0"/>
              <w:marBottom w:val="0"/>
              <w:divBdr>
                <w:top w:val="none" w:sz="0" w:space="0" w:color="auto"/>
                <w:left w:val="none" w:sz="0" w:space="0" w:color="auto"/>
                <w:bottom w:val="none" w:sz="0" w:space="0" w:color="auto"/>
                <w:right w:val="none" w:sz="0" w:space="0" w:color="auto"/>
              </w:divBdr>
            </w:div>
            <w:div w:id="908348361">
              <w:marLeft w:val="0"/>
              <w:marRight w:val="0"/>
              <w:marTop w:val="0"/>
              <w:marBottom w:val="0"/>
              <w:divBdr>
                <w:top w:val="none" w:sz="0" w:space="0" w:color="auto"/>
                <w:left w:val="none" w:sz="0" w:space="0" w:color="auto"/>
                <w:bottom w:val="none" w:sz="0" w:space="0" w:color="auto"/>
                <w:right w:val="none" w:sz="0" w:space="0" w:color="auto"/>
              </w:divBdr>
            </w:div>
            <w:div w:id="1175145595">
              <w:marLeft w:val="0"/>
              <w:marRight w:val="0"/>
              <w:marTop w:val="0"/>
              <w:marBottom w:val="0"/>
              <w:divBdr>
                <w:top w:val="none" w:sz="0" w:space="0" w:color="auto"/>
                <w:left w:val="none" w:sz="0" w:space="0" w:color="auto"/>
                <w:bottom w:val="none" w:sz="0" w:space="0" w:color="auto"/>
                <w:right w:val="none" w:sz="0" w:space="0" w:color="auto"/>
              </w:divBdr>
            </w:div>
            <w:div w:id="1321494981">
              <w:marLeft w:val="0"/>
              <w:marRight w:val="0"/>
              <w:marTop w:val="0"/>
              <w:marBottom w:val="0"/>
              <w:divBdr>
                <w:top w:val="none" w:sz="0" w:space="0" w:color="auto"/>
                <w:left w:val="none" w:sz="0" w:space="0" w:color="auto"/>
                <w:bottom w:val="none" w:sz="0" w:space="0" w:color="auto"/>
                <w:right w:val="none" w:sz="0" w:space="0" w:color="auto"/>
              </w:divBdr>
            </w:div>
            <w:div w:id="1814833396">
              <w:marLeft w:val="0"/>
              <w:marRight w:val="0"/>
              <w:marTop w:val="0"/>
              <w:marBottom w:val="0"/>
              <w:divBdr>
                <w:top w:val="none" w:sz="0" w:space="0" w:color="auto"/>
                <w:left w:val="none" w:sz="0" w:space="0" w:color="auto"/>
                <w:bottom w:val="none" w:sz="0" w:space="0" w:color="auto"/>
                <w:right w:val="none" w:sz="0" w:space="0" w:color="auto"/>
              </w:divBdr>
            </w:div>
            <w:div w:id="19883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5194">
      <w:bodyDiv w:val="1"/>
      <w:marLeft w:val="180"/>
      <w:marRight w:val="60"/>
      <w:marTop w:val="0"/>
      <w:marBottom w:val="0"/>
      <w:divBdr>
        <w:top w:val="none" w:sz="0" w:space="0" w:color="auto"/>
        <w:left w:val="none" w:sz="0" w:space="0" w:color="auto"/>
        <w:bottom w:val="none" w:sz="0" w:space="0" w:color="auto"/>
        <w:right w:val="none" w:sz="0" w:space="0" w:color="auto"/>
      </w:divBdr>
    </w:div>
    <w:div w:id="1596089656">
      <w:bodyDiv w:val="1"/>
      <w:marLeft w:val="180"/>
      <w:marRight w:val="60"/>
      <w:marTop w:val="0"/>
      <w:marBottom w:val="0"/>
      <w:divBdr>
        <w:top w:val="none" w:sz="0" w:space="0" w:color="auto"/>
        <w:left w:val="none" w:sz="0" w:space="0" w:color="auto"/>
        <w:bottom w:val="none" w:sz="0" w:space="0" w:color="auto"/>
        <w:right w:val="none" w:sz="0" w:space="0" w:color="auto"/>
      </w:divBdr>
    </w:div>
    <w:div w:id="1596863002">
      <w:bodyDiv w:val="1"/>
      <w:marLeft w:val="180"/>
      <w:marRight w:val="60"/>
      <w:marTop w:val="0"/>
      <w:marBottom w:val="0"/>
      <w:divBdr>
        <w:top w:val="none" w:sz="0" w:space="0" w:color="auto"/>
        <w:left w:val="none" w:sz="0" w:space="0" w:color="auto"/>
        <w:bottom w:val="none" w:sz="0" w:space="0" w:color="auto"/>
        <w:right w:val="none" w:sz="0" w:space="0" w:color="auto"/>
      </w:divBdr>
    </w:div>
    <w:div w:id="1598253368">
      <w:bodyDiv w:val="1"/>
      <w:marLeft w:val="180"/>
      <w:marRight w:val="60"/>
      <w:marTop w:val="0"/>
      <w:marBottom w:val="0"/>
      <w:divBdr>
        <w:top w:val="none" w:sz="0" w:space="0" w:color="auto"/>
        <w:left w:val="none" w:sz="0" w:space="0" w:color="auto"/>
        <w:bottom w:val="none" w:sz="0" w:space="0" w:color="auto"/>
        <w:right w:val="none" w:sz="0" w:space="0" w:color="auto"/>
      </w:divBdr>
    </w:div>
    <w:div w:id="1598753229">
      <w:bodyDiv w:val="1"/>
      <w:marLeft w:val="0"/>
      <w:marRight w:val="0"/>
      <w:marTop w:val="0"/>
      <w:marBottom w:val="0"/>
      <w:divBdr>
        <w:top w:val="none" w:sz="0" w:space="0" w:color="auto"/>
        <w:left w:val="none" w:sz="0" w:space="0" w:color="auto"/>
        <w:bottom w:val="none" w:sz="0" w:space="0" w:color="auto"/>
        <w:right w:val="none" w:sz="0" w:space="0" w:color="auto"/>
      </w:divBdr>
    </w:div>
    <w:div w:id="1610771769">
      <w:bodyDiv w:val="1"/>
      <w:marLeft w:val="180"/>
      <w:marRight w:val="60"/>
      <w:marTop w:val="0"/>
      <w:marBottom w:val="0"/>
      <w:divBdr>
        <w:top w:val="none" w:sz="0" w:space="0" w:color="auto"/>
        <w:left w:val="none" w:sz="0" w:space="0" w:color="auto"/>
        <w:bottom w:val="none" w:sz="0" w:space="0" w:color="auto"/>
        <w:right w:val="none" w:sz="0" w:space="0" w:color="auto"/>
      </w:divBdr>
    </w:div>
    <w:div w:id="1615475115">
      <w:bodyDiv w:val="1"/>
      <w:marLeft w:val="180"/>
      <w:marRight w:val="60"/>
      <w:marTop w:val="0"/>
      <w:marBottom w:val="0"/>
      <w:divBdr>
        <w:top w:val="none" w:sz="0" w:space="0" w:color="auto"/>
        <w:left w:val="none" w:sz="0" w:space="0" w:color="auto"/>
        <w:bottom w:val="none" w:sz="0" w:space="0" w:color="auto"/>
        <w:right w:val="none" w:sz="0" w:space="0" w:color="auto"/>
      </w:divBdr>
      <w:divsChild>
        <w:div w:id="205291349">
          <w:marLeft w:val="0"/>
          <w:marRight w:val="0"/>
          <w:marTop w:val="0"/>
          <w:marBottom w:val="0"/>
          <w:divBdr>
            <w:top w:val="none" w:sz="0" w:space="0" w:color="auto"/>
            <w:left w:val="none" w:sz="0" w:space="0" w:color="auto"/>
            <w:bottom w:val="none" w:sz="0" w:space="0" w:color="auto"/>
            <w:right w:val="none" w:sz="0" w:space="0" w:color="auto"/>
          </w:divBdr>
        </w:div>
        <w:div w:id="333922451">
          <w:marLeft w:val="0"/>
          <w:marRight w:val="0"/>
          <w:marTop w:val="0"/>
          <w:marBottom w:val="0"/>
          <w:divBdr>
            <w:top w:val="none" w:sz="0" w:space="0" w:color="auto"/>
            <w:left w:val="none" w:sz="0" w:space="0" w:color="auto"/>
            <w:bottom w:val="none" w:sz="0" w:space="0" w:color="auto"/>
            <w:right w:val="none" w:sz="0" w:space="0" w:color="auto"/>
          </w:divBdr>
        </w:div>
        <w:div w:id="411004129">
          <w:marLeft w:val="0"/>
          <w:marRight w:val="0"/>
          <w:marTop w:val="0"/>
          <w:marBottom w:val="0"/>
          <w:divBdr>
            <w:top w:val="none" w:sz="0" w:space="0" w:color="auto"/>
            <w:left w:val="none" w:sz="0" w:space="0" w:color="auto"/>
            <w:bottom w:val="none" w:sz="0" w:space="0" w:color="auto"/>
            <w:right w:val="none" w:sz="0" w:space="0" w:color="auto"/>
          </w:divBdr>
        </w:div>
        <w:div w:id="1372147521">
          <w:marLeft w:val="0"/>
          <w:marRight w:val="0"/>
          <w:marTop w:val="0"/>
          <w:marBottom w:val="0"/>
          <w:divBdr>
            <w:top w:val="none" w:sz="0" w:space="0" w:color="auto"/>
            <w:left w:val="none" w:sz="0" w:space="0" w:color="auto"/>
            <w:bottom w:val="none" w:sz="0" w:space="0" w:color="auto"/>
            <w:right w:val="none" w:sz="0" w:space="0" w:color="auto"/>
          </w:divBdr>
        </w:div>
      </w:divsChild>
    </w:div>
    <w:div w:id="1615864834">
      <w:bodyDiv w:val="1"/>
      <w:marLeft w:val="0"/>
      <w:marRight w:val="0"/>
      <w:marTop w:val="0"/>
      <w:marBottom w:val="0"/>
      <w:divBdr>
        <w:top w:val="none" w:sz="0" w:space="0" w:color="auto"/>
        <w:left w:val="none" w:sz="0" w:space="0" w:color="auto"/>
        <w:bottom w:val="none" w:sz="0" w:space="0" w:color="auto"/>
        <w:right w:val="none" w:sz="0" w:space="0" w:color="auto"/>
      </w:divBdr>
    </w:div>
    <w:div w:id="1628849533">
      <w:bodyDiv w:val="1"/>
      <w:marLeft w:val="180"/>
      <w:marRight w:val="60"/>
      <w:marTop w:val="0"/>
      <w:marBottom w:val="0"/>
      <w:divBdr>
        <w:top w:val="none" w:sz="0" w:space="0" w:color="auto"/>
        <w:left w:val="none" w:sz="0" w:space="0" w:color="auto"/>
        <w:bottom w:val="none" w:sz="0" w:space="0" w:color="auto"/>
        <w:right w:val="none" w:sz="0" w:space="0" w:color="auto"/>
      </w:divBdr>
    </w:div>
    <w:div w:id="1643538939">
      <w:bodyDiv w:val="1"/>
      <w:marLeft w:val="0"/>
      <w:marRight w:val="0"/>
      <w:marTop w:val="0"/>
      <w:marBottom w:val="0"/>
      <w:divBdr>
        <w:top w:val="none" w:sz="0" w:space="0" w:color="auto"/>
        <w:left w:val="none" w:sz="0" w:space="0" w:color="auto"/>
        <w:bottom w:val="none" w:sz="0" w:space="0" w:color="auto"/>
        <w:right w:val="none" w:sz="0" w:space="0" w:color="auto"/>
      </w:divBdr>
      <w:divsChild>
        <w:div w:id="563415430">
          <w:marLeft w:val="0"/>
          <w:marRight w:val="0"/>
          <w:marTop w:val="0"/>
          <w:marBottom w:val="0"/>
          <w:divBdr>
            <w:top w:val="none" w:sz="0" w:space="0" w:color="auto"/>
            <w:left w:val="none" w:sz="0" w:space="0" w:color="auto"/>
            <w:bottom w:val="none" w:sz="0" w:space="0" w:color="auto"/>
            <w:right w:val="none" w:sz="0" w:space="0" w:color="auto"/>
          </w:divBdr>
          <w:divsChild>
            <w:div w:id="1686438599">
              <w:marLeft w:val="0"/>
              <w:marRight w:val="0"/>
              <w:marTop w:val="0"/>
              <w:marBottom w:val="0"/>
              <w:divBdr>
                <w:top w:val="none" w:sz="0" w:space="0" w:color="auto"/>
                <w:left w:val="none" w:sz="0" w:space="0" w:color="auto"/>
                <w:bottom w:val="none" w:sz="0" w:space="0" w:color="auto"/>
                <w:right w:val="none" w:sz="0" w:space="0" w:color="auto"/>
              </w:divBdr>
              <w:divsChild>
                <w:div w:id="1476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6656">
      <w:bodyDiv w:val="1"/>
      <w:marLeft w:val="0"/>
      <w:marRight w:val="0"/>
      <w:marTop w:val="0"/>
      <w:marBottom w:val="0"/>
      <w:divBdr>
        <w:top w:val="none" w:sz="0" w:space="0" w:color="auto"/>
        <w:left w:val="none" w:sz="0" w:space="0" w:color="auto"/>
        <w:bottom w:val="none" w:sz="0" w:space="0" w:color="auto"/>
        <w:right w:val="none" w:sz="0" w:space="0" w:color="auto"/>
      </w:divBdr>
      <w:divsChild>
        <w:div w:id="304236376">
          <w:marLeft w:val="0"/>
          <w:marRight w:val="0"/>
          <w:marTop w:val="0"/>
          <w:marBottom w:val="0"/>
          <w:divBdr>
            <w:top w:val="none" w:sz="0" w:space="0" w:color="auto"/>
            <w:left w:val="none" w:sz="0" w:space="0" w:color="auto"/>
            <w:bottom w:val="none" w:sz="0" w:space="0" w:color="auto"/>
            <w:right w:val="none" w:sz="0" w:space="0" w:color="auto"/>
          </w:divBdr>
        </w:div>
        <w:div w:id="591085798">
          <w:marLeft w:val="0"/>
          <w:marRight w:val="0"/>
          <w:marTop w:val="0"/>
          <w:marBottom w:val="0"/>
          <w:divBdr>
            <w:top w:val="none" w:sz="0" w:space="0" w:color="auto"/>
            <w:left w:val="none" w:sz="0" w:space="0" w:color="auto"/>
            <w:bottom w:val="none" w:sz="0" w:space="0" w:color="auto"/>
            <w:right w:val="none" w:sz="0" w:space="0" w:color="auto"/>
          </w:divBdr>
        </w:div>
        <w:div w:id="1461991819">
          <w:marLeft w:val="0"/>
          <w:marRight w:val="0"/>
          <w:marTop w:val="0"/>
          <w:marBottom w:val="0"/>
          <w:divBdr>
            <w:top w:val="none" w:sz="0" w:space="0" w:color="auto"/>
            <w:left w:val="none" w:sz="0" w:space="0" w:color="auto"/>
            <w:bottom w:val="none" w:sz="0" w:space="0" w:color="auto"/>
            <w:right w:val="none" w:sz="0" w:space="0" w:color="auto"/>
          </w:divBdr>
        </w:div>
        <w:div w:id="606040659">
          <w:marLeft w:val="0"/>
          <w:marRight w:val="0"/>
          <w:marTop w:val="0"/>
          <w:marBottom w:val="0"/>
          <w:divBdr>
            <w:top w:val="none" w:sz="0" w:space="0" w:color="auto"/>
            <w:left w:val="none" w:sz="0" w:space="0" w:color="auto"/>
            <w:bottom w:val="none" w:sz="0" w:space="0" w:color="auto"/>
            <w:right w:val="none" w:sz="0" w:space="0" w:color="auto"/>
          </w:divBdr>
        </w:div>
        <w:div w:id="315038766">
          <w:marLeft w:val="0"/>
          <w:marRight w:val="0"/>
          <w:marTop w:val="0"/>
          <w:marBottom w:val="0"/>
          <w:divBdr>
            <w:top w:val="none" w:sz="0" w:space="0" w:color="auto"/>
            <w:left w:val="none" w:sz="0" w:space="0" w:color="auto"/>
            <w:bottom w:val="none" w:sz="0" w:space="0" w:color="auto"/>
            <w:right w:val="none" w:sz="0" w:space="0" w:color="auto"/>
          </w:divBdr>
        </w:div>
        <w:div w:id="457528092">
          <w:marLeft w:val="0"/>
          <w:marRight w:val="0"/>
          <w:marTop w:val="0"/>
          <w:marBottom w:val="0"/>
          <w:divBdr>
            <w:top w:val="none" w:sz="0" w:space="0" w:color="auto"/>
            <w:left w:val="none" w:sz="0" w:space="0" w:color="auto"/>
            <w:bottom w:val="none" w:sz="0" w:space="0" w:color="auto"/>
            <w:right w:val="none" w:sz="0" w:space="0" w:color="auto"/>
          </w:divBdr>
        </w:div>
        <w:div w:id="1840845440">
          <w:marLeft w:val="0"/>
          <w:marRight w:val="0"/>
          <w:marTop w:val="0"/>
          <w:marBottom w:val="0"/>
          <w:divBdr>
            <w:top w:val="none" w:sz="0" w:space="0" w:color="auto"/>
            <w:left w:val="none" w:sz="0" w:space="0" w:color="auto"/>
            <w:bottom w:val="none" w:sz="0" w:space="0" w:color="auto"/>
            <w:right w:val="none" w:sz="0" w:space="0" w:color="auto"/>
          </w:divBdr>
        </w:div>
        <w:div w:id="1156191509">
          <w:marLeft w:val="0"/>
          <w:marRight w:val="0"/>
          <w:marTop w:val="0"/>
          <w:marBottom w:val="0"/>
          <w:divBdr>
            <w:top w:val="none" w:sz="0" w:space="0" w:color="auto"/>
            <w:left w:val="none" w:sz="0" w:space="0" w:color="auto"/>
            <w:bottom w:val="none" w:sz="0" w:space="0" w:color="auto"/>
            <w:right w:val="none" w:sz="0" w:space="0" w:color="auto"/>
          </w:divBdr>
        </w:div>
        <w:div w:id="1498304148">
          <w:marLeft w:val="0"/>
          <w:marRight w:val="0"/>
          <w:marTop w:val="0"/>
          <w:marBottom w:val="0"/>
          <w:divBdr>
            <w:top w:val="none" w:sz="0" w:space="0" w:color="auto"/>
            <w:left w:val="none" w:sz="0" w:space="0" w:color="auto"/>
            <w:bottom w:val="none" w:sz="0" w:space="0" w:color="auto"/>
            <w:right w:val="none" w:sz="0" w:space="0" w:color="auto"/>
          </w:divBdr>
        </w:div>
        <w:div w:id="561142899">
          <w:marLeft w:val="0"/>
          <w:marRight w:val="0"/>
          <w:marTop w:val="0"/>
          <w:marBottom w:val="0"/>
          <w:divBdr>
            <w:top w:val="none" w:sz="0" w:space="0" w:color="auto"/>
            <w:left w:val="none" w:sz="0" w:space="0" w:color="auto"/>
            <w:bottom w:val="none" w:sz="0" w:space="0" w:color="auto"/>
            <w:right w:val="none" w:sz="0" w:space="0" w:color="auto"/>
          </w:divBdr>
        </w:div>
        <w:div w:id="1542092788">
          <w:marLeft w:val="0"/>
          <w:marRight w:val="0"/>
          <w:marTop w:val="0"/>
          <w:marBottom w:val="0"/>
          <w:divBdr>
            <w:top w:val="none" w:sz="0" w:space="0" w:color="auto"/>
            <w:left w:val="none" w:sz="0" w:space="0" w:color="auto"/>
            <w:bottom w:val="none" w:sz="0" w:space="0" w:color="auto"/>
            <w:right w:val="none" w:sz="0" w:space="0" w:color="auto"/>
          </w:divBdr>
        </w:div>
        <w:div w:id="1742943837">
          <w:marLeft w:val="0"/>
          <w:marRight w:val="0"/>
          <w:marTop w:val="0"/>
          <w:marBottom w:val="0"/>
          <w:divBdr>
            <w:top w:val="none" w:sz="0" w:space="0" w:color="auto"/>
            <w:left w:val="none" w:sz="0" w:space="0" w:color="auto"/>
            <w:bottom w:val="none" w:sz="0" w:space="0" w:color="auto"/>
            <w:right w:val="none" w:sz="0" w:space="0" w:color="auto"/>
          </w:divBdr>
        </w:div>
        <w:div w:id="515116657">
          <w:marLeft w:val="0"/>
          <w:marRight w:val="0"/>
          <w:marTop w:val="0"/>
          <w:marBottom w:val="0"/>
          <w:divBdr>
            <w:top w:val="none" w:sz="0" w:space="0" w:color="auto"/>
            <w:left w:val="none" w:sz="0" w:space="0" w:color="auto"/>
            <w:bottom w:val="none" w:sz="0" w:space="0" w:color="auto"/>
            <w:right w:val="none" w:sz="0" w:space="0" w:color="auto"/>
          </w:divBdr>
        </w:div>
        <w:div w:id="100952527">
          <w:marLeft w:val="0"/>
          <w:marRight w:val="0"/>
          <w:marTop w:val="0"/>
          <w:marBottom w:val="0"/>
          <w:divBdr>
            <w:top w:val="none" w:sz="0" w:space="0" w:color="auto"/>
            <w:left w:val="none" w:sz="0" w:space="0" w:color="auto"/>
            <w:bottom w:val="none" w:sz="0" w:space="0" w:color="auto"/>
            <w:right w:val="none" w:sz="0" w:space="0" w:color="auto"/>
          </w:divBdr>
        </w:div>
        <w:div w:id="1551724729">
          <w:marLeft w:val="0"/>
          <w:marRight w:val="0"/>
          <w:marTop w:val="0"/>
          <w:marBottom w:val="0"/>
          <w:divBdr>
            <w:top w:val="none" w:sz="0" w:space="0" w:color="auto"/>
            <w:left w:val="none" w:sz="0" w:space="0" w:color="auto"/>
            <w:bottom w:val="none" w:sz="0" w:space="0" w:color="auto"/>
            <w:right w:val="none" w:sz="0" w:space="0" w:color="auto"/>
          </w:divBdr>
        </w:div>
        <w:div w:id="367685092">
          <w:marLeft w:val="0"/>
          <w:marRight w:val="0"/>
          <w:marTop w:val="0"/>
          <w:marBottom w:val="0"/>
          <w:divBdr>
            <w:top w:val="none" w:sz="0" w:space="0" w:color="auto"/>
            <w:left w:val="none" w:sz="0" w:space="0" w:color="auto"/>
            <w:bottom w:val="none" w:sz="0" w:space="0" w:color="auto"/>
            <w:right w:val="none" w:sz="0" w:space="0" w:color="auto"/>
          </w:divBdr>
        </w:div>
        <w:div w:id="1760322583">
          <w:marLeft w:val="0"/>
          <w:marRight w:val="0"/>
          <w:marTop w:val="0"/>
          <w:marBottom w:val="0"/>
          <w:divBdr>
            <w:top w:val="none" w:sz="0" w:space="0" w:color="auto"/>
            <w:left w:val="none" w:sz="0" w:space="0" w:color="auto"/>
            <w:bottom w:val="none" w:sz="0" w:space="0" w:color="auto"/>
            <w:right w:val="none" w:sz="0" w:space="0" w:color="auto"/>
          </w:divBdr>
        </w:div>
        <w:div w:id="1547638426">
          <w:marLeft w:val="0"/>
          <w:marRight w:val="0"/>
          <w:marTop w:val="0"/>
          <w:marBottom w:val="0"/>
          <w:divBdr>
            <w:top w:val="none" w:sz="0" w:space="0" w:color="auto"/>
            <w:left w:val="none" w:sz="0" w:space="0" w:color="auto"/>
            <w:bottom w:val="none" w:sz="0" w:space="0" w:color="auto"/>
            <w:right w:val="none" w:sz="0" w:space="0" w:color="auto"/>
          </w:divBdr>
        </w:div>
        <w:div w:id="367534207">
          <w:marLeft w:val="0"/>
          <w:marRight w:val="0"/>
          <w:marTop w:val="0"/>
          <w:marBottom w:val="0"/>
          <w:divBdr>
            <w:top w:val="none" w:sz="0" w:space="0" w:color="auto"/>
            <w:left w:val="none" w:sz="0" w:space="0" w:color="auto"/>
            <w:bottom w:val="none" w:sz="0" w:space="0" w:color="auto"/>
            <w:right w:val="none" w:sz="0" w:space="0" w:color="auto"/>
          </w:divBdr>
        </w:div>
        <w:div w:id="740521120">
          <w:marLeft w:val="0"/>
          <w:marRight w:val="0"/>
          <w:marTop w:val="0"/>
          <w:marBottom w:val="0"/>
          <w:divBdr>
            <w:top w:val="none" w:sz="0" w:space="0" w:color="auto"/>
            <w:left w:val="none" w:sz="0" w:space="0" w:color="auto"/>
            <w:bottom w:val="none" w:sz="0" w:space="0" w:color="auto"/>
            <w:right w:val="none" w:sz="0" w:space="0" w:color="auto"/>
          </w:divBdr>
        </w:div>
        <w:div w:id="925652952">
          <w:marLeft w:val="0"/>
          <w:marRight w:val="0"/>
          <w:marTop w:val="0"/>
          <w:marBottom w:val="0"/>
          <w:divBdr>
            <w:top w:val="none" w:sz="0" w:space="0" w:color="auto"/>
            <w:left w:val="none" w:sz="0" w:space="0" w:color="auto"/>
            <w:bottom w:val="none" w:sz="0" w:space="0" w:color="auto"/>
            <w:right w:val="none" w:sz="0" w:space="0" w:color="auto"/>
          </w:divBdr>
        </w:div>
        <w:div w:id="693309637">
          <w:marLeft w:val="0"/>
          <w:marRight w:val="0"/>
          <w:marTop w:val="0"/>
          <w:marBottom w:val="0"/>
          <w:divBdr>
            <w:top w:val="none" w:sz="0" w:space="0" w:color="auto"/>
            <w:left w:val="none" w:sz="0" w:space="0" w:color="auto"/>
            <w:bottom w:val="none" w:sz="0" w:space="0" w:color="auto"/>
            <w:right w:val="none" w:sz="0" w:space="0" w:color="auto"/>
          </w:divBdr>
        </w:div>
      </w:divsChild>
    </w:div>
    <w:div w:id="1646624072">
      <w:bodyDiv w:val="1"/>
      <w:marLeft w:val="0"/>
      <w:marRight w:val="0"/>
      <w:marTop w:val="0"/>
      <w:marBottom w:val="0"/>
      <w:divBdr>
        <w:top w:val="none" w:sz="0" w:space="0" w:color="auto"/>
        <w:left w:val="none" w:sz="0" w:space="0" w:color="auto"/>
        <w:bottom w:val="none" w:sz="0" w:space="0" w:color="auto"/>
        <w:right w:val="none" w:sz="0" w:space="0" w:color="auto"/>
      </w:divBdr>
      <w:divsChild>
        <w:div w:id="1776634944">
          <w:marLeft w:val="0"/>
          <w:marRight w:val="0"/>
          <w:marTop w:val="0"/>
          <w:marBottom w:val="0"/>
          <w:divBdr>
            <w:top w:val="none" w:sz="0" w:space="0" w:color="auto"/>
            <w:left w:val="none" w:sz="0" w:space="0" w:color="auto"/>
            <w:bottom w:val="none" w:sz="0" w:space="0" w:color="auto"/>
            <w:right w:val="none" w:sz="0" w:space="0" w:color="auto"/>
          </w:divBdr>
        </w:div>
      </w:divsChild>
    </w:div>
    <w:div w:id="1659267683">
      <w:bodyDiv w:val="1"/>
      <w:marLeft w:val="0"/>
      <w:marRight w:val="0"/>
      <w:marTop w:val="0"/>
      <w:marBottom w:val="0"/>
      <w:divBdr>
        <w:top w:val="none" w:sz="0" w:space="0" w:color="auto"/>
        <w:left w:val="none" w:sz="0" w:space="0" w:color="auto"/>
        <w:bottom w:val="none" w:sz="0" w:space="0" w:color="auto"/>
        <w:right w:val="none" w:sz="0" w:space="0" w:color="auto"/>
      </w:divBdr>
      <w:divsChild>
        <w:div w:id="892304153">
          <w:marLeft w:val="0"/>
          <w:marRight w:val="0"/>
          <w:marTop w:val="0"/>
          <w:marBottom w:val="0"/>
          <w:divBdr>
            <w:top w:val="none" w:sz="0" w:space="0" w:color="auto"/>
            <w:left w:val="none" w:sz="0" w:space="0" w:color="auto"/>
            <w:bottom w:val="none" w:sz="0" w:space="0" w:color="auto"/>
            <w:right w:val="none" w:sz="0" w:space="0" w:color="auto"/>
          </w:divBdr>
        </w:div>
        <w:div w:id="214049749">
          <w:marLeft w:val="0"/>
          <w:marRight w:val="0"/>
          <w:marTop w:val="0"/>
          <w:marBottom w:val="0"/>
          <w:divBdr>
            <w:top w:val="none" w:sz="0" w:space="0" w:color="auto"/>
            <w:left w:val="none" w:sz="0" w:space="0" w:color="auto"/>
            <w:bottom w:val="none" w:sz="0" w:space="0" w:color="auto"/>
            <w:right w:val="none" w:sz="0" w:space="0" w:color="auto"/>
          </w:divBdr>
        </w:div>
        <w:div w:id="760831218">
          <w:marLeft w:val="0"/>
          <w:marRight w:val="0"/>
          <w:marTop w:val="0"/>
          <w:marBottom w:val="0"/>
          <w:divBdr>
            <w:top w:val="none" w:sz="0" w:space="0" w:color="auto"/>
            <w:left w:val="none" w:sz="0" w:space="0" w:color="auto"/>
            <w:bottom w:val="none" w:sz="0" w:space="0" w:color="auto"/>
            <w:right w:val="none" w:sz="0" w:space="0" w:color="auto"/>
          </w:divBdr>
        </w:div>
        <w:div w:id="1467116774">
          <w:marLeft w:val="0"/>
          <w:marRight w:val="0"/>
          <w:marTop w:val="0"/>
          <w:marBottom w:val="0"/>
          <w:divBdr>
            <w:top w:val="none" w:sz="0" w:space="0" w:color="auto"/>
            <w:left w:val="none" w:sz="0" w:space="0" w:color="auto"/>
            <w:bottom w:val="none" w:sz="0" w:space="0" w:color="auto"/>
            <w:right w:val="none" w:sz="0" w:space="0" w:color="auto"/>
          </w:divBdr>
        </w:div>
        <w:div w:id="1272786857">
          <w:marLeft w:val="0"/>
          <w:marRight w:val="0"/>
          <w:marTop w:val="0"/>
          <w:marBottom w:val="0"/>
          <w:divBdr>
            <w:top w:val="none" w:sz="0" w:space="0" w:color="auto"/>
            <w:left w:val="none" w:sz="0" w:space="0" w:color="auto"/>
            <w:bottom w:val="none" w:sz="0" w:space="0" w:color="auto"/>
            <w:right w:val="none" w:sz="0" w:space="0" w:color="auto"/>
          </w:divBdr>
        </w:div>
        <w:div w:id="2105688859">
          <w:marLeft w:val="0"/>
          <w:marRight w:val="0"/>
          <w:marTop w:val="0"/>
          <w:marBottom w:val="0"/>
          <w:divBdr>
            <w:top w:val="none" w:sz="0" w:space="0" w:color="auto"/>
            <w:left w:val="none" w:sz="0" w:space="0" w:color="auto"/>
            <w:bottom w:val="none" w:sz="0" w:space="0" w:color="auto"/>
            <w:right w:val="none" w:sz="0" w:space="0" w:color="auto"/>
          </w:divBdr>
        </w:div>
        <w:div w:id="118190865">
          <w:marLeft w:val="0"/>
          <w:marRight w:val="0"/>
          <w:marTop w:val="0"/>
          <w:marBottom w:val="0"/>
          <w:divBdr>
            <w:top w:val="none" w:sz="0" w:space="0" w:color="auto"/>
            <w:left w:val="none" w:sz="0" w:space="0" w:color="auto"/>
            <w:bottom w:val="none" w:sz="0" w:space="0" w:color="auto"/>
            <w:right w:val="none" w:sz="0" w:space="0" w:color="auto"/>
          </w:divBdr>
        </w:div>
        <w:div w:id="50814621">
          <w:marLeft w:val="0"/>
          <w:marRight w:val="0"/>
          <w:marTop w:val="0"/>
          <w:marBottom w:val="0"/>
          <w:divBdr>
            <w:top w:val="none" w:sz="0" w:space="0" w:color="auto"/>
            <w:left w:val="none" w:sz="0" w:space="0" w:color="auto"/>
            <w:bottom w:val="none" w:sz="0" w:space="0" w:color="auto"/>
            <w:right w:val="none" w:sz="0" w:space="0" w:color="auto"/>
          </w:divBdr>
        </w:div>
        <w:div w:id="1529491366">
          <w:marLeft w:val="0"/>
          <w:marRight w:val="0"/>
          <w:marTop w:val="0"/>
          <w:marBottom w:val="0"/>
          <w:divBdr>
            <w:top w:val="none" w:sz="0" w:space="0" w:color="auto"/>
            <w:left w:val="none" w:sz="0" w:space="0" w:color="auto"/>
            <w:bottom w:val="none" w:sz="0" w:space="0" w:color="auto"/>
            <w:right w:val="none" w:sz="0" w:space="0" w:color="auto"/>
          </w:divBdr>
        </w:div>
        <w:div w:id="42561826">
          <w:marLeft w:val="0"/>
          <w:marRight w:val="0"/>
          <w:marTop w:val="0"/>
          <w:marBottom w:val="0"/>
          <w:divBdr>
            <w:top w:val="none" w:sz="0" w:space="0" w:color="auto"/>
            <w:left w:val="none" w:sz="0" w:space="0" w:color="auto"/>
            <w:bottom w:val="none" w:sz="0" w:space="0" w:color="auto"/>
            <w:right w:val="none" w:sz="0" w:space="0" w:color="auto"/>
          </w:divBdr>
        </w:div>
        <w:div w:id="1602252691">
          <w:marLeft w:val="0"/>
          <w:marRight w:val="0"/>
          <w:marTop w:val="0"/>
          <w:marBottom w:val="0"/>
          <w:divBdr>
            <w:top w:val="none" w:sz="0" w:space="0" w:color="auto"/>
            <w:left w:val="none" w:sz="0" w:space="0" w:color="auto"/>
            <w:bottom w:val="none" w:sz="0" w:space="0" w:color="auto"/>
            <w:right w:val="none" w:sz="0" w:space="0" w:color="auto"/>
          </w:divBdr>
        </w:div>
        <w:div w:id="130831731">
          <w:marLeft w:val="0"/>
          <w:marRight w:val="0"/>
          <w:marTop w:val="0"/>
          <w:marBottom w:val="0"/>
          <w:divBdr>
            <w:top w:val="none" w:sz="0" w:space="0" w:color="auto"/>
            <w:left w:val="none" w:sz="0" w:space="0" w:color="auto"/>
            <w:bottom w:val="none" w:sz="0" w:space="0" w:color="auto"/>
            <w:right w:val="none" w:sz="0" w:space="0" w:color="auto"/>
          </w:divBdr>
        </w:div>
        <w:div w:id="869731132">
          <w:marLeft w:val="0"/>
          <w:marRight w:val="0"/>
          <w:marTop w:val="0"/>
          <w:marBottom w:val="0"/>
          <w:divBdr>
            <w:top w:val="none" w:sz="0" w:space="0" w:color="auto"/>
            <w:left w:val="none" w:sz="0" w:space="0" w:color="auto"/>
            <w:bottom w:val="none" w:sz="0" w:space="0" w:color="auto"/>
            <w:right w:val="none" w:sz="0" w:space="0" w:color="auto"/>
          </w:divBdr>
        </w:div>
        <w:div w:id="2078430922">
          <w:marLeft w:val="0"/>
          <w:marRight w:val="0"/>
          <w:marTop w:val="0"/>
          <w:marBottom w:val="0"/>
          <w:divBdr>
            <w:top w:val="none" w:sz="0" w:space="0" w:color="auto"/>
            <w:left w:val="none" w:sz="0" w:space="0" w:color="auto"/>
            <w:bottom w:val="none" w:sz="0" w:space="0" w:color="auto"/>
            <w:right w:val="none" w:sz="0" w:space="0" w:color="auto"/>
          </w:divBdr>
        </w:div>
        <w:div w:id="697242270">
          <w:marLeft w:val="0"/>
          <w:marRight w:val="0"/>
          <w:marTop w:val="0"/>
          <w:marBottom w:val="0"/>
          <w:divBdr>
            <w:top w:val="none" w:sz="0" w:space="0" w:color="auto"/>
            <w:left w:val="none" w:sz="0" w:space="0" w:color="auto"/>
            <w:bottom w:val="none" w:sz="0" w:space="0" w:color="auto"/>
            <w:right w:val="none" w:sz="0" w:space="0" w:color="auto"/>
          </w:divBdr>
        </w:div>
        <w:div w:id="952592475">
          <w:marLeft w:val="0"/>
          <w:marRight w:val="0"/>
          <w:marTop w:val="0"/>
          <w:marBottom w:val="0"/>
          <w:divBdr>
            <w:top w:val="none" w:sz="0" w:space="0" w:color="auto"/>
            <w:left w:val="none" w:sz="0" w:space="0" w:color="auto"/>
            <w:bottom w:val="none" w:sz="0" w:space="0" w:color="auto"/>
            <w:right w:val="none" w:sz="0" w:space="0" w:color="auto"/>
          </w:divBdr>
        </w:div>
        <w:div w:id="121046102">
          <w:marLeft w:val="0"/>
          <w:marRight w:val="0"/>
          <w:marTop w:val="0"/>
          <w:marBottom w:val="0"/>
          <w:divBdr>
            <w:top w:val="none" w:sz="0" w:space="0" w:color="auto"/>
            <w:left w:val="none" w:sz="0" w:space="0" w:color="auto"/>
            <w:bottom w:val="none" w:sz="0" w:space="0" w:color="auto"/>
            <w:right w:val="none" w:sz="0" w:space="0" w:color="auto"/>
          </w:divBdr>
        </w:div>
        <w:div w:id="1404449692">
          <w:marLeft w:val="0"/>
          <w:marRight w:val="0"/>
          <w:marTop w:val="0"/>
          <w:marBottom w:val="0"/>
          <w:divBdr>
            <w:top w:val="none" w:sz="0" w:space="0" w:color="auto"/>
            <w:left w:val="none" w:sz="0" w:space="0" w:color="auto"/>
            <w:bottom w:val="none" w:sz="0" w:space="0" w:color="auto"/>
            <w:right w:val="none" w:sz="0" w:space="0" w:color="auto"/>
          </w:divBdr>
        </w:div>
        <w:div w:id="2016609372">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203949702">
          <w:marLeft w:val="0"/>
          <w:marRight w:val="0"/>
          <w:marTop w:val="0"/>
          <w:marBottom w:val="0"/>
          <w:divBdr>
            <w:top w:val="none" w:sz="0" w:space="0" w:color="auto"/>
            <w:left w:val="none" w:sz="0" w:space="0" w:color="auto"/>
            <w:bottom w:val="none" w:sz="0" w:space="0" w:color="auto"/>
            <w:right w:val="none" w:sz="0" w:space="0" w:color="auto"/>
          </w:divBdr>
        </w:div>
        <w:div w:id="1124469251">
          <w:marLeft w:val="0"/>
          <w:marRight w:val="0"/>
          <w:marTop w:val="0"/>
          <w:marBottom w:val="0"/>
          <w:divBdr>
            <w:top w:val="none" w:sz="0" w:space="0" w:color="auto"/>
            <w:left w:val="none" w:sz="0" w:space="0" w:color="auto"/>
            <w:bottom w:val="none" w:sz="0" w:space="0" w:color="auto"/>
            <w:right w:val="none" w:sz="0" w:space="0" w:color="auto"/>
          </w:divBdr>
        </w:div>
        <w:div w:id="327056994">
          <w:marLeft w:val="0"/>
          <w:marRight w:val="0"/>
          <w:marTop w:val="0"/>
          <w:marBottom w:val="0"/>
          <w:divBdr>
            <w:top w:val="none" w:sz="0" w:space="0" w:color="auto"/>
            <w:left w:val="none" w:sz="0" w:space="0" w:color="auto"/>
            <w:bottom w:val="none" w:sz="0" w:space="0" w:color="auto"/>
            <w:right w:val="none" w:sz="0" w:space="0" w:color="auto"/>
          </w:divBdr>
        </w:div>
        <w:div w:id="837692751">
          <w:marLeft w:val="0"/>
          <w:marRight w:val="0"/>
          <w:marTop w:val="0"/>
          <w:marBottom w:val="0"/>
          <w:divBdr>
            <w:top w:val="none" w:sz="0" w:space="0" w:color="auto"/>
            <w:left w:val="none" w:sz="0" w:space="0" w:color="auto"/>
            <w:bottom w:val="none" w:sz="0" w:space="0" w:color="auto"/>
            <w:right w:val="none" w:sz="0" w:space="0" w:color="auto"/>
          </w:divBdr>
        </w:div>
        <w:div w:id="870218842">
          <w:marLeft w:val="0"/>
          <w:marRight w:val="0"/>
          <w:marTop w:val="0"/>
          <w:marBottom w:val="0"/>
          <w:divBdr>
            <w:top w:val="none" w:sz="0" w:space="0" w:color="auto"/>
            <w:left w:val="none" w:sz="0" w:space="0" w:color="auto"/>
            <w:bottom w:val="none" w:sz="0" w:space="0" w:color="auto"/>
            <w:right w:val="none" w:sz="0" w:space="0" w:color="auto"/>
          </w:divBdr>
        </w:div>
        <w:div w:id="853419547">
          <w:marLeft w:val="0"/>
          <w:marRight w:val="0"/>
          <w:marTop w:val="0"/>
          <w:marBottom w:val="0"/>
          <w:divBdr>
            <w:top w:val="none" w:sz="0" w:space="0" w:color="auto"/>
            <w:left w:val="none" w:sz="0" w:space="0" w:color="auto"/>
            <w:bottom w:val="none" w:sz="0" w:space="0" w:color="auto"/>
            <w:right w:val="none" w:sz="0" w:space="0" w:color="auto"/>
          </w:divBdr>
        </w:div>
        <w:div w:id="1723676559">
          <w:marLeft w:val="0"/>
          <w:marRight w:val="0"/>
          <w:marTop w:val="0"/>
          <w:marBottom w:val="0"/>
          <w:divBdr>
            <w:top w:val="none" w:sz="0" w:space="0" w:color="auto"/>
            <w:left w:val="none" w:sz="0" w:space="0" w:color="auto"/>
            <w:bottom w:val="none" w:sz="0" w:space="0" w:color="auto"/>
            <w:right w:val="none" w:sz="0" w:space="0" w:color="auto"/>
          </w:divBdr>
        </w:div>
        <w:div w:id="2065446718">
          <w:marLeft w:val="0"/>
          <w:marRight w:val="0"/>
          <w:marTop w:val="0"/>
          <w:marBottom w:val="0"/>
          <w:divBdr>
            <w:top w:val="none" w:sz="0" w:space="0" w:color="auto"/>
            <w:left w:val="none" w:sz="0" w:space="0" w:color="auto"/>
            <w:bottom w:val="none" w:sz="0" w:space="0" w:color="auto"/>
            <w:right w:val="none" w:sz="0" w:space="0" w:color="auto"/>
          </w:divBdr>
        </w:div>
        <w:div w:id="1264916895">
          <w:marLeft w:val="0"/>
          <w:marRight w:val="0"/>
          <w:marTop w:val="0"/>
          <w:marBottom w:val="0"/>
          <w:divBdr>
            <w:top w:val="none" w:sz="0" w:space="0" w:color="auto"/>
            <w:left w:val="none" w:sz="0" w:space="0" w:color="auto"/>
            <w:bottom w:val="none" w:sz="0" w:space="0" w:color="auto"/>
            <w:right w:val="none" w:sz="0" w:space="0" w:color="auto"/>
          </w:divBdr>
        </w:div>
        <w:div w:id="1831797043">
          <w:marLeft w:val="0"/>
          <w:marRight w:val="0"/>
          <w:marTop w:val="0"/>
          <w:marBottom w:val="0"/>
          <w:divBdr>
            <w:top w:val="none" w:sz="0" w:space="0" w:color="auto"/>
            <w:left w:val="none" w:sz="0" w:space="0" w:color="auto"/>
            <w:bottom w:val="none" w:sz="0" w:space="0" w:color="auto"/>
            <w:right w:val="none" w:sz="0" w:space="0" w:color="auto"/>
          </w:divBdr>
        </w:div>
        <w:div w:id="370692397">
          <w:marLeft w:val="0"/>
          <w:marRight w:val="0"/>
          <w:marTop w:val="0"/>
          <w:marBottom w:val="0"/>
          <w:divBdr>
            <w:top w:val="none" w:sz="0" w:space="0" w:color="auto"/>
            <w:left w:val="none" w:sz="0" w:space="0" w:color="auto"/>
            <w:bottom w:val="none" w:sz="0" w:space="0" w:color="auto"/>
            <w:right w:val="none" w:sz="0" w:space="0" w:color="auto"/>
          </w:divBdr>
        </w:div>
        <w:div w:id="1568495789">
          <w:marLeft w:val="0"/>
          <w:marRight w:val="0"/>
          <w:marTop w:val="0"/>
          <w:marBottom w:val="0"/>
          <w:divBdr>
            <w:top w:val="none" w:sz="0" w:space="0" w:color="auto"/>
            <w:left w:val="none" w:sz="0" w:space="0" w:color="auto"/>
            <w:bottom w:val="none" w:sz="0" w:space="0" w:color="auto"/>
            <w:right w:val="none" w:sz="0" w:space="0" w:color="auto"/>
          </w:divBdr>
        </w:div>
        <w:div w:id="2141259930">
          <w:marLeft w:val="0"/>
          <w:marRight w:val="0"/>
          <w:marTop w:val="0"/>
          <w:marBottom w:val="0"/>
          <w:divBdr>
            <w:top w:val="none" w:sz="0" w:space="0" w:color="auto"/>
            <w:left w:val="none" w:sz="0" w:space="0" w:color="auto"/>
            <w:bottom w:val="none" w:sz="0" w:space="0" w:color="auto"/>
            <w:right w:val="none" w:sz="0" w:space="0" w:color="auto"/>
          </w:divBdr>
        </w:div>
        <w:div w:id="427045676">
          <w:marLeft w:val="0"/>
          <w:marRight w:val="0"/>
          <w:marTop w:val="0"/>
          <w:marBottom w:val="0"/>
          <w:divBdr>
            <w:top w:val="none" w:sz="0" w:space="0" w:color="auto"/>
            <w:left w:val="none" w:sz="0" w:space="0" w:color="auto"/>
            <w:bottom w:val="none" w:sz="0" w:space="0" w:color="auto"/>
            <w:right w:val="none" w:sz="0" w:space="0" w:color="auto"/>
          </w:divBdr>
        </w:div>
        <w:div w:id="637759905">
          <w:marLeft w:val="0"/>
          <w:marRight w:val="0"/>
          <w:marTop w:val="0"/>
          <w:marBottom w:val="0"/>
          <w:divBdr>
            <w:top w:val="none" w:sz="0" w:space="0" w:color="auto"/>
            <w:left w:val="none" w:sz="0" w:space="0" w:color="auto"/>
            <w:bottom w:val="none" w:sz="0" w:space="0" w:color="auto"/>
            <w:right w:val="none" w:sz="0" w:space="0" w:color="auto"/>
          </w:divBdr>
        </w:div>
        <w:div w:id="1762749399">
          <w:marLeft w:val="0"/>
          <w:marRight w:val="0"/>
          <w:marTop w:val="0"/>
          <w:marBottom w:val="0"/>
          <w:divBdr>
            <w:top w:val="none" w:sz="0" w:space="0" w:color="auto"/>
            <w:left w:val="none" w:sz="0" w:space="0" w:color="auto"/>
            <w:bottom w:val="none" w:sz="0" w:space="0" w:color="auto"/>
            <w:right w:val="none" w:sz="0" w:space="0" w:color="auto"/>
          </w:divBdr>
        </w:div>
        <w:div w:id="1052458172">
          <w:marLeft w:val="0"/>
          <w:marRight w:val="0"/>
          <w:marTop w:val="0"/>
          <w:marBottom w:val="0"/>
          <w:divBdr>
            <w:top w:val="none" w:sz="0" w:space="0" w:color="auto"/>
            <w:left w:val="none" w:sz="0" w:space="0" w:color="auto"/>
            <w:bottom w:val="none" w:sz="0" w:space="0" w:color="auto"/>
            <w:right w:val="none" w:sz="0" w:space="0" w:color="auto"/>
          </w:divBdr>
        </w:div>
        <w:div w:id="505051929">
          <w:marLeft w:val="0"/>
          <w:marRight w:val="0"/>
          <w:marTop w:val="0"/>
          <w:marBottom w:val="0"/>
          <w:divBdr>
            <w:top w:val="none" w:sz="0" w:space="0" w:color="auto"/>
            <w:left w:val="none" w:sz="0" w:space="0" w:color="auto"/>
            <w:bottom w:val="none" w:sz="0" w:space="0" w:color="auto"/>
            <w:right w:val="none" w:sz="0" w:space="0" w:color="auto"/>
          </w:divBdr>
        </w:div>
        <w:div w:id="407964371">
          <w:marLeft w:val="0"/>
          <w:marRight w:val="0"/>
          <w:marTop w:val="0"/>
          <w:marBottom w:val="0"/>
          <w:divBdr>
            <w:top w:val="none" w:sz="0" w:space="0" w:color="auto"/>
            <w:left w:val="none" w:sz="0" w:space="0" w:color="auto"/>
            <w:bottom w:val="none" w:sz="0" w:space="0" w:color="auto"/>
            <w:right w:val="none" w:sz="0" w:space="0" w:color="auto"/>
          </w:divBdr>
        </w:div>
        <w:div w:id="1460342868">
          <w:marLeft w:val="0"/>
          <w:marRight w:val="0"/>
          <w:marTop w:val="0"/>
          <w:marBottom w:val="0"/>
          <w:divBdr>
            <w:top w:val="none" w:sz="0" w:space="0" w:color="auto"/>
            <w:left w:val="none" w:sz="0" w:space="0" w:color="auto"/>
            <w:bottom w:val="none" w:sz="0" w:space="0" w:color="auto"/>
            <w:right w:val="none" w:sz="0" w:space="0" w:color="auto"/>
          </w:divBdr>
        </w:div>
        <w:div w:id="1689867744">
          <w:marLeft w:val="0"/>
          <w:marRight w:val="0"/>
          <w:marTop w:val="0"/>
          <w:marBottom w:val="0"/>
          <w:divBdr>
            <w:top w:val="none" w:sz="0" w:space="0" w:color="auto"/>
            <w:left w:val="none" w:sz="0" w:space="0" w:color="auto"/>
            <w:bottom w:val="none" w:sz="0" w:space="0" w:color="auto"/>
            <w:right w:val="none" w:sz="0" w:space="0" w:color="auto"/>
          </w:divBdr>
        </w:div>
        <w:div w:id="183399191">
          <w:marLeft w:val="0"/>
          <w:marRight w:val="0"/>
          <w:marTop w:val="0"/>
          <w:marBottom w:val="0"/>
          <w:divBdr>
            <w:top w:val="none" w:sz="0" w:space="0" w:color="auto"/>
            <w:left w:val="none" w:sz="0" w:space="0" w:color="auto"/>
            <w:bottom w:val="none" w:sz="0" w:space="0" w:color="auto"/>
            <w:right w:val="none" w:sz="0" w:space="0" w:color="auto"/>
          </w:divBdr>
        </w:div>
      </w:divsChild>
    </w:div>
    <w:div w:id="1660813687">
      <w:bodyDiv w:val="1"/>
      <w:marLeft w:val="180"/>
      <w:marRight w:val="60"/>
      <w:marTop w:val="0"/>
      <w:marBottom w:val="0"/>
      <w:divBdr>
        <w:top w:val="none" w:sz="0" w:space="0" w:color="auto"/>
        <w:left w:val="none" w:sz="0" w:space="0" w:color="auto"/>
        <w:bottom w:val="none" w:sz="0" w:space="0" w:color="auto"/>
        <w:right w:val="none" w:sz="0" w:space="0" w:color="auto"/>
      </w:divBdr>
    </w:div>
    <w:div w:id="1661810782">
      <w:bodyDiv w:val="1"/>
      <w:marLeft w:val="180"/>
      <w:marRight w:val="60"/>
      <w:marTop w:val="0"/>
      <w:marBottom w:val="0"/>
      <w:divBdr>
        <w:top w:val="none" w:sz="0" w:space="0" w:color="auto"/>
        <w:left w:val="none" w:sz="0" w:space="0" w:color="auto"/>
        <w:bottom w:val="none" w:sz="0" w:space="0" w:color="auto"/>
        <w:right w:val="none" w:sz="0" w:space="0" w:color="auto"/>
      </w:divBdr>
    </w:div>
    <w:div w:id="1664814065">
      <w:bodyDiv w:val="1"/>
      <w:marLeft w:val="0"/>
      <w:marRight w:val="0"/>
      <w:marTop w:val="0"/>
      <w:marBottom w:val="0"/>
      <w:divBdr>
        <w:top w:val="none" w:sz="0" w:space="0" w:color="auto"/>
        <w:left w:val="none" w:sz="0" w:space="0" w:color="auto"/>
        <w:bottom w:val="none" w:sz="0" w:space="0" w:color="auto"/>
        <w:right w:val="none" w:sz="0" w:space="0" w:color="auto"/>
      </w:divBdr>
      <w:divsChild>
        <w:div w:id="990519551">
          <w:marLeft w:val="0"/>
          <w:marRight w:val="0"/>
          <w:marTop w:val="0"/>
          <w:marBottom w:val="0"/>
          <w:divBdr>
            <w:top w:val="none" w:sz="0" w:space="0" w:color="auto"/>
            <w:left w:val="none" w:sz="0" w:space="0" w:color="auto"/>
            <w:bottom w:val="none" w:sz="0" w:space="0" w:color="auto"/>
            <w:right w:val="none" w:sz="0" w:space="0" w:color="auto"/>
          </w:divBdr>
        </w:div>
      </w:divsChild>
    </w:div>
    <w:div w:id="1665283753">
      <w:bodyDiv w:val="1"/>
      <w:marLeft w:val="180"/>
      <w:marRight w:val="60"/>
      <w:marTop w:val="0"/>
      <w:marBottom w:val="0"/>
      <w:divBdr>
        <w:top w:val="none" w:sz="0" w:space="0" w:color="auto"/>
        <w:left w:val="none" w:sz="0" w:space="0" w:color="auto"/>
        <w:bottom w:val="none" w:sz="0" w:space="0" w:color="auto"/>
        <w:right w:val="none" w:sz="0" w:space="0" w:color="auto"/>
      </w:divBdr>
    </w:div>
    <w:div w:id="1666081737">
      <w:bodyDiv w:val="1"/>
      <w:marLeft w:val="0"/>
      <w:marRight w:val="0"/>
      <w:marTop w:val="0"/>
      <w:marBottom w:val="0"/>
      <w:divBdr>
        <w:top w:val="none" w:sz="0" w:space="0" w:color="auto"/>
        <w:left w:val="none" w:sz="0" w:space="0" w:color="auto"/>
        <w:bottom w:val="none" w:sz="0" w:space="0" w:color="auto"/>
        <w:right w:val="none" w:sz="0" w:space="0" w:color="auto"/>
      </w:divBdr>
    </w:div>
    <w:div w:id="1668052234">
      <w:bodyDiv w:val="1"/>
      <w:marLeft w:val="180"/>
      <w:marRight w:val="60"/>
      <w:marTop w:val="0"/>
      <w:marBottom w:val="0"/>
      <w:divBdr>
        <w:top w:val="none" w:sz="0" w:space="0" w:color="auto"/>
        <w:left w:val="none" w:sz="0" w:space="0" w:color="auto"/>
        <w:bottom w:val="none" w:sz="0" w:space="0" w:color="auto"/>
        <w:right w:val="none" w:sz="0" w:space="0" w:color="auto"/>
      </w:divBdr>
      <w:divsChild>
        <w:div w:id="2127461077">
          <w:marLeft w:val="0"/>
          <w:marRight w:val="0"/>
          <w:marTop w:val="0"/>
          <w:marBottom w:val="0"/>
          <w:divBdr>
            <w:top w:val="none" w:sz="0" w:space="0" w:color="auto"/>
            <w:left w:val="none" w:sz="0" w:space="0" w:color="auto"/>
            <w:bottom w:val="none" w:sz="0" w:space="0" w:color="auto"/>
            <w:right w:val="none" w:sz="0" w:space="0" w:color="auto"/>
          </w:divBdr>
        </w:div>
      </w:divsChild>
    </w:div>
    <w:div w:id="1670866584">
      <w:bodyDiv w:val="1"/>
      <w:marLeft w:val="0"/>
      <w:marRight w:val="0"/>
      <w:marTop w:val="0"/>
      <w:marBottom w:val="0"/>
      <w:divBdr>
        <w:top w:val="none" w:sz="0" w:space="0" w:color="auto"/>
        <w:left w:val="none" w:sz="0" w:space="0" w:color="auto"/>
        <w:bottom w:val="none" w:sz="0" w:space="0" w:color="auto"/>
        <w:right w:val="none" w:sz="0" w:space="0" w:color="auto"/>
      </w:divBdr>
      <w:divsChild>
        <w:div w:id="746848786">
          <w:marLeft w:val="0"/>
          <w:marRight w:val="0"/>
          <w:marTop w:val="0"/>
          <w:marBottom w:val="0"/>
          <w:divBdr>
            <w:top w:val="none" w:sz="0" w:space="0" w:color="auto"/>
            <w:left w:val="none" w:sz="0" w:space="0" w:color="auto"/>
            <w:bottom w:val="none" w:sz="0" w:space="0" w:color="auto"/>
            <w:right w:val="none" w:sz="0" w:space="0" w:color="auto"/>
          </w:divBdr>
        </w:div>
      </w:divsChild>
    </w:div>
    <w:div w:id="1672641947">
      <w:bodyDiv w:val="1"/>
      <w:marLeft w:val="0"/>
      <w:marRight w:val="0"/>
      <w:marTop w:val="0"/>
      <w:marBottom w:val="0"/>
      <w:divBdr>
        <w:top w:val="none" w:sz="0" w:space="0" w:color="auto"/>
        <w:left w:val="none" w:sz="0" w:space="0" w:color="auto"/>
        <w:bottom w:val="none" w:sz="0" w:space="0" w:color="auto"/>
        <w:right w:val="none" w:sz="0" w:space="0" w:color="auto"/>
      </w:divBdr>
    </w:div>
    <w:div w:id="1678339646">
      <w:bodyDiv w:val="1"/>
      <w:marLeft w:val="180"/>
      <w:marRight w:val="0"/>
      <w:marTop w:val="0"/>
      <w:marBottom w:val="0"/>
      <w:divBdr>
        <w:top w:val="none" w:sz="0" w:space="0" w:color="auto"/>
        <w:left w:val="none" w:sz="0" w:space="0" w:color="auto"/>
        <w:bottom w:val="none" w:sz="0" w:space="0" w:color="auto"/>
        <w:right w:val="none" w:sz="0" w:space="0" w:color="auto"/>
      </w:divBdr>
    </w:div>
    <w:div w:id="1691879717">
      <w:bodyDiv w:val="1"/>
      <w:marLeft w:val="180"/>
      <w:marRight w:val="60"/>
      <w:marTop w:val="0"/>
      <w:marBottom w:val="0"/>
      <w:divBdr>
        <w:top w:val="none" w:sz="0" w:space="0" w:color="auto"/>
        <w:left w:val="none" w:sz="0" w:space="0" w:color="auto"/>
        <w:bottom w:val="none" w:sz="0" w:space="0" w:color="auto"/>
        <w:right w:val="none" w:sz="0" w:space="0" w:color="auto"/>
      </w:divBdr>
    </w:div>
    <w:div w:id="1692221888">
      <w:bodyDiv w:val="1"/>
      <w:marLeft w:val="180"/>
      <w:marRight w:val="60"/>
      <w:marTop w:val="0"/>
      <w:marBottom w:val="0"/>
      <w:divBdr>
        <w:top w:val="none" w:sz="0" w:space="0" w:color="auto"/>
        <w:left w:val="none" w:sz="0" w:space="0" w:color="auto"/>
        <w:bottom w:val="none" w:sz="0" w:space="0" w:color="auto"/>
        <w:right w:val="none" w:sz="0" w:space="0" w:color="auto"/>
      </w:divBdr>
    </w:div>
    <w:div w:id="1696688541">
      <w:bodyDiv w:val="1"/>
      <w:marLeft w:val="180"/>
      <w:marRight w:val="60"/>
      <w:marTop w:val="0"/>
      <w:marBottom w:val="0"/>
      <w:divBdr>
        <w:top w:val="none" w:sz="0" w:space="0" w:color="auto"/>
        <w:left w:val="none" w:sz="0" w:space="0" w:color="auto"/>
        <w:bottom w:val="none" w:sz="0" w:space="0" w:color="auto"/>
        <w:right w:val="none" w:sz="0" w:space="0" w:color="auto"/>
      </w:divBdr>
    </w:div>
    <w:div w:id="1698970496">
      <w:bodyDiv w:val="1"/>
      <w:marLeft w:val="0"/>
      <w:marRight w:val="0"/>
      <w:marTop w:val="0"/>
      <w:marBottom w:val="0"/>
      <w:divBdr>
        <w:top w:val="none" w:sz="0" w:space="0" w:color="auto"/>
        <w:left w:val="none" w:sz="0" w:space="0" w:color="auto"/>
        <w:bottom w:val="none" w:sz="0" w:space="0" w:color="auto"/>
        <w:right w:val="none" w:sz="0" w:space="0" w:color="auto"/>
      </w:divBdr>
    </w:div>
    <w:div w:id="1699431475">
      <w:bodyDiv w:val="1"/>
      <w:marLeft w:val="0"/>
      <w:marRight w:val="0"/>
      <w:marTop w:val="0"/>
      <w:marBottom w:val="0"/>
      <w:divBdr>
        <w:top w:val="none" w:sz="0" w:space="0" w:color="auto"/>
        <w:left w:val="none" w:sz="0" w:space="0" w:color="auto"/>
        <w:bottom w:val="none" w:sz="0" w:space="0" w:color="auto"/>
        <w:right w:val="none" w:sz="0" w:space="0" w:color="auto"/>
      </w:divBdr>
      <w:divsChild>
        <w:div w:id="289745013">
          <w:marLeft w:val="0"/>
          <w:marRight w:val="0"/>
          <w:marTop w:val="0"/>
          <w:marBottom w:val="0"/>
          <w:divBdr>
            <w:top w:val="none" w:sz="0" w:space="0" w:color="auto"/>
            <w:left w:val="none" w:sz="0" w:space="0" w:color="auto"/>
            <w:bottom w:val="none" w:sz="0" w:space="0" w:color="auto"/>
            <w:right w:val="none" w:sz="0" w:space="0" w:color="auto"/>
          </w:divBdr>
        </w:div>
      </w:divsChild>
    </w:div>
    <w:div w:id="1710298539">
      <w:bodyDiv w:val="1"/>
      <w:marLeft w:val="0"/>
      <w:marRight w:val="0"/>
      <w:marTop w:val="0"/>
      <w:marBottom w:val="0"/>
      <w:divBdr>
        <w:top w:val="none" w:sz="0" w:space="0" w:color="auto"/>
        <w:left w:val="none" w:sz="0" w:space="0" w:color="auto"/>
        <w:bottom w:val="none" w:sz="0" w:space="0" w:color="auto"/>
        <w:right w:val="none" w:sz="0" w:space="0" w:color="auto"/>
      </w:divBdr>
      <w:divsChild>
        <w:div w:id="1029986076">
          <w:marLeft w:val="0"/>
          <w:marRight w:val="0"/>
          <w:marTop w:val="0"/>
          <w:marBottom w:val="0"/>
          <w:divBdr>
            <w:top w:val="none" w:sz="0" w:space="0" w:color="auto"/>
            <w:left w:val="none" w:sz="0" w:space="0" w:color="auto"/>
            <w:bottom w:val="none" w:sz="0" w:space="0" w:color="auto"/>
            <w:right w:val="none" w:sz="0" w:space="0" w:color="auto"/>
          </w:divBdr>
          <w:divsChild>
            <w:div w:id="264920526">
              <w:marLeft w:val="0"/>
              <w:marRight w:val="0"/>
              <w:marTop w:val="0"/>
              <w:marBottom w:val="0"/>
              <w:divBdr>
                <w:top w:val="none" w:sz="0" w:space="0" w:color="auto"/>
                <w:left w:val="none" w:sz="0" w:space="0" w:color="auto"/>
                <w:bottom w:val="none" w:sz="0" w:space="0" w:color="auto"/>
                <w:right w:val="none" w:sz="0" w:space="0" w:color="auto"/>
              </w:divBdr>
              <w:divsChild>
                <w:div w:id="1189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7021">
      <w:bodyDiv w:val="1"/>
      <w:marLeft w:val="180"/>
      <w:marRight w:val="60"/>
      <w:marTop w:val="0"/>
      <w:marBottom w:val="0"/>
      <w:divBdr>
        <w:top w:val="none" w:sz="0" w:space="0" w:color="auto"/>
        <w:left w:val="none" w:sz="0" w:space="0" w:color="auto"/>
        <w:bottom w:val="none" w:sz="0" w:space="0" w:color="auto"/>
        <w:right w:val="none" w:sz="0" w:space="0" w:color="auto"/>
      </w:divBdr>
    </w:div>
    <w:div w:id="1714379928">
      <w:bodyDiv w:val="1"/>
      <w:marLeft w:val="0"/>
      <w:marRight w:val="0"/>
      <w:marTop w:val="0"/>
      <w:marBottom w:val="0"/>
      <w:divBdr>
        <w:top w:val="none" w:sz="0" w:space="0" w:color="auto"/>
        <w:left w:val="none" w:sz="0" w:space="0" w:color="auto"/>
        <w:bottom w:val="none" w:sz="0" w:space="0" w:color="auto"/>
        <w:right w:val="none" w:sz="0" w:space="0" w:color="auto"/>
      </w:divBdr>
    </w:div>
    <w:div w:id="1723673846">
      <w:bodyDiv w:val="1"/>
      <w:marLeft w:val="180"/>
      <w:marRight w:val="0"/>
      <w:marTop w:val="0"/>
      <w:marBottom w:val="0"/>
      <w:divBdr>
        <w:top w:val="none" w:sz="0" w:space="0" w:color="auto"/>
        <w:left w:val="none" w:sz="0" w:space="0" w:color="auto"/>
        <w:bottom w:val="none" w:sz="0" w:space="0" w:color="auto"/>
        <w:right w:val="none" w:sz="0" w:space="0" w:color="auto"/>
      </w:divBdr>
    </w:div>
    <w:div w:id="1724215765">
      <w:bodyDiv w:val="1"/>
      <w:marLeft w:val="0"/>
      <w:marRight w:val="0"/>
      <w:marTop w:val="0"/>
      <w:marBottom w:val="0"/>
      <w:divBdr>
        <w:top w:val="none" w:sz="0" w:space="0" w:color="auto"/>
        <w:left w:val="none" w:sz="0" w:space="0" w:color="auto"/>
        <w:bottom w:val="none" w:sz="0" w:space="0" w:color="auto"/>
        <w:right w:val="none" w:sz="0" w:space="0" w:color="auto"/>
      </w:divBdr>
    </w:div>
    <w:div w:id="1724712135">
      <w:bodyDiv w:val="1"/>
      <w:marLeft w:val="0"/>
      <w:marRight w:val="0"/>
      <w:marTop w:val="0"/>
      <w:marBottom w:val="0"/>
      <w:divBdr>
        <w:top w:val="none" w:sz="0" w:space="0" w:color="auto"/>
        <w:left w:val="none" w:sz="0" w:space="0" w:color="auto"/>
        <w:bottom w:val="none" w:sz="0" w:space="0" w:color="auto"/>
        <w:right w:val="none" w:sz="0" w:space="0" w:color="auto"/>
      </w:divBdr>
    </w:div>
    <w:div w:id="1727333361">
      <w:bodyDiv w:val="1"/>
      <w:marLeft w:val="0"/>
      <w:marRight w:val="0"/>
      <w:marTop w:val="0"/>
      <w:marBottom w:val="0"/>
      <w:divBdr>
        <w:top w:val="none" w:sz="0" w:space="0" w:color="auto"/>
        <w:left w:val="none" w:sz="0" w:space="0" w:color="auto"/>
        <w:bottom w:val="none" w:sz="0" w:space="0" w:color="auto"/>
        <w:right w:val="none" w:sz="0" w:space="0" w:color="auto"/>
      </w:divBdr>
    </w:div>
    <w:div w:id="1727795070">
      <w:bodyDiv w:val="1"/>
      <w:marLeft w:val="0"/>
      <w:marRight w:val="0"/>
      <w:marTop w:val="0"/>
      <w:marBottom w:val="0"/>
      <w:divBdr>
        <w:top w:val="none" w:sz="0" w:space="0" w:color="auto"/>
        <w:left w:val="none" w:sz="0" w:space="0" w:color="auto"/>
        <w:bottom w:val="none" w:sz="0" w:space="0" w:color="auto"/>
        <w:right w:val="none" w:sz="0" w:space="0" w:color="auto"/>
      </w:divBdr>
      <w:divsChild>
        <w:div w:id="207881979">
          <w:marLeft w:val="0"/>
          <w:marRight w:val="0"/>
          <w:marTop w:val="0"/>
          <w:marBottom w:val="0"/>
          <w:divBdr>
            <w:top w:val="none" w:sz="0" w:space="0" w:color="auto"/>
            <w:left w:val="none" w:sz="0" w:space="0" w:color="auto"/>
            <w:bottom w:val="none" w:sz="0" w:space="0" w:color="auto"/>
            <w:right w:val="none" w:sz="0" w:space="0" w:color="auto"/>
          </w:divBdr>
        </w:div>
      </w:divsChild>
    </w:div>
    <w:div w:id="1729107698">
      <w:bodyDiv w:val="1"/>
      <w:marLeft w:val="180"/>
      <w:marRight w:val="60"/>
      <w:marTop w:val="0"/>
      <w:marBottom w:val="0"/>
      <w:divBdr>
        <w:top w:val="none" w:sz="0" w:space="0" w:color="auto"/>
        <w:left w:val="none" w:sz="0" w:space="0" w:color="auto"/>
        <w:bottom w:val="none" w:sz="0" w:space="0" w:color="auto"/>
        <w:right w:val="none" w:sz="0" w:space="0" w:color="auto"/>
      </w:divBdr>
    </w:div>
    <w:div w:id="1740397201">
      <w:bodyDiv w:val="1"/>
      <w:marLeft w:val="0"/>
      <w:marRight w:val="0"/>
      <w:marTop w:val="0"/>
      <w:marBottom w:val="0"/>
      <w:divBdr>
        <w:top w:val="none" w:sz="0" w:space="0" w:color="auto"/>
        <w:left w:val="none" w:sz="0" w:space="0" w:color="auto"/>
        <w:bottom w:val="none" w:sz="0" w:space="0" w:color="auto"/>
        <w:right w:val="none" w:sz="0" w:space="0" w:color="auto"/>
      </w:divBdr>
    </w:div>
    <w:div w:id="1749691315">
      <w:bodyDiv w:val="1"/>
      <w:marLeft w:val="0"/>
      <w:marRight w:val="0"/>
      <w:marTop w:val="0"/>
      <w:marBottom w:val="0"/>
      <w:divBdr>
        <w:top w:val="none" w:sz="0" w:space="0" w:color="auto"/>
        <w:left w:val="none" w:sz="0" w:space="0" w:color="auto"/>
        <w:bottom w:val="none" w:sz="0" w:space="0" w:color="auto"/>
        <w:right w:val="none" w:sz="0" w:space="0" w:color="auto"/>
      </w:divBdr>
    </w:div>
    <w:div w:id="1754353716">
      <w:bodyDiv w:val="1"/>
      <w:marLeft w:val="0"/>
      <w:marRight w:val="0"/>
      <w:marTop w:val="0"/>
      <w:marBottom w:val="0"/>
      <w:divBdr>
        <w:top w:val="none" w:sz="0" w:space="0" w:color="auto"/>
        <w:left w:val="none" w:sz="0" w:space="0" w:color="auto"/>
        <w:bottom w:val="none" w:sz="0" w:space="0" w:color="auto"/>
        <w:right w:val="none" w:sz="0" w:space="0" w:color="auto"/>
      </w:divBdr>
      <w:divsChild>
        <w:div w:id="2036954079">
          <w:marLeft w:val="0"/>
          <w:marRight w:val="0"/>
          <w:marTop w:val="0"/>
          <w:marBottom w:val="0"/>
          <w:divBdr>
            <w:top w:val="none" w:sz="0" w:space="0" w:color="auto"/>
            <w:left w:val="none" w:sz="0" w:space="0" w:color="auto"/>
            <w:bottom w:val="none" w:sz="0" w:space="0" w:color="auto"/>
            <w:right w:val="none" w:sz="0" w:space="0" w:color="auto"/>
          </w:divBdr>
        </w:div>
      </w:divsChild>
    </w:div>
    <w:div w:id="1760130385">
      <w:bodyDiv w:val="1"/>
      <w:marLeft w:val="180"/>
      <w:marRight w:val="60"/>
      <w:marTop w:val="0"/>
      <w:marBottom w:val="0"/>
      <w:divBdr>
        <w:top w:val="none" w:sz="0" w:space="0" w:color="auto"/>
        <w:left w:val="none" w:sz="0" w:space="0" w:color="auto"/>
        <w:bottom w:val="none" w:sz="0" w:space="0" w:color="auto"/>
        <w:right w:val="none" w:sz="0" w:space="0" w:color="auto"/>
      </w:divBdr>
    </w:div>
    <w:div w:id="1763450366">
      <w:bodyDiv w:val="1"/>
      <w:marLeft w:val="180"/>
      <w:marRight w:val="60"/>
      <w:marTop w:val="0"/>
      <w:marBottom w:val="0"/>
      <w:divBdr>
        <w:top w:val="none" w:sz="0" w:space="0" w:color="auto"/>
        <w:left w:val="none" w:sz="0" w:space="0" w:color="auto"/>
        <w:bottom w:val="none" w:sz="0" w:space="0" w:color="auto"/>
        <w:right w:val="none" w:sz="0" w:space="0" w:color="auto"/>
      </w:divBdr>
    </w:div>
    <w:div w:id="1770663798">
      <w:bodyDiv w:val="1"/>
      <w:marLeft w:val="0"/>
      <w:marRight w:val="0"/>
      <w:marTop w:val="0"/>
      <w:marBottom w:val="0"/>
      <w:divBdr>
        <w:top w:val="none" w:sz="0" w:space="0" w:color="auto"/>
        <w:left w:val="none" w:sz="0" w:space="0" w:color="auto"/>
        <w:bottom w:val="none" w:sz="0" w:space="0" w:color="auto"/>
        <w:right w:val="none" w:sz="0" w:space="0" w:color="auto"/>
      </w:divBdr>
    </w:div>
    <w:div w:id="1771007775">
      <w:bodyDiv w:val="1"/>
      <w:marLeft w:val="0"/>
      <w:marRight w:val="0"/>
      <w:marTop w:val="0"/>
      <w:marBottom w:val="0"/>
      <w:divBdr>
        <w:top w:val="none" w:sz="0" w:space="0" w:color="auto"/>
        <w:left w:val="none" w:sz="0" w:space="0" w:color="auto"/>
        <w:bottom w:val="none" w:sz="0" w:space="0" w:color="auto"/>
        <w:right w:val="none" w:sz="0" w:space="0" w:color="auto"/>
      </w:divBdr>
      <w:divsChild>
        <w:div w:id="238054177">
          <w:marLeft w:val="0"/>
          <w:marRight w:val="0"/>
          <w:marTop w:val="0"/>
          <w:marBottom w:val="0"/>
          <w:divBdr>
            <w:top w:val="none" w:sz="0" w:space="0" w:color="auto"/>
            <w:left w:val="none" w:sz="0" w:space="0" w:color="auto"/>
            <w:bottom w:val="none" w:sz="0" w:space="0" w:color="auto"/>
            <w:right w:val="none" w:sz="0" w:space="0" w:color="auto"/>
          </w:divBdr>
          <w:divsChild>
            <w:div w:id="321081600">
              <w:marLeft w:val="0"/>
              <w:marRight w:val="0"/>
              <w:marTop w:val="0"/>
              <w:marBottom w:val="0"/>
              <w:divBdr>
                <w:top w:val="none" w:sz="0" w:space="0" w:color="auto"/>
                <w:left w:val="none" w:sz="0" w:space="0" w:color="auto"/>
                <w:bottom w:val="none" w:sz="0" w:space="0" w:color="auto"/>
                <w:right w:val="none" w:sz="0" w:space="0" w:color="auto"/>
              </w:divBdr>
              <w:divsChild>
                <w:div w:id="20586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6157">
      <w:bodyDiv w:val="1"/>
      <w:marLeft w:val="180"/>
      <w:marRight w:val="60"/>
      <w:marTop w:val="0"/>
      <w:marBottom w:val="0"/>
      <w:divBdr>
        <w:top w:val="none" w:sz="0" w:space="0" w:color="auto"/>
        <w:left w:val="none" w:sz="0" w:space="0" w:color="auto"/>
        <w:bottom w:val="none" w:sz="0" w:space="0" w:color="auto"/>
        <w:right w:val="none" w:sz="0" w:space="0" w:color="auto"/>
      </w:divBdr>
      <w:divsChild>
        <w:div w:id="900793053">
          <w:marLeft w:val="0"/>
          <w:marRight w:val="0"/>
          <w:marTop w:val="0"/>
          <w:marBottom w:val="0"/>
          <w:divBdr>
            <w:top w:val="none" w:sz="0" w:space="0" w:color="auto"/>
            <w:left w:val="none" w:sz="0" w:space="0" w:color="auto"/>
            <w:bottom w:val="none" w:sz="0" w:space="0" w:color="auto"/>
            <w:right w:val="none" w:sz="0" w:space="0" w:color="auto"/>
          </w:divBdr>
        </w:div>
      </w:divsChild>
    </w:div>
    <w:div w:id="1774088994">
      <w:bodyDiv w:val="1"/>
      <w:marLeft w:val="0"/>
      <w:marRight w:val="0"/>
      <w:marTop w:val="0"/>
      <w:marBottom w:val="0"/>
      <w:divBdr>
        <w:top w:val="none" w:sz="0" w:space="0" w:color="auto"/>
        <w:left w:val="none" w:sz="0" w:space="0" w:color="auto"/>
        <w:bottom w:val="none" w:sz="0" w:space="0" w:color="auto"/>
        <w:right w:val="none" w:sz="0" w:space="0" w:color="auto"/>
      </w:divBdr>
      <w:divsChild>
        <w:div w:id="891231720">
          <w:marLeft w:val="0"/>
          <w:marRight w:val="0"/>
          <w:marTop w:val="0"/>
          <w:marBottom w:val="0"/>
          <w:divBdr>
            <w:top w:val="none" w:sz="0" w:space="0" w:color="auto"/>
            <w:left w:val="none" w:sz="0" w:space="0" w:color="auto"/>
            <w:bottom w:val="none" w:sz="0" w:space="0" w:color="auto"/>
            <w:right w:val="none" w:sz="0" w:space="0" w:color="auto"/>
          </w:divBdr>
          <w:divsChild>
            <w:div w:id="1226646578">
              <w:marLeft w:val="0"/>
              <w:marRight w:val="0"/>
              <w:marTop w:val="0"/>
              <w:marBottom w:val="0"/>
              <w:divBdr>
                <w:top w:val="none" w:sz="0" w:space="0" w:color="auto"/>
                <w:left w:val="none" w:sz="0" w:space="0" w:color="auto"/>
                <w:bottom w:val="none" w:sz="0" w:space="0" w:color="auto"/>
                <w:right w:val="none" w:sz="0" w:space="0" w:color="auto"/>
              </w:divBdr>
              <w:divsChild>
                <w:div w:id="186243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60645">
      <w:bodyDiv w:val="1"/>
      <w:marLeft w:val="0"/>
      <w:marRight w:val="0"/>
      <w:marTop w:val="0"/>
      <w:marBottom w:val="0"/>
      <w:divBdr>
        <w:top w:val="none" w:sz="0" w:space="0" w:color="auto"/>
        <w:left w:val="none" w:sz="0" w:space="0" w:color="auto"/>
        <w:bottom w:val="none" w:sz="0" w:space="0" w:color="auto"/>
        <w:right w:val="none" w:sz="0" w:space="0" w:color="auto"/>
      </w:divBdr>
    </w:div>
    <w:div w:id="1782801830">
      <w:bodyDiv w:val="1"/>
      <w:marLeft w:val="180"/>
      <w:marRight w:val="60"/>
      <w:marTop w:val="0"/>
      <w:marBottom w:val="0"/>
      <w:divBdr>
        <w:top w:val="none" w:sz="0" w:space="0" w:color="auto"/>
        <w:left w:val="none" w:sz="0" w:space="0" w:color="auto"/>
        <w:bottom w:val="none" w:sz="0" w:space="0" w:color="auto"/>
        <w:right w:val="none" w:sz="0" w:space="0" w:color="auto"/>
      </w:divBdr>
    </w:div>
    <w:div w:id="1783650582">
      <w:bodyDiv w:val="1"/>
      <w:marLeft w:val="0"/>
      <w:marRight w:val="0"/>
      <w:marTop w:val="0"/>
      <w:marBottom w:val="0"/>
      <w:divBdr>
        <w:top w:val="none" w:sz="0" w:space="0" w:color="auto"/>
        <w:left w:val="none" w:sz="0" w:space="0" w:color="auto"/>
        <w:bottom w:val="none" w:sz="0" w:space="0" w:color="auto"/>
        <w:right w:val="none" w:sz="0" w:space="0" w:color="auto"/>
      </w:divBdr>
    </w:div>
    <w:div w:id="1787389610">
      <w:bodyDiv w:val="1"/>
      <w:marLeft w:val="180"/>
      <w:marRight w:val="60"/>
      <w:marTop w:val="0"/>
      <w:marBottom w:val="0"/>
      <w:divBdr>
        <w:top w:val="none" w:sz="0" w:space="0" w:color="auto"/>
        <w:left w:val="none" w:sz="0" w:space="0" w:color="auto"/>
        <w:bottom w:val="none" w:sz="0" w:space="0" w:color="auto"/>
        <w:right w:val="none" w:sz="0" w:space="0" w:color="auto"/>
      </w:divBdr>
    </w:div>
    <w:div w:id="1787458220">
      <w:bodyDiv w:val="1"/>
      <w:marLeft w:val="180"/>
      <w:marRight w:val="60"/>
      <w:marTop w:val="0"/>
      <w:marBottom w:val="0"/>
      <w:divBdr>
        <w:top w:val="none" w:sz="0" w:space="0" w:color="auto"/>
        <w:left w:val="none" w:sz="0" w:space="0" w:color="auto"/>
        <w:bottom w:val="none" w:sz="0" w:space="0" w:color="auto"/>
        <w:right w:val="none" w:sz="0" w:space="0" w:color="auto"/>
      </w:divBdr>
    </w:div>
    <w:div w:id="1789855529">
      <w:bodyDiv w:val="1"/>
      <w:marLeft w:val="0"/>
      <w:marRight w:val="0"/>
      <w:marTop w:val="0"/>
      <w:marBottom w:val="0"/>
      <w:divBdr>
        <w:top w:val="none" w:sz="0" w:space="0" w:color="auto"/>
        <w:left w:val="none" w:sz="0" w:space="0" w:color="auto"/>
        <w:bottom w:val="none" w:sz="0" w:space="0" w:color="auto"/>
        <w:right w:val="none" w:sz="0" w:space="0" w:color="auto"/>
      </w:divBdr>
      <w:divsChild>
        <w:div w:id="1744645373">
          <w:marLeft w:val="0"/>
          <w:marRight w:val="0"/>
          <w:marTop w:val="0"/>
          <w:marBottom w:val="0"/>
          <w:divBdr>
            <w:top w:val="none" w:sz="0" w:space="0" w:color="auto"/>
            <w:left w:val="none" w:sz="0" w:space="0" w:color="auto"/>
            <w:bottom w:val="none" w:sz="0" w:space="0" w:color="auto"/>
            <w:right w:val="none" w:sz="0" w:space="0" w:color="auto"/>
          </w:divBdr>
        </w:div>
      </w:divsChild>
    </w:div>
    <w:div w:id="1790733904">
      <w:bodyDiv w:val="1"/>
      <w:marLeft w:val="0"/>
      <w:marRight w:val="0"/>
      <w:marTop w:val="0"/>
      <w:marBottom w:val="0"/>
      <w:divBdr>
        <w:top w:val="none" w:sz="0" w:space="0" w:color="auto"/>
        <w:left w:val="none" w:sz="0" w:space="0" w:color="auto"/>
        <w:bottom w:val="none" w:sz="0" w:space="0" w:color="auto"/>
        <w:right w:val="none" w:sz="0" w:space="0" w:color="auto"/>
      </w:divBdr>
    </w:div>
    <w:div w:id="1798571777">
      <w:bodyDiv w:val="1"/>
      <w:marLeft w:val="211"/>
      <w:marRight w:val="70"/>
      <w:marTop w:val="0"/>
      <w:marBottom w:val="0"/>
      <w:divBdr>
        <w:top w:val="none" w:sz="0" w:space="0" w:color="auto"/>
        <w:left w:val="none" w:sz="0" w:space="0" w:color="auto"/>
        <w:bottom w:val="none" w:sz="0" w:space="0" w:color="auto"/>
        <w:right w:val="none" w:sz="0" w:space="0" w:color="auto"/>
      </w:divBdr>
    </w:div>
    <w:div w:id="1805854913">
      <w:bodyDiv w:val="1"/>
      <w:marLeft w:val="0"/>
      <w:marRight w:val="0"/>
      <w:marTop w:val="0"/>
      <w:marBottom w:val="0"/>
      <w:divBdr>
        <w:top w:val="none" w:sz="0" w:space="0" w:color="auto"/>
        <w:left w:val="none" w:sz="0" w:space="0" w:color="auto"/>
        <w:bottom w:val="none" w:sz="0" w:space="0" w:color="auto"/>
        <w:right w:val="none" w:sz="0" w:space="0" w:color="auto"/>
      </w:divBdr>
      <w:divsChild>
        <w:div w:id="781387452">
          <w:marLeft w:val="0"/>
          <w:marRight w:val="0"/>
          <w:marTop w:val="0"/>
          <w:marBottom w:val="0"/>
          <w:divBdr>
            <w:top w:val="none" w:sz="0" w:space="0" w:color="auto"/>
            <w:left w:val="none" w:sz="0" w:space="0" w:color="auto"/>
            <w:bottom w:val="none" w:sz="0" w:space="0" w:color="auto"/>
            <w:right w:val="none" w:sz="0" w:space="0" w:color="auto"/>
          </w:divBdr>
        </w:div>
      </w:divsChild>
    </w:div>
    <w:div w:id="1808469378">
      <w:bodyDiv w:val="1"/>
      <w:marLeft w:val="180"/>
      <w:marRight w:val="0"/>
      <w:marTop w:val="0"/>
      <w:marBottom w:val="0"/>
      <w:divBdr>
        <w:top w:val="none" w:sz="0" w:space="0" w:color="auto"/>
        <w:left w:val="none" w:sz="0" w:space="0" w:color="auto"/>
        <w:bottom w:val="none" w:sz="0" w:space="0" w:color="auto"/>
        <w:right w:val="none" w:sz="0" w:space="0" w:color="auto"/>
      </w:divBdr>
    </w:div>
    <w:div w:id="1809736763">
      <w:bodyDiv w:val="1"/>
      <w:marLeft w:val="0"/>
      <w:marRight w:val="0"/>
      <w:marTop w:val="0"/>
      <w:marBottom w:val="0"/>
      <w:divBdr>
        <w:top w:val="none" w:sz="0" w:space="0" w:color="auto"/>
        <w:left w:val="none" w:sz="0" w:space="0" w:color="auto"/>
        <w:bottom w:val="none" w:sz="0" w:space="0" w:color="auto"/>
        <w:right w:val="none" w:sz="0" w:space="0" w:color="auto"/>
      </w:divBdr>
    </w:div>
    <w:div w:id="1815486736">
      <w:bodyDiv w:val="1"/>
      <w:marLeft w:val="180"/>
      <w:marRight w:val="60"/>
      <w:marTop w:val="0"/>
      <w:marBottom w:val="0"/>
      <w:divBdr>
        <w:top w:val="none" w:sz="0" w:space="0" w:color="auto"/>
        <w:left w:val="none" w:sz="0" w:space="0" w:color="auto"/>
        <w:bottom w:val="none" w:sz="0" w:space="0" w:color="auto"/>
        <w:right w:val="none" w:sz="0" w:space="0" w:color="auto"/>
      </w:divBdr>
      <w:divsChild>
        <w:div w:id="1351373943">
          <w:marLeft w:val="0"/>
          <w:marRight w:val="0"/>
          <w:marTop w:val="0"/>
          <w:marBottom w:val="0"/>
          <w:divBdr>
            <w:top w:val="none" w:sz="0" w:space="0" w:color="auto"/>
            <w:left w:val="none" w:sz="0" w:space="0" w:color="auto"/>
            <w:bottom w:val="none" w:sz="0" w:space="0" w:color="auto"/>
            <w:right w:val="none" w:sz="0" w:space="0" w:color="auto"/>
          </w:divBdr>
        </w:div>
      </w:divsChild>
    </w:div>
    <w:div w:id="1828596645">
      <w:bodyDiv w:val="1"/>
      <w:marLeft w:val="0"/>
      <w:marRight w:val="0"/>
      <w:marTop w:val="0"/>
      <w:marBottom w:val="0"/>
      <w:divBdr>
        <w:top w:val="none" w:sz="0" w:space="0" w:color="auto"/>
        <w:left w:val="none" w:sz="0" w:space="0" w:color="auto"/>
        <w:bottom w:val="none" w:sz="0" w:space="0" w:color="auto"/>
        <w:right w:val="none" w:sz="0" w:space="0" w:color="auto"/>
      </w:divBdr>
    </w:div>
    <w:div w:id="1834372792">
      <w:bodyDiv w:val="1"/>
      <w:marLeft w:val="0"/>
      <w:marRight w:val="0"/>
      <w:marTop w:val="0"/>
      <w:marBottom w:val="0"/>
      <w:divBdr>
        <w:top w:val="none" w:sz="0" w:space="0" w:color="auto"/>
        <w:left w:val="none" w:sz="0" w:space="0" w:color="auto"/>
        <w:bottom w:val="none" w:sz="0" w:space="0" w:color="auto"/>
        <w:right w:val="none" w:sz="0" w:space="0" w:color="auto"/>
      </w:divBdr>
    </w:div>
    <w:div w:id="1836799140">
      <w:bodyDiv w:val="1"/>
      <w:marLeft w:val="0"/>
      <w:marRight w:val="0"/>
      <w:marTop w:val="0"/>
      <w:marBottom w:val="0"/>
      <w:divBdr>
        <w:top w:val="none" w:sz="0" w:space="0" w:color="auto"/>
        <w:left w:val="none" w:sz="0" w:space="0" w:color="auto"/>
        <w:bottom w:val="none" w:sz="0" w:space="0" w:color="auto"/>
        <w:right w:val="none" w:sz="0" w:space="0" w:color="auto"/>
      </w:divBdr>
      <w:divsChild>
        <w:div w:id="738526698">
          <w:marLeft w:val="0"/>
          <w:marRight w:val="0"/>
          <w:marTop w:val="0"/>
          <w:marBottom w:val="0"/>
          <w:divBdr>
            <w:top w:val="none" w:sz="0" w:space="0" w:color="auto"/>
            <w:left w:val="none" w:sz="0" w:space="0" w:color="auto"/>
            <w:bottom w:val="none" w:sz="0" w:space="0" w:color="auto"/>
            <w:right w:val="none" w:sz="0" w:space="0" w:color="auto"/>
          </w:divBdr>
          <w:divsChild>
            <w:div w:id="25911631">
              <w:marLeft w:val="0"/>
              <w:marRight w:val="0"/>
              <w:marTop w:val="0"/>
              <w:marBottom w:val="0"/>
              <w:divBdr>
                <w:top w:val="none" w:sz="0" w:space="0" w:color="auto"/>
                <w:left w:val="none" w:sz="0" w:space="0" w:color="auto"/>
                <w:bottom w:val="none" w:sz="0" w:space="0" w:color="auto"/>
                <w:right w:val="none" w:sz="0" w:space="0" w:color="auto"/>
              </w:divBdr>
            </w:div>
            <w:div w:id="584532399">
              <w:marLeft w:val="0"/>
              <w:marRight w:val="0"/>
              <w:marTop w:val="0"/>
              <w:marBottom w:val="0"/>
              <w:divBdr>
                <w:top w:val="none" w:sz="0" w:space="0" w:color="auto"/>
                <w:left w:val="none" w:sz="0" w:space="0" w:color="auto"/>
                <w:bottom w:val="none" w:sz="0" w:space="0" w:color="auto"/>
                <w:right w:val="none" w:sz="0" w:space="0" w:color="auto"/>
              </w:divBdr>
            </w:div>
            <w:div w:id="11850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3710">
      <w:bodyDiv w:val="1"/>
      <w:marLeft w:val="180"/>
      <w:marRight w:val="60"/>
      <w:marTop w:val="0"/>
      <w:marBottom w:val="0"/>
      <w:divBdr>
        <w:top w:val="none" w:sz="0" w:space="0" w:color="auto"/>
        <w:left w:val="none" w:sz="0" w:space="0" w:color="auto"/>
        <w:bottom w:val="none" w:sz="0" w:space="0" w:color="auto"/>
        <w:right w:val="none" w:sz="0" w:space="0" w:color="auto"/>
      </w:divBdr>
    </w:div>
    <w:div w:id="1851410379">
      <w:bodyDiv w:val="1"/>
      <w:marLeft w:val="180"/>
      <w:marRight w:val="60"/>
      <w:marTop w:val="0"/>
      <w:marBottom w:val="0"/>
      <w:divBdr>
        <w:top w:val="none" w:sz="0" w:space="0" w:color="auto"/>
        <w:left w:val="none" w:sz="0" w:space="0" w:color="auto"/>
        <w:bottom w:val="none" w:sz="0" w:space="0" w:color="auto"/>
        <w:right w:val="none" w:sz="0" w:space="0" w:color="auto"/>
      </w:divBdr>
    </w:div>
    <w:div w:id="1851676352">
      <w:bodyDiv w:val="1"/>
      <w:marLeft w:val="180"/>
      <w:marRight w:val="0"/>
      <w:marTop w:val="0"/>
      <w:marBottom w:val="0"/>
      <w:divBdr>
        <w:top w:val="none" w:sz="0" w:space="0" w:color="auto"/>
        <w:left w:val="none" w:sz="0" w:space="0" w:color="auto"/>
        <w:bottom w:val="none" w:sz="0" w:space="0" w:color="auto"/>
        <w:right w:val="none" w:sz="0" w:space="0" w:color="auto"/>
      </w:divBdr>
    </w:div>
    <w:div w:id="1852644500">
      <w:bodyDiv w:val="1"/>
      <w:marLeft w:val="0"/>
      <w:marRight w:val="0"/>
      <w:marTop w:val="0"/>
      <w:marBottom w:val="0"/>
      <w:divBdr>
        <w:top w:val="none" w:sz="0" w:space="0" w:color="auto"/>
        <w:left w:val="none" w:sz="0" w:space="0" w:color="auto"/>
        <w:bottom w:val="none" w:sz="0" w:space="0" w:color="auto"/>
        <w:right w:val="none" w:sz="0" w:space="0" w:color="auto"/>
      </w:divBdr>
      <w:divsChild>
        <w:div w:id="995380556">
          <w:marLeft w:val="0"/>
          <w:marRight w:val="0"/>
          <w:marTop w:val="0"/>
          <w:marBottom w:val="0"/>
          <w:divBdr>
            <w:top w:val="none" w:sz="0" w:space="0" w:color="auto"/>
            <w:left w:val="none" w:sz="0" w:space="0" w:color="auto"/>
            <w:bottom w:val="none" w:sz="0" w:space="0" w:color="auto"/>
            <w:right w:val="none" w:sz="0" w:space="0" w:color="auto"/>
          </w:divBdr>
          <w:divsChild>
            <w:div w:id="16139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0368">
      <w:bodyDiv w:val="1"/>
      <w:marLeft w:val="0"/>
      <w:marRight w:val="0"/>
      <w:marTop w:val="0"/>
      <w:marBottom w:val="0"/>
      <w:divBdr>
        <w:top w:val="none" w:sz="0" w:space="0" w:color="auto"/>
        <w:left w:val="none" w:sz="0" w:space="0" w:color="auto"/>
        <w:bottom w:val="none" w:sz="0" w:space="0" w:color="auto"/>
        <w:right w:val="none" w:sz="0" w:space="0" w:color="auto"/>
      </w:divBdr>
    </w:div>
    <w:div w:id="1865367149">
      <w:bodyDiv w:val="1"/>
      <w:marLeft w:val="0"/>
      <w:marRight w:val="0"/>
      <w:marTop w:val="0"/>
      <w:marBottom w:val="0"/>
      <w:divBdr>
        <w:top w:val="none" w:sz="0" w:space="0" w:color="auto"/>
        <w:left w:val="none" w:sz="0" w:space="0" w:color="auto"/>
        <w:bottom w:val="none" w:sz="0" w:space="0" w:color="auto"/>
        <w:right w:val="none" w:sz="0" w:space="0" w:color="auto"/>
      </w:divBdr>
      <w:divsChild>
        <w:div w:id="436604802">
          <w:marLeft w:val="0"/>
          <w:marRight w:val="0"/>
          <w:marTop w:val="0"/>
          <w:marBottom w:val="0"/>
          <w:divBdr>
            <w:top w:val="none" w:sz="0" w:space="0" w:color="auto"/>
            <w:left w:val="none" w:sz="0" w:space="0" w:color="auto"/>
            <w:bottom w:val="none" w:sz="0" w:space="0" w:color="auto"/>
            <w:right w:val="none" w:sz="0" w:space="0" w:color="auto"/>
          </w:divBdr>
        </w:div>
      </w:divsChild>
    </w:div>
    <w:div w:id="1869446385">
      <w:bodyDiv w:val="1"/>
      <w:marLeft w:val="180"/>
      <w:marRight w:val="60"/>
      <w:marTop w:val="0"/>
      <w:marBottom w:val="0"/>
      <w:divBdr>
        <w:top w:val="none" w:sz="0" w:space="0" w:color="auto"/>
        <w:left w:val="none" w:sz="0" w:space="0" w:color="auto"/>
        <w:bottom w:val="none" w:sz="0" w:space="0" w:color="auto"/>
        <w:right w:val="none" w:sz="0" w:space="0" w:color="auto"/>
      </w:divBdr>
    </w:div>
    <w:div w:id="1872835034">
      <w:bodyDiv w:val="1"/>
      <w:marLeft w:val="0"/>
      <w:marRight w:val="0"/>
      <w:marTop w:val="0"/>
      <w:marBottom w:val="0"/>
      <w:divBdr>
        <w:top w:val="none" w:sz="0" w:space="0" w:color="auto"/>
        <w:left w:val="none" w:sz="0" w:space="0" w:color="auto"/>
        <w:bottom w:val="none" w:sz="0" w:space="0" w:color="auto"/>
        <w:right w:val="none" w:sz="0" w:space="0" w:color="auto"/>
      </w:divBdr>
    </w:div>
    <w:div w:id="1873030846">
      <w:bodyDiv w:val="1"/>
      <w:marLeft w:val="0"/>
      <w:marRight w:val="0"/>
      <w:marTop w:val="0"/>
      <w:marBottom w:val="0"/>
      <w:divBdr>
        <w:top w:val="none" w:sz="0" w:space="0" w:color="auto"/>
        <w:left w:val="none" w:sz="0" w:space="0" w:color="auto"/>
        <w:bottom w:val="none" w:sz="0" w:space="0" w:color="auto"/>
        <w:right w:val="none" w:sz="0" w:space="0" w:color="auto"/>
      </w:divBdr>
    </w:div>
    <w:div w:id="1874149292">
      <w:bodyDiv w:val="1"/>
      <w:marLeft w:val="180"/>
      <w:marRight w:val="60"/>
      <w:marTop w:val="0"/>
      <w:marBottom w:val="0"/>
      <w:divBdr>
        <w:top w:val="none" w:sz="0" w:space="0" w:color="auto"/>
        <w:left w:val="none" w:sz="0" w:space="0" w:color="auto"/>
        <w:bottom w:val="none" w:sz="0" w:space="0" w:color="auto"/>
        <w:right w:val="none" w:sz="0" w:space="0" w:color="auto"/>
      </w:divBdr>
    </w:div>
    <w:div w:id="1880165509">
      <w:bodyDiv w:val="1"/>
      <w:marLeft w:val="0"/>
      <w:marRight w:val="0"/>
      <w:marTop w:val="0"/>
      <w:marBottom w:val="0"/>
      <w:divBdr>
        <w:top w:val="none" w:sz="0" w:space="0" w:color="auto"/>
        <w:left w:val="none" w:sz="0" w:space="0" w:color="auto"/>
        <w:bottom w:val="none" w:sz="0" w:space="0" w:color="auto"/>
        <w:right w:val="none" w:sz="0" w:space="0" w:color="auto"/>
      </w:divBdr>
    </w:div>
    <w:div w:id="1889803862">
      <w:bodyDiv w:val="1"/>
      <w:marLeft w:val="0"/>
      <w:marRight w:val="0"/>
      <w:marTop w:val="0"/>
      <w:marBottom w:val="0"/>
      <w:divBdr>
        <w:top w:val="none" w:sz="0" w:space="0" w:color="auto"/>
        <w:left w:val="none" w:sz="0" w:space="0" w:color="auto"/>
        <w:bottom w:val="none" w:sz="0" w:space="0" w:color="auto"/>
        <w:right w:val="none" w:sz="0" w:space="0" w:color="auto"/>
      </w:divBdr>
      <w:divsChild>
        <w:div w:id="1450320798">
          <w:marLeft w:val="0"/>
          <w:marRight w:val="0"/>
          <w:marTop w:val="0"/>
          <w:marBottom w:val="0"/>
          <w:divBdr>
            <w:top w:val="none" w:sz="0" w:space="0" w:color="auto"/>
            <w:left w:val="none" w:sz="0" w:space="0" w:color="auto"/>
            <w:bottom w:val="none" w:sz="0" w:space="0" w:color="auto"/>
            <w:right w:val="none" w:sz="0" w:space="0" w:color="auto"/>
          </w:divBdr>
        </w:div>
      </w:divsChild>
    </w:div>
    <w:div w:id="1892032906">
      <w:bodyDiv w:val="1"/>
      <w:marLeft w:val="0"/>
      <w:marRight w:val="0"/>
      <w:marTop w:val="0"/>
      <w:marBottom w:val="0"/>
      <w:divBdr>
        <w:top w:val="none" w:sz="0" w:space="0" w:color="auto"/>
        <w:left w:val="none" w:sz="0" w:space="0" w:color="auto"/>
        <w:bottom w:val="none" w:sz="0" w:space="0" w:color="auto"/>
        <w:right w:val="none" w:sz="0" w:space="0" w:color="auto"/>
      </w:divBdr>
      <w:divsChild>
        <w:div w:id="779641459">
          <w:marLeft w:val="0"/>
          <w:marRight w:val="0"/>
          <w:marTop w:val="0"/>
          <w:marBottom w:val="0"/>
          <w:divBdr>
            <w:top w:val="none" w:sz="0" w:space="0" w:color="auto"/>
            <w:left w:val="none" w:sz="0" w:space="0" w:color="auto"/>
            <w:bottom w:val="none" w:sz="0" w:space="0" w:color="auto"/>
            <w:right w:val="none" w:sz="0" w:space="0" w:color="auto"/>
          </w:divBdr>
          <w:divsChild>
            <w:div w:id="940836238">
              <w:marLeft w:val="0"/>
              <w:marRight w:val="0"/>
              <w:marTop w:val="0"/>
              <w:marBottom w:val="0"/>
              <w:divBdr>
                <w:top w:val="none" w:sz="0" w:space="0" w:color="auto"/>
                <w:left w:val="none" w:sz="0" w:space="0" w:color="auto"/>
                <w:bottom w:val="none" w:sz="0" w:space="0" w:color="auto"/>
                <w:right w:val="none" w:sz="0" w:space="0" w:color="auto"/>
              </w:divBdr>
              <w:divsChild>
                <w:div w:id="5084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14657">
      <w:bodyDiv w:val="1"/>
      <w:marLeft w:val="180"/>
      <w:marRight w:val="60"/>
      <w:marTop w:val="0"/>
      <w:marBottom w:val="0"/>
      <w:divBdr>
        <w:top w:val="none" w:sz="0" w:space="0" w:color="auto"/>
        <w:left w:val="none" w:sz="0" w:space="0" w:color="auto"/>
        <w:bottom w:val="none" w:sz="0" w:space="0" w:color="auto"/>
        <w:right w:val="none" w:sz="0" w:space="0" w:color="auto"/>
      </w:divBdr>
    </w:div>
    <w:div w:id="1893341517">
      <w:bodyDiv w:val="1"/>
      <w:marLeft w:val="0"/>
      <w:marRight w:val="0"/>
      <w:marTop w:val="0"/>
      <w:marBottom w:val="0"/>
      <w:divBdr>
        <w:top w:val="none" w:sz="0" w:space="0" w:color="auto"/>
        <w:left w:val="none" w:sz="0" w:space="0" w:color="auto"/>
        <w:bottom w:val="none" w:sz="0" w:space="0" w:color="auto"/>
        <w:right w:val="none" w:sz="0" w:space="0" w:color="auto"/>
      </w:divBdr>
      <w:divsChild>
        <w:div w:id="2034184272">
          <w:marLeft w:val="0"/>
          <w:marRight w:val="0"/>
          <w:marTop w:val="0"/>
          <w:marBottom w:val="0"/>
          <w:divBdr>
            <w:top w:val="none" w:sz="0" w:space="0" w:color="auto"/>
            <w:left w:val="none" w:sz="0" w:space="0" w:color="auto"/>
            <w:bottom w:val="none" w:sz="0" w:space="0" w:color="auto"/>
            <w:right w:val="none" w:sz="0" w:space="0" w:color="auto"/>
          </w:divBdr>
        </w:div>
      </w:divsChild>
    </w:div>
    <w:div w:id="1897010685">
      <w:bodyDiv w:val="1"/>
      <w:marLeft w:val="180"/>
      <w:marRight w:val="60"/>
      <w:marTop w:val="0"/>
      <w:marBottom w:val="0"/>
      <w:divBdr>
        <w:top w:val="none" w:sz="0" w:space="0" w:color="auto"/>
        <w:left w:val="none" w:sz="0" w:space="0" w:color="auto"/>
        <w:bottom w:val="none" w:sz="0" w:space="0" w:color="auto"/>
        <w:right w:val="none" w:sz="0" w:space="0" w:color="auto"/>
      </w:divBdr>
    </w:div>
    <w:div w:id="1901356583">
      <w:bodyDiv w:val="1"/>
      <w:marLeft w:val="0"/>
      <w:marRight w:val="0"/>
      <w:marTop w:val="0"/>
      <w:marBottom w:val="0"/>
      <w:divBdr>
        <w:top w:val="none" w:sz="0" w:space="0" w:color="auto"/>
        <w:left w:val="none" w:sz="0" w:space="0" w:color="auto"/>
        <w:bottom w:val="none" w:sz="0" w:space="0" w:color="auto"/>
        <w:right w:val="none" w:sz="0" w:space="0" w:color="auto"/>
      </w:divBdr>
    </w:div>
    <w:div w:id="1902520203">
      <w:bodyDiv w:val="1"/>
      <w:marLeft w:val="0"/>
      <w:marRight w:val="0"/>
      <w:marTop w:val="0"/>
      <w:marBottom w:val="0"/>
      <w:divBdr>
        <w:top w:val="none" w:sz="0" w:space="0" w:color="auto"/>
        <w:left w:val="none" w:sz="0" w:space="0" w:color="auto"/>
        <w:bottom w:val="none" w:sz="0" w:space="0" w:color="auto"/>
        <w:right w:val="none" w:sz="0" w:space="0" w:color="auto"/>
      </w:divBdr>
      <w:divsChild>
        <w:div w:id="1386643341">
          <w:marLeft w:val="0"/>
          <w:marRight w:val="0"/>
          <w:marTop w:val="0"/>
          <w:marBottom w:val="0"/>
          <w:divBdr>
            <w:top w:val="none" w:sz="0" w:space="0" w:color="auto"/>
            <w:left w:val="none" w:sz="0" w:space="0" w:color="auto"/>
            <w:bottom w:val="none" w:sz="0" w:space="0" w:color="auto"/>
            <w:right w:val="none" w:sz="0" w:space="0" w:color="auto"/>
          </w:divBdr>
          <w:divsChild>
            <w:div w:id="416902774">
              <w:marLeft w:val="0"/>
              <w:marRight w:val="0"/>
              <w:marTop w:val="0"/>
              <w:marBottom w:val="0"/>
              <w:divBdr>
                <w:top w:val="none" w:sz="0" w:space="0" w:color="auto"/>
                <w:left w:val="none" w:sz="0" w:space="0" w:color="auto"/>
                <w:bottom w:val="none" w:sz="0" w:space="0" w:color="auto"/>
                <w:right w:val="none" w:sz="0" w:space="0" w:color="auto"/>
              </w:divBdr>
            </w:div>
            <w:div w:id="16805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39718">
      <w:bodyDiv w:val="1"/>
      <w:marLeft w:val="0"/>
      <w:marRight w:val="0"/>
      <w:marTop w:val="0"/>
      <w:marBottom w:val="0"/>
      <w:divBdr>
        <w:top w:val="none" w:sz="0" w:space="0" w:color="auto"/>
        <w:left w:val="none" w:sz="0" w:space="0" w:color="auto"/>
        <w:bottom w:val="none" w:sz="0" w:space="0" w:color="auto"/>
        <w:right w:val="none" w:sz="0" w:space="0" w:color="auto"/>
      </w:divBdr>
    </w:div>
    <w:div w:id="1903516303">
      <w:bodyDiv w:val="1"/>
      <w:marLeft w:val="0"/>
      <w:marRight w:val="0"/>
      <w:marTop w:val="0"/>
      <w:marBottom w:val="0"/>
      <w:divBdr>
        <w:top w:val="none" w:sz="0" w:space="0" w:color="auto"/>
        <w:left w:val="none" w:sz="0" w:space="0" w:color="auto"/>
        <w:bottom w:val="none" w:sz="0" w:space="0" w:color="auto"/>
        <w:right w:val="none" w:sz="0" w:space="0" w:color="auto"/>
      </w:divBdr>
      <w:divsChild>
        <w:div w:id="1526094490">
          <w:marLeft w:val="0"/>
          <w:marRight w:val="0"/>
          <w:marTop w:val="0"/>
          <w:marBottom w:val="0"/>
          <w:divBdr>
            <w:top w:val="none" w:sz="0" w:space="0" w:color="auto"/>
            <w:left w:val="none" w:sz="0" w:space="0" w:color="auto"/>
            <w:bottom w:val="none" w:sz="0" w:space="0" w:color="auto"/>
            <w:right w:val="none" w:sz="0" w:space="0" w:color="auto"/>
          </w:divBdr>
          <w:divsChild>
            <w:div w:id="1641960306">
              <w:marLeft w:val="0"/>
              <w:marRight w:val="0"/>
              <w:marTop w:val="0"/>
              <w:marBottom w:val="0"/>
              <w:divBdr>
                <w:top w:val="none" w:sz="0" w:space="0" w:color="auto"/>
                <w:left w:val="none" w:sz="0" w:space="0" w:color="auto"/>
                <w:bottom w:val="none" w:sz="0" w:space="0" w:color="auto"/>
                <w:right w:val="none" w:sz="0" w:space="0" w:color="auto"/>
              </w:divBdr>
              <w:divsChild>
                <w:div w:id="21224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33699">
      <w:bodyDiv w:val="1"/>
      <w:marLeft w:val="0"/>
      <w:marRight w:val="0"/>
      <w:marTop w:val="0"/>
      <w:marBottom w:val="0"/>
      <w:divBdr>
        <w:top w:val="none" w:sz="0" w:space="0" w:color="auto"/>
        <w:left w:val="none" w:sz="0" w:space="0" w:color="auto"/>
        <w:bottom w:val="none" w:sz="0" w:space="0" w:color="auto"/>
        <w:right w:val="none" w:sz="0" w:space="0" w:color="auto"/>
      </w:divBdr>
    </w:div>
    <w:div w:id="1909145239">
      <w:bodyDiv w:val="1"/>
      <w:marLeft w:val="0"/>
      <w:marRight w:val="0"/>
      <w:marTop w:val="0"/>
      <w:marBottom w:val="0"/>
      <w:divBdr>
        <w:top w:val="none" w:sz="0" w:space="0" w:color="auto"/>
        <w:left w:val="none" w:sz="0" w:space="0" w:color="auto"/>
        <w:bottom w:val="none" w:sz="0" w:space="0" w:color="auto"/>
        <w:right w:val="none" w:sz="0" w:space="0" w:color="auto"/>
      </w:divBdr>
    </w:div>
    <w:div w:id="1918709228">
      <w:bodyDiv w:val="1"/>
      <w:marLeft w:val="180"/>
      <w:marRight w:val="60"/>
      <w:marTop w:val="0"/>
      <w:marBottom w:val="0"/>
      <w:divBdr>
        <w:top w:val="none" w:sz="0" w:space="0" w:color="auto"/>
        <w:left w:val="none" w:sz="0" w:space="0" w:color="auto"/>
        <w:bottom w:val="none" w:sz="0" w:space="0" w:color="auto"/>
        <w:right w:val="none" w:sz="0" w:space="0" w:color="auto"/>
      </w:divBdr>
    </w:div>
    <w:div w:id="1923374173">
      <w:bodyDiv w:val="1"/>
      <w:marLeft w:val="180"/>
      <w:marRight w:val="60"/>
      <w:marTop w:val="0"/>
      <w:marBottom w:val="0"/>
      <w:divBdr>
        <w:top w:val="none" w:sz="0" w:space="0" w:color="auto"/>
        <w:left w:val="none" w:sz="0" w:space="0" w:color="auto"/>
        <w:bottom w:val="none" w:sz="0" w:space="0" w:color="auto"/>
        <w:right w:val="none" w:sz="0" w:space="0" w:color="auto"/>
      </w:divBdr>
    </w:div>
    <w:div w:id="1928808811">
      <w:bodyDiv w:val="1"/>
      <w:marLeft w:val="0"/>
      <w:marRight w:val="0"/>
      <w:marTop w:val="0"/>
      <w:marBottom w:val="0"/>
      <w:divBdr>
        <w:top w:val="none" w:sz="0" w:space="0" w:color="auto"/>
        <w:left w:val="none" w:sz="0" w:space="0" w:color="auto"/>
        <w:bottom w:val="none" w:sz="0" w:space="0" w:color="auto"/>
        <w:right w:val="none" w:sz="0" w:space="0" w:color="auto"/>
      </w:divBdr>
    </w:div>
    <w:div w:id="1931891780">
      <w:bodyDiv w:val="1"/>
      <w:marLeft w:val="0"/>
      <w:marRight w:val="0"/>
      <w:marTop w:val="0"/>
      <w:marBottom w:val="0"/>
      <w:divBdr>
        <w:top w:val="none" w:sz="0" w:space="0" w:color="auto"/>
        <w:left w:val="none" w:sz="0" w:space="0" w:color="auto"/>
        <w:bottom w:val="none" w:sz="0" w:space="0" w:color="auto"/>
        <w:right w:val="none" w:sz="0" w:space="0" w:color="auto"/>
      </w:divBdr>
    </w:div>
    <w:div w:id="1933585830">
      <w:bodyDiv w:val="1"/>
      <w:marLeft w:val="0"/>
      <w:marRight w:val="0"/>
      <w:marTop w:val="0"/>
      <w:marBottom w:val="0"/>
      <w:divBdr>
        <w:top w:val="none" w:sz="0" w:space="0" w:color="auto"/>
        <w:left w:val="none" w:sz="0" w:space="0" w:color="auto"/>
        <w:bottom w:val="none" w:sz="0" w:space="0" w:color="auto"/>
        <w:right w:val="none" w:sz="0" w:space="0" w:color="auto"/>
      </w:divBdr>
      <w:divsChild>
        <w:div w:id="754859672">
          <w:marLeft w:val="0"/>
          <w:marRight w:val="0"/>
          <w:marTop w:val="0"/>
          <w:marBottom w:val="0"/>
          <w:divBdr>
            <w:top w:val="none" w:sz="0" w:space="0" w:color="auto"/>
            <w:left w:val="none" w:sz="0" w:space="0" w:color="auto"/>
            <w:bottom w:val="none" w:sz="0" w:space="0" w:color="auto"/>
            <w:right w:val="none" w:sz="0" w:space="0" w:color="auto"/>
          </w:divBdr>
          <w:divsChild>
            <w:div w:id="439645937">
              <w:marLeft w:val="0"/>
              <w:marRight w:val="0"/>
              <w:marTop w:val="0"/>
              <w:marBottom w:val="0"/>
              <w:divBdr>
                <w:top w:val="none" w:sz="0" w:space="0" w:color="auto"/>
                <w:left w:val="none" w:sz="0" w:space="0" w:color="auto"/>
                <w:bottom w:val="none" w:sz="0" w:space="0" w:color="auto"/>
                <w:right w:val="none" w:sz="0" w:space="0" w:color="auto"/>
              </w:divBdr>
            </w:div>
            <w:div w:id="464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2405">
      <w:bodyDiv w:val="1"/>
      <w:marLeft w:val="180"/>
      <w:marRight w:val="60"/>
      <w:marTop w:val="0"/>
      <w:marBottom w:val="0"/>
      <w:divBdr>
        <w:top w:val="none" w:sz="0" w:space="0" w:color="auto"/>
        <w:left w:val="none" w:sz="0" w:space="0" w:color="auto"/>
        <w:bottom w:val="none" w:sz="0" w:space="0" w:color="auto"/>
        <w:right w:val="none" w:sz="0" w:space="0" w:color="auto"/>
      </w:divBdr>
    </w:div>
    <w:div w:id="1954357020">
      <w:bodyDiv w:val="1"/>
      <w:marLeft w:val="180"/>
      <w:marRight w:val="60"/>
      <w:marTop w:val="0"/>
      <w:marBottom w:val="0"/>
      <w:divBdr>
        <w:top w:val="none" w:sz="0" w:space="0" w:color="auto"/>
        <w:left w:val="none" w:sz="0" w:space="0" w:color="auto"/>
        <w:bottom w:val="none" w:sz="0" w:space="0" w:color="auto"/>
        <w:right w:val="none" w:sz="0" w:space="0" w:color="auto"/>
      </w:divBdr>
    </w:div>
    <w:div w:id="1955207358">
      <w:bodyDiv w:val="1"/>
      <w:marLeft w:val="0"/>
      <w:marRight w:val="0"/>
      <w:marTop w:val="0"/>
      <w:marBottom w:val="0"/>
      <w:divBdr>
        <w:top w:val="none" w:sz="0" w:space="0" w:color="auto"/>
        <w:left w:val="none" w:sz="0" w:space="0" w:color="auto"/>
        <w:bottom w:val="none" w:sz="0" w:space="0" w:color="auto"/>
        <w:right w:val="none" w:sz="0" w:space="0" w:color="auto"/>
      </w:divBdr>
    </w:div>
    <w:div w:id="1956213685">
      <w:bodyDiv w:val="1"/>
      <w:marLeft w:val="180"/>
      <w:marRight w:val="60"/>
      <w:marTop w:val="0"/>
      <w:marBottom w:val="0"/>
      <w:divBdr>
        <w:top w:val="none" w:sz="0" w:space="0" w:color="auto"/>
        <w:left w:val="none" w:sz="0" w:space="0" w:color="auto"/>
        <w:bottom w:val="none" w:sz="0" w:space="0" w:color="auto"/>
        <w:right w:val="none" w:sz="0" w:space="0" w:color="auto"/>
      </w:divBdr>
    </w:div>
    <w:div w:id="1956668871">
      <w:bodyDiv w:val="1"/>
      <w:marLeft w:val="0"/>
      <w:marRight w:val="0"/>
      <w:marTop w:val="0"/>
      <w:marBottom w:val="0"/>
      <w:divBdr>
        <w:top w:val="none" w:sz="0" w:space="0" w:color="auto"/>
        <w:left w:val="none" w:sz="0" w:space="0" w:color="auto"/>
        <w:bottom w:val="none" w:sz="0" w:space="0" w:color="auto"/>
        <w:right w:val="none" w:sz="0" w:space="0" w:color="auto"/>
      </w:divBdr>
      <w:divsChild>
        <w:div w:id="357512002">
          <w:marLeft w:val="0"/>
          <w:marRight w:val="0"/>
          <w:marTop w:val="0"/>
          <w:marBottom w:val="0"/>
          <w:divBdr>
            <w:top w:val="none" w:sz="0" w:space="0" w:color="auto"/>
            <w:left w:val="none" w:sz="0" w:space="0" w:color="auto"/>
            <w:bottom w:val="none" w:sz="0" w:space="0" w:color="auto"/>
            <w:right w:val="none" w:sz="0" w:space="0" w:color="auto"/>
          </w:divBdr>
          <w:divsChild>
            <w:div w:id="6001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2375">
      <w:bodyDiv w:val="1"/>
      <w:marLeft w:val="180"/>
      <w:marRight w:val="60"/>
      <w:marTop w:val="0"/>
      <w:marBottom w:val="0"/>
      <w:divBdr>
        <w:top w:val="none" w:sz="0" w:space="0" w:color="auto"/>
        <w:left w:val="none" w:sz="0" w:space="0" w:color="auto"/>
        <w:bottom w:val="none" w:sz="0" w:space="0" w:color="auto"/>
        <w:right w:val="none" w:sz="0" w:space="0" w:color="auto"/>
      </w:divBdr>
    </w:div>
    <w:div w:id="1972974022">
      <w:bodyDiv w:val="1"/>
      <w:marLeft w:val="0"/>
      <w:marRight w:val="0"/>
      <w:marTop w:val="0"/>
      <w:marBottom w:val="0"/>
      <w:divBdr>
        <w:top w:val="none" w:sz="0" w:space="0" w:color="auto"/>
        <w:left w:val="none" w:sz="0" w:space="0" w:color="auto"/>
        <w:bottom w:val="none" w:sz="0" w:space="0" w:color="auto"/>
        <w:right w:val="none" w:sz="0" w:space="0" w:color="auto"/>
      </w:divBdr>
    </w:div>
    <w:div w:id="1977904621">
      <w:bodyDiv w:val="1"/>
      <w:marLeft w:val="180"/>
      <w:marRight w:val="60"/>
      <w:marTop w:val="0"/>
      <w:marBottom w:val="0"/>
      <w:divBdr>
        <w:top w:val="none" w:sz="0" w:space="0" w:color="auto"/>
        <w:left w:val="none" w:sz="0" w:space="0" w:color="auto"/>
        <w:bottom w:val="none" w:sz="0" w:space="0" w:color="auto"/>
        <w:right w:val="none" w:sz="0" w:space="0" w:color="auto"/>
      </w:divBdr>
    </w:div>
    <w:div w:id="1990595710">
      <w:bodyDiv w:val="1"/>
      <w:marLeft w:val="180"/>
      <w:marRight w:val="60"/>
      <w:marTop w:val="0"/>
      <w:marBottom w:val="0"/>
      <w:divBdr>
        <w:top w:val="none" w:sz="0" w:space="0" w:color="auto"/>
        <w:left w:val="none" w:sz="0" w:space="0" w:color="auto"/>
        <w:bottom w:val="none" w:sz="0" w:space="0" w:color="auto"/>
        <w:right w:val="none" w:sz="0" w:space="0" w:color="auto"/>
      </w:divBdr>
    </w:div>
    <w:div w:id="1996564597">
      <w:bodyDiv w:val="1"/>
      <w:marLeft w:val="180"/>
      <w:marRight w:val="60"/>
      <w:marTop w:val="0"/>
      <w:marBottom w:val="0"/>
      <w:divBdr>
        <w:top w:val="none" w:sz="0" w:space="0" w:color="auto"/>
        <w:left w:val="none" w:sz="0" w:space="0" w:color="auto"/>
        <w:bottom w:val="none" w:sz="0" w:space="0" w:color="auto"/>
        <w:right w:val="none" w:sz="0" w:space="0" w:color="auto"/>
      </w:divBdr>
    </w:div>
    <w:div w:id="2000497557">
      <w:bodyDiv w:val="1"/>
      <w:marLeft w:val="0"/>
      <w:marRight w:val="0"/>
      <w:marTop w:val="0"/>
      <w:marBottom w:val="0"/>
      <w:divBdr>
        <w:top w:val="none" w:sz="0" w:space="0" w:color="auto"/>
        <w:left w:val="none" w:sz="0" w:space="0" w:color="auto"/>
        <w:bottom w:val="none" w:sz="0" w:space="0" w:color="auto"/>
        <w:right w:val="none" w:sz="0" w:space="0" w:color="auto"/>
      </w:divBdr>
    </w:div>
    <w:div w:id="2000501849">
      <w:bodyDiv w:val="1"/>
      <w:marLeft w:val="180"/>
      <w:marRight w:val="60"/>
      <w:marTop w:val="0"/>
      <w:marBottom w:val="0"/>
      <w:divBdr>
        <w:top w:val="none" w:sz="0" w:space="0" w:color="auto"/>
        <w:left w:val="none" w:sz="0" w:space="0" w:color="auto"/>
        <w:bottom w:val="none" w:sz="0" w:space="0" w:color="auto"/>
        <w:right w:val="none" w:sz="0" w:space="0" w:color="auto"/>
      </w:divBdr>
    </w:div>
    <w:div w:id="2000646166">
      <w:bodyDiv w:val="1"/>
      <w:marLeft w:val="0"/>
      <w:marRight w:val="0"/>
      <w:marTop w:val="0"/>
      <w:marBottom w:val="0"/>
      <w:divBdr>
        <w:top w:val="none" w:sz="0" w:space="0" w:color="auto"/>
        <w:left w:val="none" w:sz="0" w:space="0" w:color="auto"/>
        <w:bottom w:val="none" w:sz="0" w:space="0" w:color="auto"/>
        <w:right w:val="none" w:sz="0" w:space="0" w:color="auto"/>
      </w:divBdr>
      <w:divsChild>
        <w:div w:id="180511524">
          <w:marLeft w:val="0"/>
          <w:marRight w:val="0"/>
          <w:marTop w:val="0"/>
          <w:marBottom w:val="0"/>
          <w:divBdr>
            <w:top w:val="none" w:sz="0" w:space="0" w:color="auto"/>
            <w:left w:val="none" w:sz="0" w:space="0" w:color="auto"/>
            <w:bottom w:val="none" w:sz="0" w:space="0" w:color="auto"/>
            <w:right w:val="none" w:sz="0" w:space="0" w:color="auto"/>
          </w:divBdr>
        </w:div>
      </w:divsChild>
    </w:div>
    <w:div w:id="2003268744">
      <w:bodyDiv w:val="1"/>
      <w:marLeft w:val="180"/>
      <w:marRight w:val="60"/>
      <w:marTop w:val="0"/>
      <w:marBottom w:val="0"/>
      <w:divBdr>
        <w:top w:val="none" w:sz="0" w:space="0" w:color="auto"/>
        <w:left w:val="none" w:sz="0" w:space="0" w:color="auto"/>
        <w:bottom w:val="none" w:sz="0" w:space="0" w:color="auto"/>
        <w:right w:val="none" w:sz="0" w:space="0" w:color="auto"/>
      </w:divBdr>
    </w:div>
    <w:div w:id="2004621378">
      <w:bodyDiv w:val="1"/>
      <w:marLeft w:val="0"/>
      <w:marRight w:val="0"/>
      <w:marTop w:val="0"/>
      <w:marBottom w:val="0"/>
      <w:divBdr>
        <w:top w:val="none" w:sz="0" w:space="0" w:color="auto"/>
        <w:left w:val="none" w:sz="0" w:space="0" w:color="auto"/>
        <w:bottom w:val="none" w:sz="0" w:space="0" w:color="auto"/>
        <w:right w:val="none" w:sz="0" w:space="0" w:color="auto"/>
      </w:divBdr>
    </w:div>
    <w:div w:id="2006785409">
      <w:bodyDiv w:val="1"/>
      <w:marLeft w:val="0"/>
      <w:marRight w:val="0"/>
      <w:marTop w:val="0"/>
      <w:marBottom w:val="0"/>
      <w:divBdr>
        <w:top w:val="none" w:sz="0" w:space="0" w:color="auto"/>
        <w:left w:val="none" w:sz="0" w:space="0" w:color="auto"/>
        <w:bottom w:val="none" w:sz="0" w:space="0" w:color="auto"/>
        <w:right w:val="none" w:sz="0" w:space="0" w:color="auto"/>
      </w:divBdr>
    </w:div>
    <w:div w:id="2016416254">
      <w:bodyDiv w:val="1"/>
      <w:marLeft w:val="0"/>
      <w:marRight w:val="0"/>
      <w:marTop w:val="0"/>
      <w:marBottom w:val="0"/>
      <w:divBdr>
        <w:top w:val="none" w:sz="0" w:space="0" w:color="auto"/>
        <w:left w:val="none" w:sz="0" w:space="0" w:color="auto"/>
        <w:bottom w:val="none" w:sz="0" w:space="0" w:color="auto"/>
        <w:right w:val="none" w:sz="0" w:space="0" w:color="auto"/>
      </w:divBdr>
      <w:divsChild>
        <w:div w:id="2037389790">
          <w:marLeft w:val="0"/>
          <w:marRight w:val="0"/>
          <w:marTop w:val="0"/>
          <w:marBottom w:val="0"/>
          <w:divBdr>
            <w:top w:val="none" w:sz="0" w:space="0" w:color="auto"/>
            <w:left w:val="none" w:sz="0" w:space="0" w:color="auto"/>
            <w:bottom w:val="none" w:sz="0" w:space="0" w:color="auto"/>
            <w:right w:val="none" w:sz="0" w:space="0" w:color="auto"/>
          </w:divBdr>
          <w:divsChild>
            <w:div w:id="152527802">
              <w:marLeft w:val="0"/>
              <w:marRight w:val="0"/>
              <w:marTop w:val="0"/>
              <w:marBottom w:val="0"/>
              <w:divBdr>
                <w:top w:val="none" w:sz="0" w:space="0" w:color="auto"/>
                <w:left w:val="none" w:sz="0" w:space="0" w:color="auto"/>
                <w:bottom w:val="none" w:sz="0" w:space="0" w:color="auto"/>
                <w:right w:val="none" w:sz="0" w:space="0" w:color="auto"/>
              </w:divBdr>
              <w:divsChild>
                <w:div w:id="20404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1243">
      <w:bodyDiv w:val="1"/>
      <w:marLeft w:val="0"/>
      <w:marRight w:val="0"/>
      <w:marTop w:val="0"/>
      <w:marBottom w:val="0"/>
      <w:divBdr>
        <w:top w:val="none" w:sz="0" w:space="0" w:color="auto"/>
        <w:left w:val="none" w:sz="0" w:space="0" w:color="auto"/>
        <w:bottom w:val="none" w:sz="0" w:space="0" w:color="auto"/>
        <w:right w:val="none" w:sz="0" w:space="0" w:color="auto"/>
      </w:divBdr>
      <w:divsChild>
        <w:div w:id="1801343996">
          <w:marLeft w:val="0"/>
          <w:marRight w:val="0"/>
          <w:marTop w:val="0"/>
          <w:marBottom w:val="0"/>
          <w:divBdr>
            <w:top w:val="none" w:sz="0" w:space="0" w:color="auto"/>
            <w:left w:val="none" w:sz="0" w:space="0" w:color="auto"/>
            <w:bottom w:val="none" w:sz="0" w:space="0" w:color="auto"/>
            <w:right w:val="none" w:sz="0" w:space="0" w:color="auto"/>
          </w:divBdr>
          <w:divsChild>
            <w:div w:id="1432164740">
              <w:marLeft w:val="0"/>
              <w:marRight w:val="0"/>
              <w:marTop w:val="0"/>
              <w:marBottom w:val="0"/>
              <w:divBdr>
                <w:top w:val="none" w:sz="0" w:space="0" w:color="auto"/>
                <w:left w:val="none" w:sz="0" w:space="0" w:color="auto"/>
                <w:bottom w:val="none" w:sz="0" w:space="0" w:color="auto"/>
                <w:right w:val="none" w:sz="0" w:space="0" w:color="auto"/>
              </w:divBdr>
              <w:divsChild>
                <w:div w:id="9356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7371">
      <w:bodyDiv w:val="1"/>
      <w:marLeft w:val="0"/>
      <w:marRight w:val="0"/>
      <w:marTop w:val="0"/>
      <w:marBottom w:val="0"/>
      <w:divBdr>
        <w:top w:val="none" w:sz="0" w:space="0" w:color="auto"/>
        <w:left w:val="none" w:sz="0" w:space="0" w:color="auto"/>
        <w:bottom w:val="none" w:sz="0" w:space="0" w:color="auto"/>
        <w:right w:val="none" w:sz="0" w:space="0" w:color="auto"/>
      </w:divBdr>
    </w:div>
    <w:div w:id="2026050156">
      <w:bodyDiv w:val="1"/>
      <w:marLeft w:val="0"/>
      <w:marRight w:val="0"/>
      <w:marTop w:val="0"/>
      <w:marBottom w:val="0"/>
      <w:divBdr>
        <w:top w:val="none" w:sz="0" w:space="0" w:color="auto"/>
        <w:left w:val="none" w:sz="0" w:space="0" w:color="auto"/>
        <w:bottom w:val="none" w:sz="0" w:space="0" w:color="auto"/>
        <w:right w:val="none" w:sz="0" w:space="0" w:color="auto"/>
      </w:divBdr>
      <w:divsChild>
        <w:div w:id="77948571">
          <w:marLeft w:val="0"/>
          <w:marRight w:val="0"/>
          <w:marTop w:val="0"/>
          <w:marBottom w:val="0"/>
          <w:divBdr>
            <w:top w:val="none" w:sz="0" w:space="0" w:color="auto"/>
            <w:left w:val="none" w:sz="0" w:space="0" w:color="auto"/>
            <w:bottom w:val="none" w:sz="0" w:space="0" w:color="auto"/>
            <w:right w:val="none" w:sz="0" w:space="0" w:color="auto"/>
          </w:divBdr>
        </w:div>
      </w:divsChild>
    </w:div>
    <w:div w:id="2031956482">
      <w:bodyDiv w:val="1"/>
      <w:marLeft w:val="0"/>
      <w:marRight w:val="0"/>
      <w:marTop w:val="0"/>
      <w:marBottom w:val="0"/>
      <w:divBdr>
        <w:top w:val="none" w:sz="0" w:space="0" w:color="auto"/>
        <w:left w:val="none" w:sz="0" w:space="0" w:color="auto"/>
        <w:bottom w:val="none" w:sz="0" w:space="0" w:color="auto"/>
        <w:right w:val="none" w:sz="0" w:space="0" w:color="auto"/>
      </w:divBdr>
    </w:div>
    <w:div w:id="2033995158">
      <w:bodyDiv w:val="1"/>
      <w:marLeft w:val="0"/>
      <w:marRight w:val="0"/>
      <w:marTop w:val="0"/>
      <w:marBottom w:val="0"/>
      <w:divBdr>
        <w:top w:val="none" w:sz="0" w:space="0" w:color="auto"/>
        <w:left w:val="none" w:sz="0" w:space="0" w:color="auto"/>
        <w:bottom w:val="none" w:sz="0" w:space="0" w:color="auto"/>
        <w:right w:val="none" w:sz="0" w:space="0" w:color="auto"/>
      </w:divBdr>
    </w:div>
    <w:div w:id="2035882304">
      <w:bodyDiv w:val="1"/>
      <w:marLeft w:val="180"/>
      <w:marRight w:val="60"/>
      <w:marTop w:val="0"/>
      <w:marBottom w:val="0"/>
      <w:divBdr>
        <w:top w:val="none" w:sz="0" w:space="0" w:color="auto"/>
        <w:left w:val="none" w:sz="0" w:space="0" w:color="auto"/>
        <w:bottom w:val="none" w:sz="0" w:space="0" w:color="auto"/>
        <w:right w:val="none" w:sz="0" w:space="0" w:color="auto"/>
      </w:divBdr>
    </w:div>
    <w:div w:id="2036956615">
      <w:bodyDiv w:val="1"/>
      <w:marLeft w:val="0"/>
      <w:marRight w:val="0"/>
      <w:marTop w:val="0"/>
      <w:marBottom w:val="0"/>
      <w:divBdr>
        <w:top w:val="none" w:sz="0" w:space="0" w:color="auto"/>
        <w:left w:val="none" w:sz="0" w:space="0" w:color="auto"/>
        <w:bottom w:val="none" w:sz="0" w:space="0" w:color="auto"/>
        <w:right w:val="none" w:sz="0" w:space="0" w:color="auto"/>
      </w:divBdr>
      <w:divsChild>
        <w:div w:id="693967713">
          <w:marLeft w:val="0"/>
          <w:marRight w:val="0"/>
          <w:marTop w:val="0"/>
          <w:marBottom w:val="0"/>
          <w:divBdr>
            <w:top w:val="none" w:sz="0" w:space="0" w:color="auto"/>
            <w:left w:val="none" w:sz="0" w:space="0" w:color="auto"/>
            <w:bottom w:val="none" w:sz="0" w:space="0" w:color="auto"/>
            <w:right w:val="none" w:sz="0" w:space="0" w:color="auto"/>
          </w:divBdr>
        </w:div>
      </w:divsChild>
    </w:div>
    <w:div w:id="2037848951">
      <w:bodyDiv w:val="1"/>
      <w:marLeft w:val="180"/>
      <w:marRight w:val="60"/>
      <w:marTop w:val="0"/>
      <w:marBottom w:val="0"/>
      <w:divBdr>
        <w:top w:val="none" w:sz="0" w:space="0" w:color="auto"/>
        <w:left w:val="none" w:sz="0" w:space="0" w:color="auto"/>
        <w:bottom w:val="none" w:sz="0" w:space="0" w:color="auto"/>
        <w:right w:val="none" w:sz="0" w:space="0" w:color="auto"/>
      </w:divBdr>
    </w:div>
    <w:div w:id="2045326270">
      <w:bodyDiv w:val="1"/>
      <w:marLeft w:val="0"/>
      <w:marRight w:val="0"/>
      <w:marTop w:val="0"/>
      <w:marBottom w:val="0"/>
      <w:divBdr>
        <w:top w:val="none" w:sz="0" w:space="0" w:color="auto"/>
        <w:left w:val="none" w:sz="0" w:space="0" w:color="auto"/>
        <w:bottom w:val="none" w:sz="0" w:space="0" w:color="auto"/>
        <w:right w:val="none" w:sz="0" w:space="0" w:color="auto"/>
      </w:divBdr>
      <w:divsChild>
        <w:div w:id="1523589202">
          <w:marLeft w:val="0"/>
          <w:marRight w:val="0"/>
          <w:marTop w:val="0"/>
          <w:marBottom w:val="0"/>
          <w:divBdr>
            <w:top w:val="none" w:sz="0" w:space="0" w:color="auto"/>
            <w:left w:val="none" w:sz="0" w:space="0" w:color="auto"/>
            <w:bottom w:val="none" w:sz="0" w:space="0" w:color="auto"/>
            <w:right w:val="none" w:sz="0" w:space="0" w:color="auto"/>
          </w:divBdr>
        </w:div>
      </w:divsChild>
    </w:div>
    <w:div w:id="2046058129">
      <w:bodyDiv w:val="1"/>
      <w:marLeft w:val="0"/>
      <w:marRight w:val="0"/>
      <w:marTop w:val="0"/>
      <w:marBottom w:val="0"/>
      <w:divBdr>
        <w:top w:val="none" w:sz="0" w:space="0" w:color="auto"/>
        <w:left w:val="none" w:sz="0" w:space="0" w:color="auto"/>
        <w:bottom w:val="none" w:sz="0" w:space="0" w:color="auto"/>
        <w:right w:val="none" w:sz="0" w:space="0" w:color="auto"/>
      </w:divBdr>
    </w:div>
    <w:div w:id="2050759726">
      <w:bodyDiv w:val="1"/>
      <w:marLeft w:val="0"/>
      <w:marRight w:val="0"/>
      <w:marTop w:val="0"/>
      <w:marBottom w:val="0"/>
      <w:divBdr>
        <w:top w:val="none" w:sz="0" w:space="0" w:color="auto"/>
        <w:left w:val="none" w:sz="0" w:space="0" w:color="auto"/>
        <w:bottom w:val="none" w:sz="0" w:space="0" w:color="auto"/>
        <w:right w:val="none" w:sz="0" w:space="0" w:color="auto"/>
      </w:divBdr>
      <w:divsChild>
        <w:div w:id="1540626947">
          <w:marLeft w:val="0"/>
          <w:marRight w:val="0"/>
          <w:marTop w:val="0"/>
          <w:marBottom w:val="0"/>
          <w:divBdr>
            <w:top w:val="none" w:sz="0" w:space="0" w:color="auto"/>
            <w:left w:val="none" w:sz="0" w:space="0" w:color="auto"/>
            <w:bottom w:val="none" w:sz="0" w:space="0" w:color="auto"/>
            <w:right w:val="none" w:sz="0" w:space="0" w:color="auto"/>
          </w:divBdr>
          <w:divsChild>
            <w:div w:id="1890874352">
              <w:marLeft w:val="0"/>
              <w:marRight w:val="0"/>
              <w:marTop w:val="0"/>
              <w:marBottom w:val="0"/>
              <w:divBdr>
                <w:top w:val="none" w:sz="0" w:space="0" w:color="auto"/>
                <w:left w:val="none" w:sz="0" w:space="0" w:color="auto"/>
                <w:bottom w:val="none" w:sz="0" w:space="0" w:color="auto"/>
                <w:right w:val="none" w:sz="0" w:space="0" w:color="auto"/>
              </w:divBdr>
              <w:divsChild>
                <w:div w:id="12069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364">
      <w:bodyDiv w:val="1"/>
      <w:marLeft w:val="0"/>
      <w:marRight w:val="0"/>
      <w:marTop w:val="0"/>
      <w:marBottom w:val="0"/>
      <w:divBdr>
        <w:top w:val="none" w:sz="0" w:space="0" w:color="auto"/>
        <w:left w:val="none" w:sz="0" w:space="0" w:color="auto"/>
        <w:bottom w:val="none" w:sz="0" w:space="0" w:color="auto"/>
        <w:right w:val="none" w:sz="0" w:space="0" w:color="auto"/>
      </w:divBdr>
    </w:div>
    <w:div w:id="2058815300">
      <w:bodyDiv w:val="1"/>
      <w:marLeft w:val="0"/>
      <w:marRight w:val="0"/>
      <w:marTop w:val="0"/>
      <w:marBottom w:val="0"/>
      <w:divBdr>
        <w:top w:val="none" w:sz="0" w:space="0" w:color="auto"/>
        <w:left w:val="none" w:sz="0" w:space="0" w:color="auto"/>
        <w:bottom w:val="none" w:sz="0" w:space="0" w:color="auto"/>
        <w:right w:val="none" w:sz="0" w:space="0" w:color="auto"/>
      </w:divBdr>
    </w:div>
    <w:div w:id="2062559632">
      <w:bodyDiv w:val="1"/>
      <w:marLeft w:val="0"/>
      <w:marRight w:val="0"/>
      <w:marTop w:val="0"/>
      <w:marBottom w:val="0"/>
      <w:divBdr>
        <w:top w:val="none" w:sz="0" w:space="0" w:color="auto"/>
        <w:left w:val="none" w:sz="0" w:space="0" w:color="auto"/>
        <w:bottom w:val="none" w:sz="0" w:space="0" w:color="auto"/>
        <w:right w:val="none" w:sz="0" w:space="0" w:color="auto"/>
      </w:divBdr>
    </w:div>
    <w:div w:id="2063288296">
      <w:bodyDiv w:val="1"/>
      <w:marLeft w:val="0"/>
      <w:marRight w:val="0"/>
      <w:marTop w:val="0"/>
      <w:marBottom w:val="0"/>
      <w:divBdr>
        <w:top w:val="none" w:sz="0" w:space="0" w:color="auto"/>
        <w:left w:val="none" w:sz="0" w:space="0" w:color="auto"/>
        <w:bottom w:val="none" w:sz="0" w:space="0" w:color="auto"/>
        <w:right w:val="none" w:sz="0" w:space="0" w:color="auto"/>
      </w:divBdr>
      <w:divsChild>
        <w:div w:id="1764759977">
          <w:marLeft w:val="0"/>
          <w:marRight w:val="0"/>
          <w:marTop w:val="0"/>
          <w:marBottom w:val="0"/>
          <w:divBdr>
            <w:top w:val="none" w:sz="0" w:space="0" w:color="auto"/>
            <w:left w:val="none" w:sz="0" w:space="0" w:color="auto"/>
            <w:bottom w:val="none" w:sz="0" w:space="0" w:color="auto"/>
            <w:right w:val="none" w:sz="0" w:space="0" w:color="auto"/>
          </w:divBdr>
        </w:div>
      </w:divsChild>
    </w:div>
    <w:div w:id="2063363324">
      <w:bodyDiv w:val="1"/>
      <w:marLeft w:val="0"/>
      <w:marRight w:val="0"/>
      <w:marTop w:val="0"/>
      <w:marBottom w:val="0"/>
      <w:divBdr>
        <w:top w:val="none" w:sz="0" w:space="0" w:color="auto"/>
        <w:left w:val="none" w:sz="0" w:space="0" w:color="auto"/>
        <w:bottom w:val="none" w:sz="0" w:space="0" w:color="auto"/>
        <w:right w:val="none" w:sz="0" w:space="0" w:color="auto"/>
      </w:divBdr>
    </w:div>
    <w:div w:id="2065635151">
      <w:bodyDiv w:val="1"/>
      <w:marLeft w:val="180"/>
      <w:marRight w:val="60"/>
      <w:marTop w:val="0"/>
      <w:marBottom w:val="0"/>
      <w:divBdr>
        <w:top w:val="none" w:sz="0" w:space="0" w:color="auto"/>
        <w:left w:val="none" w:sz="0" w:space="0" w:color="auto"/>
        <w:bottom w:val="none" w:sz="0" w:space="0" w:color="auto"/>
        <w:right w:val="none" w:sz="0" w:space="0" w:color="auto"/>
      </w:divBdr>
    </w:div>
    <w:div w:id="2066950028">
      <w:bodyDiv w:val="1"/>
      <w:marLeft w:val="180"/>
      <w:marRight w:val="60"/>
      <w:marTop w:val="0"/>
      <w:marBottom w:val="0"/>
      <w:divBdr>
        <w:top w:val="none" w:sz="0" w:space="0" w:color="auto"/>
        <w:left w:val="none" w:sz="0" w:space="0" w:color="auto"/>
        <w:bottom w:val="none" w:sz="0" w:space="0" w:color="auto"/>
        <w:right w:val="none" w:sz="0" w:space="0" w:color="auto"/>
      </w:divBdr>
    </w:div>
    <w:div w:id="2072382626">
      <w:bodyDiv w:val="1"/>
      <w:marLeft w:val="180"/>
      <w:marRight w:val="60"/>
      <w:marTop w:val="0"/>
      <w:marBottom w:val="0"/>
      <w:divBdr>
        <w:top w:val="none" w:sz="0" w:space="0" w:color="auto"/>
        <w:left w:val="none" w:sz="0" w:space="0" w:color="auto"/>
        <w:bottom w:val="none" w:sz="0" w:space="0" w:color="auto"/>
        <w:right w:val="none" w:sz="0" w:space="0" w:color="auto"/>
      </w:divBdr>
    </w:div>
    <w:div w:id="2075813630">
      <w:bodyDiv w:val="1"/>
      <w:marLeft w:val="0"/>
      <w:marRight w:val="0"/>
      <w:marTop w:val="0"/>
      <w:marBottom w:val="0"/>
      <w:divBdr>
        <w:top w:val="none" w:sz="0" w:space="0" w:color="auto"/>
        <w:left w:val="none" w:sz="0" w:space="0" w:color="auto"/>
        <w:bottom w:val="none" w:sz="0" w:space="0" w:color="auto"/>
        <w:right w:val="none" w:sz="0" w:space="0" w:color="auto"/>
      </w:divBdr>
      <w:divsChild>
        <w:div w:id="958608611">
          <w:marLeft w:val="0"/>
          <w:marRight w:val="0"/>
          <w:marTop w:val="0"/>
          <w:marBottom w:val="0"/>
          <w:divBdr>
            <w:top w:val="none" w:sz="0" w:space="0" w:color="auto"/>
            <w:left w:val="none" w:sz="0" w:space="0" w:color="auto"/>
            <w:bottom w:val="none" w:sz="0" w:space="0" w:color="auto"/>
            <w:right w:val="none" w:sz="0" w:space="0" w:color="auto"/>
          </w:divBdr>
        </w:div>
      </w:divsChild>
    </w:div>
    <w:div w:id="2076122967">
      <w:bodyDiv w:val="1"/>
      <w:marLeft w:val="0"/>
      <w:marRight w:val="0"/>
      <w:marTop w:val="0"/>
      <w:marBottom w:val="0"/>
      <w:divBdr>
        <w:top w:val="none" w:sz="0" w:space="0" w:color="auto"/>
        <w:left w:val="none" w:sz="0" w:space="0" w:color="auto"/>
        <w:bottom w:val="none" w:sz="0" w:space="0" w:color="auto"/>
        <w:right w:val="none" w:sz="0" w:space="0" w:color="auto"/>
      </w:divBdr>
    </w:div>
    <w:div w:id="2080207632">
      <w:bodyDiv w:val="1"/>
      <w:marLeft w:val="180"/>
      <w:marRight w:val="60"/>
      <w:marTop w:val="0"/>
      <w:marBottom w:val="0"/>
      <w:divBdr>
        <w:top w:val="none" w:sz="0" w:space="0" w:color="auto"/>
        <w:left w:val="none" w:sz="0" w:space="0" w:color="auto"/>
        <w:bottom w:val="none" w:sz="0" w:space="0" w:color="auto"/>
        <w:right w:val="none" w:sz="0" w:space="0" w:color="auto"/>
      </w:divBdr>
    </w:div>
    <w:div w:id="2082290301">
      <w:bodyDiv w:val="1"/>
      <w:marLeft w:val="180"/>
      <w:marRight w:val="0"/>
      <w:marTop w:val="0"/>
      <w:marBottom w:val="0"/>
      <w:divBdr>
        <w:top w:val="none" w:sz="0" w:space="0" w:color="auto"/>
        <w:left w:val="none" w:sz="0" w:space="0" w:color="auto"/>
        <w:bottom w:val="none" w:sz="0" w:space="0" w:color="auto"/>
        <w:right w:val="none" w:sz="0" w:space="0" w:color="auto"/>
      </w:divBdr>
    </w:div>
    <w:div w:id="2086412073">
      <w:bodyDiv w:val="1"/>
      <w:marLeft w:val="0"/>
      <w:marRight w:val="0"/>
      <w:marTop w:val="0"/>
      <w:marBottom w:val="0"/>
      <w:divBdr>
        <w:top w:val="none" w:sz="0" w:space="0" w:color="auto"/>
        <w:left w:val="none" w:sz="0" w:space="0" w:color="auto"/>
        <w:bottom w:val="none" w:sz="0" w:space="0" w:color="auto"/>
        <w:right w:val="none" w:sz="0" w:space="0" w:color="auto"/>
      </w:divBdr>
    </w:div>
    <w:div w:id="2090301467">
      <w:bodyDiv w:val="1"/>
      <w:marLeft w:val="180"/>
      <w:marRight w:val="60"/>
      <w:marTop w:val="0"/>
      <w:marBottom w:val="0"/>
      <w:divBdr>
        <w:top w:val="none" w:sz="0" w:space="0" w:color="auto"/>
        <w:left w:val="none" w:sz="0" w:space="0" w:color="auto"/>
        <w:bottom w:val="none" w:sz="0" w:space="0" w:color="auto"/>
        <w:right w:val="none" w:sz="0" w:space="0" w:color="auto"/>
      </w:divBdr>
    </w:div>
    <w:div w:id="2092191226">
      <w:bodyDiv w:val="1"/>
      <w:marLeft w:val="0"/>
      <w:marRight w:val="0"/>
      <w:marTop w:val="0"/>
      <w:marBottom w:val="0"/>
      <w:divBdr>
        <w:top w:val="none" w:sz="0" w:space="0" w:color="auto"/>
        <w:left w:val="none" w:sz="0" w:space="0" w:color="auto"/>
        <w:bottom w:val="none" w:sz="0" w:space="0" w:color="auto"/>
        <w:right w:val="none" w:sz="0" w:space="0" w:color="auto"/>
      </w:divBdr>
    </w:div>
    <w:div w:id="2092194503">
      <w:bodyDiv w:val="1"/>
      <w:marLeft w:val="180"/>
      <w:marRight w:val="60"/>
      <w:marTop w:val="0"/>
      <w:marBottom w:val="0"/>
      <w:divBdr>
        <w:top w:val="none" w:sz="0" w:space="0" w:color="auto"/>
        <w:left w:val="none" w:sz="0" w:space="0" w:color="auto"/>
        <w:bottom w:val="none" w:sz="0" w:space="0" w:color="auto"/>
        <w:right w:val="none" w:sz="0" w:space="0" w:color="auto"/>
      </w:divBdr>
    </w:div>
    <w:div w:id="2092311798">
      <w:bodyDiv w:val="1"/>
      <w:marLeft w:val="0"/>
      <w:marRight w:val="0"/>
      <w:marTop w:val="0"/>
      <w:marBottom w:val="0"/>
      <w:divBdr>
        <w:top w:val="none" w:sz="0" w:space="0" w:color="auto"/>
        <w:left w:val="none" w:sz="0" w:space="0" w:color="auto"/>
        <w:bottom w:val="none" w:sz="0" w:space="0" w:color="auto"/>
        <w:right w:val="none" w:sz="0" w:space="0" w:color="auto"/>
      </w:divBdr>
    </w:div>
    <w:div w:id="2095934149">
      <w:bodyDiv w:val="1"/>
      <w:marLeft w:val="0"/>
      <w:marRight w:val="0"/>
      <w:marTop w:val="0"/>
      <w:marBottom w:val="0"/>
      <w:divBdr>
        <w:top w:val="none" w:sz="0" w:space="0" w:color="auto"/>
        <w:left w:val="none" w:sz="0" w:space="0" w:color="auto"/>
        <w:bottom w:val="none" w:sz="0" w:space="0" w:color="auto"/>
        <w:right w:val="none" w:sz="0" w:space="0" w:color="auto"/>
      </w:divBdr>
    </w:div>
    <w:div w:id="2096584336">
      <w:bodyDiv w:val="1"/>
      <w:marLeft w:val="180"/>
      <w:marRight w:val="60"/>
      <w:marTop w:val="0"/>
      <w:marBottom w:val="0"/>
      <w:divBdr>
        <w:top w:val="none" w:sz="0" w:space="0" w:color="auto"/>
        <w:left w:val="none" w:sz="0" w:space="0" w:color="auto"/>
        <w:bottom w:val="none" w:sz="0" w:space="0" w:color="auto"/>
        <w:right w:val="none" w:sz="0" w:space="0" w:color="auto"/>
      </w:divBdr>
      <w:divsChild>
        <w:div w:id="1288389376">
          <w:marLeft w:val="0"/>
          <w:marRight w:val="0"/>
          <w:marTop w:val="0"/>
          <w:marBottom w:val="0"/>
          <w:divBdr>
            <w:top w:val="none" w:sz="0" w:space="0" w:color="auto"/>
            <w:left w:val="none" w:sz="0" w:space="0" w:color="auto"/>
            <w:bottom w:val="none" w:sz="0" w:space="0" w:color="auto"/>
            <w:right w:val="none" w:sz="0" w:space="0" w:color="auto"/>
          </w:divBdr>
        </w:div>
      </w:divsChild>
    </w:div>
    <w:div w:id="2097676986">
      <w:bodyDiv w:val="1"/>
      <w:marLeft w:val="180"/>
      <w:marRight w:val="60"/>
      <w:marTop w:val="0"/>
      <w:marBottom w:val="0"/>
      <w:divBdr>
        <w:top w:val="none" w:sz="0" w:space="0" w:color="auto"/>
        <w:left w:val="none" w:sz="0" w:space="0" w:color="auto"/>
        <w:bottom w:val="none" w:sz="0" w:space="0" w:color="auto"/>
        <w:right w:val="none" w:sz="0" w:space="0" w:color="auto"/>
      </w:divBdr>
    </w:div>
    <w:div w:id="2101678236">
      <w:bodyDiv w:val="1"/>
      <w:marLeft w:val="180"/>
      <w:marRight w:val="60"/>
      <w:marTop w:val="0"/>
      <w:marBottom w:val="0"/>
      <w:divBdr>
        <w:top w:val="none" w:sz="0" w:space="0" w:color="auto"/>
        <w:left w:val="none" w:sz="0" w:space="0" w:color="auto"/>
        <w:bottom w:val="none" w:sz="0" w:space="0" w:color="auto"/>
        <w:right w:val="none" w:sz="0" w:space="0" w:color="auto"/>
      </w:divBdr>
    </w:div>
    <w:div w:id="2102140246">
      <w:bodyDiv w:val="1"/>
      <w:marLeft w:val="0"/>
      <w:marRight w:val="0"/>
      <w:marTop w:val="0"/>
      <w:marBottom w:val="0"/>
      <w:divBdr>
        <w:top w:val="none" w:sz="0" w:space="0" w:color="auto"/>
        <w:left w:val="none" w:sz="0" w:space="0" w:color="auto"/>
        <w:bottom w:val="none" w:sz="0" w:space="0" w:color="auto"/>
        <w:right w:val="none" w:sz="0" w:space="0" w:color="auto"/>
      </w:divBdr>
    </w:div>
    <w:div w:id="2111200212">
      <w:bodyDiv w:val="1"/>
      <w:marLeft w:val="180"/>
      <w:marRight w:val="60"/>
      <w:marTop w:val="0"/>
      <w:marBottom w:val="0"/>
      <w:divBdr>
        <w:top w:val="none" w:sz="0" w:space="0" w:color="auto"/>
        <w:left w:val="none" w:sz="0" w:space="0" w:color="auto"/>
        <w:bottom w:val="none" w:sz="0" w:space="0" w:color="auto"/>
        <w:right w:val="none" w:sz="0" w:space="0" w:color="auto"/>
      </w:divBdr>
      <w:divsChild>
        <w:div w:id="69155969">
          <w:marLeft w:val="0"/>
          <w:marRight w:val="0"/>
          <w:marTop w:val="0"/>
          <w:marBottom w:val="0"/>
          <w:divBdr>
            <w:top w:val="none" w:sz="0" w:space="0" w:color="auto"/>
            <w:left w:val="none" w:sz="0" w:space="0" w:color="auto"/>
            <w:bottom w:val="none" w:sz="0" w:space="0" w:color="auto"/>
            <w:right w:val="none" w:sz="0" w:space="0" w:color="auto"/>
          </w:divBdr>
        </w:div>
        <w:div w:id="330065567">
          <w:marLeft w:val="0"/>
          <w:marRight w:val="0"/>
          <w:marTop w:val="0"/>
          <w:marBottom w:val="0"/>
          <w:divBdr>
            <w:top w:val="none" w:sz="0" w:space="0" w:color="auto"/>
            <w:left w:val="none" w:sz="0" w:space="0" w:color="auto"/>
            <w:bottom w:val="none" w:sz="0" w:space="0" w:color="auto"/>
            <w:right w:val="none" w:sz="0" w:space="0" w:color="auto"/>
          </w:divBdr>
        </w:div>
        <w:div w:id="1144663607">
          <w:marLeft w:val="0"/>
          <w:marRight w:val="0"/>
          <w:marTop w:val="0"/>
          <w:marBottom w:val="0"/>
          <w:divBdr>
            <w:top w:val="none" w:sz="0" w:space="0" w:color="auto"/>
            <w:left w:val="none" w:sz="0" w:space="0" w:color="auto"/>
            <w:bottom w:val="none" w:sz="0" w:space="0" w:color="auto"/>
            <w:right w:val="none" w:sz="0" w:space="0" w:color="auto"/>
          </w:divBdr>
        </w:div>
        <w:div w:id="2118256607">
          <w:marLeft w:val="0"/>
          <w:marRight w:val="0"/>
          <w:marTop w:val="0"/>
          <w:marBottom w:val="0"/>
          <w:divBdr>
            <w:top w:val="none" w:sz="0" w:space="0" w:color="auto"/>
            <w:left w:val="none" w:sz="0" w:space="0" w:color="auto"/>
            <w:bottom w:val="none" w:sz="0" w:space="0" w:color="auto"/>
            <w:right w:val="none" w:sz="0" w:space="0" w:color="auto"/>
          </w:divBdr>
        </w:div>
      </w:divsChild>
    </w:div>
    <w:div w:id="2122334540">
      <w:bodyDiv w:val="1"/>
      <w:marLeft w:val="0"/>
      <w:marRight w:val="0"/>
      <w:marTop w:val="0"/>
      <w:marBottom w:val="0"/>
      <w:divBdr>
        <w:top w:val="none" w:sz="0" w:space="0" w:color="auto"/>
        <w:left w:val="none" w:sz="0" w:space="0" w:color="auto"/>
        <w:bottom w:val="none" w:sz="0" w:space="0" w:color="auto"/>
        <w:right w:val="none" w:sz="0" w:space="0" w:color="auto"/>
      </w:divBdr>
      <w:divsChild>
        <w:div w:id="1741633413">
          <w:marLeft w:val="0"/>
          <w:marRight w:val="0"/>
          <w:marTop w:val="0"/>
          <w:marBottom w:val="0"/>
          <w:divBdr>
            <w:top w:val="none" w:sz="0" w:space="0" w:color="auto"/>
            <w:left w:val="none" w:sz="0" w:space="0" w:color="auto"/>
            <w:bottom w:val="none" w:sz="0" w:space="0" w:color="auto"/>
            <w:right w:val="none" w:sz="0" w:space="0" w:color="auto"/>
          </w:divBdr>
        </w:div>
      </w:divsChild>
    </w:div>
    <w:div w:id="2125494901">
      <w:bodyDiv w:val="1"/>
      <w:marLeft w:val="0"/>
      <w:marRight w:val="0"/>
      <w:marTop w:val="0"/>
      <w:marBottom w:val="0"/>
      <w:divBdr>
        <w:top w:val="none" w:sz="0" w:space="0" w:color="auto"/>
        <w:left w:val="none" w:sz="0" w:space="0" w:color="auto"/>
        <w:bottom w:val="none" w:sz="0" w:space="0" w:color="auto"/>
        <w:right w:val="none" w:sz="0" w:space="0" w:color="auto"/>
      </w:divBdr>
    </w:div>
    <w:div w:id="2127038031">
      <w:bodyDiv w:val="1"/>
      <w:marLeft w:val="0"/>
      <w:marRight w:val="0"/>
      <w:marTop w:val="0"/>
      <w:marBottom w:val="0"/>
      <w:divBdr>
        <w:top w:val="none" w:sz="0" w:space="0" w:color="auto"/>
        <w:left w:val="none" w:sz="0" w:space="0" w:color="auto"/>
        <w:bottom w:val="none" w:sz="0" w:space="0" w:color="auto"/>
        <w:right w:val="none" w:sz="0" w:space="0" w:color="auto"/>
      </w:divBdr>
    </w:div>
    <w:div w:id="2140873286">
      <w:bodyDiv w:val="1"/>
      <w:marLeft w:val="180"/>
      <w:marRight w:val="60"/>
      <w:marTop w:val="0"/>
      <w:marBottom w:val="0"/>
      <w:divBdr>
        <w:top w:val="none" w:sz="0" w:space="0" w:color="auto"/>
        <w:left w:val="none" w:sz="0" w:space="0" w:color="auto"/>
        <w:bottom w:val="none" w:sz="0" w:space="0" w:color="auto"/>
        <w:right w:val="none" w:sz="0" w:space="0" w:color="auto"/>
      </w:divBdr>
    </w:div>
    <w:div w:id="2143882085">
      <w:bodyDiv w:val="1"/>
      <w:marLeft w:val="180"/>
      <w:marRight w:val="6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it/TXT/?uri=CELEX%3A32017R0625" TargetMode="External"/><Relationship Id="rId21" Type="http://schemas.openxmlformats.org/officeDocument/2006/relationships/footer" Target="footer4.xml"/><Relationship Id="rId42" Type="http://schemas.openxmlformats.org/officeDocument/2006/relationships/hyperlink" Target="http://www.salute.gov.it/pianoNazionaleIntegrato2015/dettaglioPianoNazionaleIntegrato2015.jsp?cap=capitolo2&amp;sez=pni-cap2-lnr&amp;id=233" TargetMode="External"/><Relationship Id="rId47" Type="http://schemas.openxmlformats.org/officeDocument/2006/relationships/hyperlink" Target="https://www.classyfarm.it/" TargetMode="External"/><Relationship Id="rId63" Type="http://schemas.openxmlformats.org/officeDocument/2006/relationships/hyperlink" Target="https://eur-lex.europa.eu/legal-content/IT/TXT/PDF/?uri=CELEX:32018R1882&amp;from=IT" TargetMode="External"/><Relationship Id="rId68" Type="http://schemas.openxmlformats.org/officeDocument/2006/relationships/hyperlink" Target="https://eur-lex.europa.eu/legal-content/IT/TXT/PDF/?uri=CELEX:32020R0687&amp;from=E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_affarisociali@camera.it" TargetMode="External"/><Relationship Id="rId29" Type="http://schemas.openxmlformats.org/officeDocument/2006/relationships/hyperlink" Target="https://www.salute.gov.it/portale/temi/p2_6.jsp?area=sicurezzaAlimentare&amp;id=1173&amp;menu=chim" TargetMode="External"/><Relationship Id="rId11" Type="http://schemas.openxmlformats.org/officeDocument/2006/relationships/image" Target="media/image2.jpeg"/><Relationship Id="rId24" Type="http://schemas.openxmlformats.org/officeDocument/2006/relationships/hyperlink" Target="https://eur-lex.europa.eu/legal-content/IT/TXT/?uri=CELEX:02016R0429-20191214" TargetMode="External"/><Relationship Id="rId32" Type="http://schemas.openxmlformats.org/officeDocument/2006/relationships/hyperlink" Target="http://documenti.intra.camera.it/apps/nir/getURN2DEA.Aspx?param=urn:nir:stato:legge:2021-04-22;53" TargetMode="External"/><Relationship Id="rId37" Type="http://schemas.openxmlformats.org/officeDocument/2006/relationships/hyperlink" Target="file://\\ncs03-pool21-server\VOL21\XVIII%20LEGISLATURA\ATTI%20DEL%20GOVERNO\382%20-%20prevenzione%20malattie%20animali\Dossier\Il%20portale%20dei%20Sistemi%20Informativi%20Veterinari%20nasce,%20per%20volere%20del%20Ministero%20della%20Salute,%20con%20lo%20scopo%20di%20raccogliere%20e%20presentare%20i%20dati,%20sanitari%20e%20non,%20utili%20al%20governo%20del%20sistema%20nazionale%20della%20Sanit&#224;%20Animale%20e%20Sicurezza%20Alimentare,%20con%20particolare%20attenzione%20alla%20definizione%20dei%20rischi%20sanitari%20lungo%20l'intera%20catena%20produttiva,%20dalla%20produzione%20degli%20alimenti%20per%20gli%20animali%20sino%20alla%20messa%20in%20commercio%20degli%20alimenti%20per%20il%20consumo%20umano." TargetMode="External"/><Relationship Id="rId40" Type="http://schemas.openxmlformats.org/officeDocument/2006/relationships/hyperlink" Target="https://www.iss.it/laboratori-di-riferimento" TargetMode="External"/><Relationship Id="rId45" Type="http://schemas.openxmlformats.org/officeDocument/2006/relationships/hyperlink" Target="https://www.salute.gov.it/portale/temi/p2_6.jsp?lingua=italiano&amp;id=5102&amp;area=sanitaAnimale&amp;menu=VAeCF" TargetMode="External"/><Relationship Id="rId53" Type="http://schemas.openxmlformats.org/officeDocument/2006/relationships/hyperlink" Target="https://eur-lex.europa.eu/legal-content/it/TXT/?uri=CELEX%3A32020R0689" TargetMode="External"/><Relationship Id="rId58" Type="http://schemas.openxmlformats.org/officeDocument/2006/relationships/hyperlink" Target="https://www.vetinfo.it/" TargetMode="External"/><Relationship Id="rId66" Type="http://schemas.openxmlformats.org/officeDocument/2006/relationships/hyperlink" Target="https://eur-lex.europa.eu/legal-content/IT/TXT/PDF/?uri=CELEX:32020R0686&amp;from=ES" TargetMode="External"/><Relationship Id="rId5" Type="http://schemas.openxmlformats.org/officeDocument/2006/relationships/webSettings" Target="webSettings.xml"/><Relationship Id="rId61" Type="http://schemas.openxmlformats.org/officeDocument/2006/relationships/hyperlink" Target="https://www.classyfarm.it/" TargetMode="External"/><Relationship Id="rId19" Type="http://schemas.openxmlformats.org/officeDocument/2006/relationships/header" Target="header2.xml"/><Relationship Id="rId14" Type="http://schemas.openxmlformats.org/officeDocument/2006/relationships/hyperlink" Target="http://twitter.com/SR_Bilancio" TargetMode="External"/><Relationship Id="rId22" Type="http://schemas.openxmlformats.org/officeDocument/2006/relationships/hyperlink" Target="https://www.camera.it/leg18/682?atto=382&amp;tipoAtto=Atto&amp;leg=18&amp;tab=1" TargetMode="External"/><Relationship Id="rId27" Type="http://schemas.openxmlformats.org/officeDocument/2006/relationships/hyperlink" Target="file:///\\NCS03-POOL21-SERVER\VOL21\XVIII%20LEGISLATURA\ATTI%20DEL%20GOVERNO\382%20-%20prevenzione%20malattie%20animali\Dossier\UVAC" TargetMode="External"/><Relationship Id="rId30" Type="http://schemas.openxmlformats.org/officeDocument/2006/relationships/hyperlink" Target="https://pa.leggiditalia.it/" TargetMode="External"/><Relationship Id="rId35" Type="http://schemas.openxmlformats.org/officeDocument/2006/relationships/hyperlink" Target="https://www.salute.gov.it/portale/temi/p2_6.jsp?lingua=italiano&amp;id=1563&amp;area=sanitaAnimale&amp;menu=centrolotta" TargetMode="External"/><Relationship Id="rId43" Type="http://schemas.openxmlformats.org/officeDocument/2006/relationships/hyperlink" Target="https://www.vetinfo.it/" TargetMode="External"/><Relationship Id="rId48" Type="http://schemas.openxmlformats.org/officeDocument/2006/relationships/hyperlink" Target="https://www.ricettaveterinariaelettronica.it/" TargetMode="External"/><Relationship Id="rId56" Type="http://schemas.openxmlformats.org/officeDocument/2006/relationships/hyperlink" Target="https://www.vetinfo.it/" TargetMode="External"/><Relationship Id="rId64" Type="http://schemas.openxmlformats.org/officeDocument/2006/relationships/hyperlink" Target="https://www.salute.gov.it/portale/temi/p2_6.jsp?lingua=italiano&amp;id=1563&amp;area=sanitaAnimale&amp;menu=centrolotta" TargetMode="External"/><Relationship Id="rId69"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hyperlink" Target="https://www.vetinfo.it/"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studi1@senato.it" TargetMode="External"/><Relationship Id="rId17" Type="http://schemas.openxmlformats.org/officeDocument/2006/relationships/hyperlink" Target="https://twitter.com/CD_bilancio" TargetMode="External"/><Relationship Id="rId25" Type="http://schemas.openxmlformats.org/officeDocument/2006/relationships/hyperlink" Target="https://eur-lex.europa.eu/legal-content/IT/ALL/?uri=CELEX:52007DC0539" TargetMode="External"/><Relationship Id="rId33" Type="http://schemas.openxmlformats.org/officeDocument/2006/relationships/hyperlink" Target="https://www.gazzettaufficiale.it/eli/id/2011/09/21/11A12368/sg" TargetMode="External"/><Relationship Id="rId38" Type="http://schemas.openxmlformats.org/officeDocument/2006/relationships/hyperlink" Target="https://ec.europa.eu/food/animals/animal-diseases/animal-disease-information-system-adis_it" TargetMode="External"/><Relationship Id="rId46" Type="http://schemas.openxmlformats.org/officeDocument/2006/relationships/hyperlink" Target="https://www.vetinfo.it/" TargetMode="External"/><Relationship Id="rId59" Type="http://schemas.openxmlformats.org/officeDocument/2006/relationships/hyperlink" Target="https://www.gazzettaufficiale.it/eli/id/2018/02/05/18A00687/sg" TargetMode="External"/><Relationship Id="rId67" Type="http://schemas.openxmlformats.org/officeDocument/2006/relationships/hyperlink" Target="https://www.gazzettaufficiale.it/atto/serie_generale/caricaDettaglioAtto/originario?atto.dataPubblicazioneGazzetta=1989-08-25&amp;atto.codiceRedazionale=089G0374&amp;elenco30giorni=false" TargetMode="External"/><Relationship Id="rId20" Type="http://schemas.openxmlformats.org/officeDocument/2006/relationships/footer" Target="footer3.xml"/><Relationship Id="rId41" Type="http://schemas.openxmlformats.org/officeDocument/2006/relationships/hyperlink" Target="file://\\ncs03-pool21-server\VOL21\XVIII%20LEGISLATURA\ATTI%20DEL%20GOVERNO\382%20-%20prevenzione%20malattie%20animali\Dossier\I%20Centri%20di%20referenza%20nazionale%20sono%20strumenti%20operativi,%20designati%20dal%20ministero%20della%20Salute,%20che%20si%20caratterizzano%20per%20un&#8217;elevata%20competenza%20nei%20settori%20della%20sanit&#224;%20animale,%20dell&#8217;igiene%20degli%20alimenti%20e%20dell&#8217;igiene%20zootecnica." TargetMode="External"/><Relationship Id="rId54" Type="http://schemas.openxmlformats.org/officeDocument/2006/relationships/hyperlink" Target="https://eur-lex.europa.eu/legal-content/it/TXT/?uri=CELEX%3A32020R0689" TargetMode="External"/><Relationship Id="rId62" Type="http://schemas.openxmlformats.org/officeDocument/2006/relationships/hyperlink" Target="https://www.salute.gov.it/portale/temi/p2_6.jsp?id=1854&amp;area=sanitaAnimale&amp;menu=izs" TargetMode="Externa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eur-lex.europa.eu/legal-content/IT/TXT/?uri=CELEX:02016R0429-20191214" TargetMode="External"/><Relationship Id="rId28" Type="http://schemas.openxmlformats.org/officeDocument/2006/relationships/hyperlink" Target="file:///\\NCS03-POOL21-SERVER\VOL21\XVIII%20LEGISLATURA\ATTI%20DEL%20GOVERNO\382%20-%20prevenzione%20malattie%20animali\Dossier\UVAC" TargetMode="External"/><Relationship Id="rId36" Type="http://schemas.openxmlformats.org/officeDocument/2006/relationships/hyperlink" Target="https://eur-lex.europa.eu/legal-content/it/TXT/?uri=CELEX%3A32020R0689" TargetMode="External"/><Relationship Id="rId49" Type="http://schemas.openxmlformats.org/officeDocument/2006/relationships/hyperlink" Target="https://www.salute.gov.it/portale/medicinaliStupefacenti/dettaglioContenutiMedicinaliStupefacenti.jsp?lingua=italiano&amp;id=3729&amp;area=sostanzeStupefacenti&amp;menu=vuoto&amp;tab=1" TargetMode="External"/><Relationship Id="rId57" Type="http://schemas.openxmlformats.org/officeDocument/2006/relationships/hyperlink" Target="https://www.classyfarm.it/" TargetMode="External"/><Relationship Id="rId10" Type="http://schemas.openxmlformats.org/officeDocument/2006/relationships/footer" Target="footer1.xml"/><Relationship Id="rId31" Type="http://schemas.openxmlformats.org/officeDocument/2006/relationships/hyperlink" Target="https://www.trovanorme.salute.gov.it/norme/dettaglioAtto?id=62928" TargetMode="External"/><Relationship Id="rId44" Type="http://schemas.openxmlformats.org/officeDocument/2006/relationships/hyperlink" Target="https://www.gazzettaufficiale.it/eli/id/2018/02/05/18A00687/sg" TargetMode="External"/><Relationship Id="rId52" Type="http://schemas.openxmlformats.org/officeDocument/2006/relationships/hyperlink" Target="https://www.gazzettaufficiale.it/eli/id/2019/04/15/19A02527/sg" TargetMode="External"/><Relationship Id="rId60" Type="http://schemas.openxmlformats.org/officeDocument/2006/relationships/hyperlink" Target="https://eur-lex.europa.eu/legal-content/IT/TXT/PDF/?uri=CELEX:32004R0852&amp;from=EN" TargetMode="External"/><Relationship Id="rId65" Type="http://schemas.openxmlformats.org/officeDocument/2006/relationships/hyperlink" Target="https://eur-lex.europa.eu/legal-content/IT/TXT/PDF/?uri=CELEX:32020R0687&amp;from=E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39" Type="http://schemas.openxmlformats.org/officeDocument/2006/relationships/hyperlink" Target="https://www.politicheagricole.it/flex/cm/pages/ServeBLOB.php/L/IT/IDPagina/14814" TargetMode="External"/><Relationship Id="rId34" Type="http://schemas.openxmlformats.org/officeDocument/2006/relationships/hyperlink" Target="https://www.izs.it/bollettino_segn_legislative/bollettini_2017/aprile_2017/3.Reg_625_GUL_95_7.4.17.pdf" TargetMode="External"/><Relationship Id="rId50" Type="http://schemas.openxmlformats.org/officeDocument/2006/relationships/hyperlink" Target="https://www.vetinfo.it/" TargetMode="External"/><Relationship Id="rId55" Type="http://schemas.openxmlformats.org/officeDocument/2006/relationships/hyperlink" Target="https://eur-lex.europa.eu/legal-content/it/TXT/?uri=CELEX%3A32020R068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5D5F-0898-4FA6-87BD-989C5244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12855</Words>
  <Characters>80699</Characters>
  <Application>Microsoft Office Word</Application>
  <DocSecurity>0</DocSecurity>
  <Lines>672</Lines>
  <Paragraphs>186</Paragraphs>
  <ScaleCrop>false</ScaleCrop>
  <HeadingPairs>
    <vt:vector size="2" baseType="variant">
      <vt:variant>
        <vt:lpstr>Titolo</vt:lpstr>
      </vt:variant>
      <vt:variant>
        <vt:i4>1</vt:i4>
      </vt:variant>
    </vt:vector>
  </HeadingPairs>
  <TitlesOfParts>
    <vt:vector size="1" baseType="lpstr">
      <vt:lpstr>NormalSegreteria</vt:lpstr>
    </vt:vector>
  </TitlesOfParts>
  <Company>Camera dei Deputati</Company>
  <LinksUpToDate>false</LinksUpToDate>
  <CharactersWithSpaces>93368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NormalSegreteria</dc:title>
  <dc:subject>Modello utilizzato dalle Segreterie del Servizio Studi della Camera dei Deputati</dc:subject>
  <dc:creator>Barberi_m</dc:creator>
  <cp:lastModifiedBy>BiciPA Claud Prov</cp:lastModifiedBy>
  <cp:revision>2</cp:revision>
  <cp:lastPrinted>2020-08-04T10:23:00Z</cp:lastPrinted>
  <dcterms:created xsi:type="dcterms:W3CDTF">2024-10-01T08:51:00Z</dcterms:created>
  <dcterms:modified xsi:type="dcterms:W3CDTF">2024-10-01T08:51:00Z</dcterms:modified>
</cp:coreProperties>
</file>